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9F4B03" w14:textId="5E5F7C78" w:rsidR="00F17F5E" w:rsidRDefault="00F17F5E" w:rsidP="00F17F5E">
      <w:pPr>
        <w:pStyle w:val="3GPPHeader"/>
        <w:spacing w:after="60"/>
      </w:pPr>
      <w:r>
        <w:t>3GPP TSG-RAN WG1 Meeting #</w:t>
      </w:r>
      <w:r w:rsidR="00D53AC8">
        <w:t>10</w:t>
      </w:r>
      <w:r w:rsidR="00610EBF">
        <w:t>4</w:t>
      </w:r>
      <w:r w:rsidR="00E743CB">
        <w:t>-e</w:t>
      </w:r>
      <w:r>
        <w:tab/>
      </w:r>
      <w:r w:rsidR="007E2CF4" w:rsidRPr="007E2CF4">
        <w:t>R1-2101698</w:t>
      </w:r>
    </w:p>
    <w:p w14:paraId="492457AB" w14:textId="6968D37E" w:rsidR="00B0348E" w:rsidRPr="00CE0424" w:rsidRDefault="00E743CB" w:rsidP="00F17F5E">
      <w:pPr>
        <w:pStyle w:val="3GPPHeader"/>
        <w:spacing w:after="60"/>
      </w:pPr>
      <w:r>
        <w:t>e-Meeting</w:t>
      </w:r>
      <w:r w:rsidR="00D53AC8" w:rsidRPr="00D53AC8">
        <w:t xml:space="preserve">, </w:t>
      </w:r>
      <w:r w:rsidR="00610EBF" w:rsidRPr="00610EBF">
        <w:t>January 25</w:t>
      </w:r>
      <w:r w:rsidR="00610EBF" w:rsidRPr="00610EBF">
        <w:rPr>
          <w:vertAlign w:val="superscript"/>
        </w:rPr>
        <w:t>th</w:t>
      </w:r>
      <w:r w:rsidR="00610EBF" w:rsidRPr="00610EBF">
        <w:t xml:space="preserve"> – February 5</w:t>
      </w:r>
      <w:r w:rsidR="00610EBF" w:rsidRPr="00610EBF">
        <w:rPr>
          <w:vertAlign w:val="superscript"/>
        </w:rPr>
        <w:t>th</w:t>
      </w:r>
      <w:r w:rsidR="00610EBF" w:rsidRPr="00610EBF">
        <w:t>, 2021</w:t>
      </w:r>
    </w:p>
    <w:p w14:paraId="60A5317D" w14:textId="77777777" w:rsidR="00E90E49" w:rsidRPr="00CE0424" w:rsidRDefault="00E90E49" w:rsidP="00357380">
      <w:pPr>
        <w:pStyle w:val="3GPPHeader"/>
      </w:pPr>
    </w:p>
    <w:p w14:paraId="00414F44" w14:textId="669D517A" w:rsidR="00E743CB" w:rsidRPr="00022FF1" w:rsidRDefault="00E90E49" w:rsidP="00311702">
      <w:pPr>
        <w:pStyle w:val="3GPPHeader"/>
        <w:rPr>
          <w:sz w:val="22"/>
          <w:szCs w:val="22"/>
          <w:lang w:val="en-US"/>
        </w:rPr>
      </w:pPr>
      <w:r w:rsidRPr="00022FF1">
        <w:rPr>
          <w:sz w:val="22"/>
          <w:szCs w:val="22"/>
          <w:lang w:val="en-US"/>
        </w:rPr>
        <w:t>Agenda Item:</w:t>
      </w:r>
      <w:r w:rsidRPr="00022FF1">
        <w:rPr>
          <w:sz w:val="22"/>
          <w:szCs w:val="22"/>
          <w:lang w:val="en-US"/>
        </w:rPr>
        <w:tab/>
      </w:r>
      <w:r w:rsidR="00186495" w:rsidRPr="00E065F5">
        <w:rPr>
          <w:sz w:val="22"/>
          <w:szCs w:val="22"/>
          <w:lang w:val="en-US"/>
        </w:rPr>
        <w:t>8</w:t>
      </w:r>
      <w:r w:rsidR="00D537E4" w:rsidRPr="00E065F5">
        <w:rPr>
          <w:sz w:val="22"/>
          <w:szCs w:val="22"/>
          <w:lang w:val="en-US"/>
        </w:rPr>
        <w:t>.</w:t>
      </w:r>
      <w:r w:rsidR="00186495" w:rsidRPr="00E065F5">
        <w:rPr>
          <w:sz w:val="22"/>
          <w:szCs w:val="22"/>
          <w:lang w:val="en-US"/>
        </w:rPr>
        <w:t>9</w:t>
      </w:r>
      <w:r w:rsidR="00D537E4" w:rsidRPr="00E065F5">
        <w:rPr>
          <w:sz w:val="22"/>
          <w:szCs w:val="22"/>
          <w:lang w:val="en-US"/>
        </w:rPr>
        <w:t>.</w:t>
      </w:r>
      <w:r w:rsidR="00186495" w:rsidRPr="00E065F5">
        <w:rPr>
          <w:sz w:val="22"/>
          <w:szCs w:val="22"/>
          <w:lang w:val="en-US"/>
        </w:rPr>
        <w:t>1</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511CD5AF"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0" w:name="_Hlk52973735"/>
      <w:r w:rsidR="00770C89" w:rsidRPr="00770C89">
        <w:rPr>
          <w:sz w:val="22"/>
          <w:szCs w:val="22"/>
        </w:rPr>
        <w:t xml:space="preserve">Support </w:t>
      </w:r>
      <w:r w:rsidR="002E1ACE">
        <w:rPr>
          <w:sz w:val="22"/>
          <w:szCs w:val="22"/>
        </w:rPr>
        <w:t>of</w:t>
      </w:r>
      <w:r w:rsidR="00770C89" w:rsidRPr="00770C89">
        <w:rPr>
          <w:sz w:val="22"/>
          <w:szCs w:val="22"/>
        </w:rPr>
        <w:t xml:space="preserve"> </w:t>
      </w:r>
      <w:r w:rsidR="00D53AC8" w:rsidRPr="00D53AC8">
        <w:rPr>
          <w:sz w:val="22"/>
          <w:szCs w:val="22"/>
        </w:rPr>
        <w:t xml:space="preserve">16-QAM </w:t>
      </w:r>
      <w:r w:rsidR="00011D2B">
        <w:rPr>
          <w:sz w:val="22"/>
          <w:szCs w:val="22"/>
        </w:rPr>
        <w:t xml:space="preserve">for unicast </w:t>
      </w:r>
      <w:r w:rsidR="00D53AC8" w:rsidRPr="00D53AC8">
        <w:rPr>
          <w:sz w:val="22"/>
          <w:szCs w:val="22"/>
        </w:rPr>
        <w:t xml:space="preserve">in UL and DL </w:t>
      </w:r>
      <w:r w:rsidR="00E830BD">
        <w:rPr>
          <w:sz w:val="22"/>
          <w:szCs w:val="22"/>
        </w:rPr>
        <w:t>in</w:t>
      </w:r>
      <w:r w:rsidR="00770C89" w:rsidRPr="00770C89">
        <w:rPr>
          <w:sz w:val="22"/>
          <w:szCs w:val="22"/>
        </w:rPr>
        <w:t xml:space="preserve"> </w:t>
      </w:r>
      <w:r w:rsidR="00D53AC8">
        <w:rPr>
          <w:sz w:val="22"/>
          <w:szCs w:val="22"/>
        </w:rPr>
        <w:t>NB-IoT</w:t>
      </w:r>
      <w:bookmarkEnd w:id="0"/>
    </w:p>
    <w:p w14:paraId="58D4CB54" w14:textId="4D0F3BB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 and</w:t>
      </w:r>
      <w:r w:rsidRPr="00770C89">
        <w:rPr>
          <w:sz w:val="22"/>
          <w:szCs w:val="22"/>
        </w:rPr>
        <w:t xml:space="preserve">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19EE0E59" w14:textId="48E2253A" w:rsidR="00770C89" w:rsidRPr="00D0713C" w:rsidRDefault="00A359F7" w:rsidP="00770C89">
      <w:pPr>
        <w:pStyle w:val="BodyText"/>
        <w:rPr>
          <w:rFonts w:ascii="Times New Roman" w:hAnsi="Times New Roman"/>
        </w:rPr>
      </w:pPr>
      <w:r w:rsidRPr="00D0713C">
        <w:rPr>
          <w:rFonts w:ascii="Times New Roman" w:hAnsi="Times New Roman"/>
        </w:rPr>
        <w:t>In t</w:t>
      </w:r>
      <w:r w:rsidR="00C95A0D" w:rsidRPr="00D0713C">
        <w:rPr>
          <w:rFonts w:ascii="Times New Roman" w:hAnsi="Times New Roman"/>
        </w:rPr>
        <w:t>he</w:t>
      </w:r>
      <w:r w:rsidR="001317D4" w:rsidRPr="00D0713C">
        <w:rPr>
          <w:rFonts w:ascii="Times New Roman" w:hAnsi="Times New Roman"/>
        </w:rPr>
        <w:t xml:space="preserve"> </w:t>
      </w:r>
      <w:r w:rsidR="00770C89" w:rsidRPr="00D0713C">
        <w:rPr>
          <w:rFonts w:ascii="Times New Roman" w:hAnsi="Times New Roman"/>
        </w:rPr>
        <w:t>Work Item (WI) on “</w:t>
      </w:r>
      <w:r w:rsidR="00D53AC8" w:rsidRPr="00D53AC8">
        <w:rPr>
          <w:rFonts w:ascii="Times New Roman" w:hAnsi="Times New Roman"/>
        </w:rPr>
        <w:t>Rel-17 enhancements for NB-IoT and LTE-MTC</w:t>
      </w:r>
      <w:r w:rsidR="00770C89" w:rsidRPr="00D0713C">
        <w:rPr>
          <w:rFonts w:ascii="Times New Roman" w:hAnsi="Times New Roman"/>
        </w:rPr>
        <w:t xml:space="preserve">” </w:t>
      </w:r>
      <w:r w:rsidR="00FB4A6C" w:rsidRPr="00D0713C">
        <w:rPr>
          <w:rFonts w:ascii="Times New Roman" w:hAnsi="Times New Roman"/>
        </w:rPr>
        <w:fldChar w:fldCharType="begin"/>
      </w:r>
      <w:r w:rsidR="00FB4A6C" w:rsidRPr="00D0713C">
        <w:rPr>
          <w:rFonts w:ascii="Times New Roman" w:hAnsi="Times New Roman"/>
        </w:rPr>
        <w:instrText xml:space="preserve"> REF _Ref525929513 \n \h </w:instrText>
      </w:r>
      <w:r w:rsidR="00E36C2C" w:rsidRPr="00D0713C">
        <w:rPr>
          <w:rFonts w:ascii="Times New Roman" w:hAnsi="Times New Roman"/>
        </w:rPr>
        <w:instrText xml:space="preserve"> \* MERGEFORMAT </w:instrText>
      </w:r>
      <w:r w:rsidR="00FB4A6C" w:rsidRPr="00D0713C">
        <w:rPr>
          <w:rFonts w:ascii="Times New Roman" w:hAnsi="Times New Roman"/>
        </w:rPr>
      </w:r>
      <w:r w:rsidR="00FB4A6C" w:rsidRPr="00D0713C">
        <w:rPr>
          <w:rFonts w:ascii="Times New Roman" w:hAnsi="Times New Roman"/>
        </w:rPr>
        <w:fldChar w:fldCharType="separate"/>
      </w:r>
      <w:r w:rsidR="00FB4A6C" w:rsidRPr="00D0713C">
        <w:rPr>
          <w:rFonts w:ascii="Times New Roman" w:hAnsi="Times New Roman"/>
        </w:rPr>
        <w:t>[1]</w:t>
      </w:r>
      <w:r w:rsidR="00FB4A6C" w:rsidRPr="00D0713C">
        <w:rPr>
          <w:rFonts w:ascii="Times New Roman" w:hAnsi="Times New Roman"/>
        </w:rPr>
        <w:fldChar w:fldCharType="end"/>
      </w:r>
      <w:r w:rsidR="00FB4A6C" w:rsidRPr="00D0713C">
        <w:rPr>
          <w:rFonts w:ascii="Times New Roman" w:hAnsi="Times New Roman"/>
        </w:rPr>
        <w:t>,</w:t>
      </w:r>
      <w:r w:rsidR="00DE0F8B" w:rsidRPr="00D0713C">
        <w:rPr>
          <w:rFonts w:ascii="Times New Roman" w:hAnsi="Times New Roman"/>
        </w:rPr>
        <w:t xml:space="preserve"> </w:t>
      </w:r>
      <w:r w:rsidR="00770C89" w:rsidRPr="00D0713C">
        <w:rPr>
          <w:rFonts w:ascii="Times New Roman" w:hAnsi="Times New Roman"/>
        </w:rPr>
        <w:t xml:space="preserve">one </w:t>
      </w:r>
      <w:r w:rsidR="00DE0F8B" w:rsidRPr="00D0713C">
        <w:rPr>
          <w:rFonts w:ascii="Times New Roman" w:hAnsi="Times New Roman"/>
        </w:rPr>
        <w:t xml:space="preserve">of the </w:t>
      </w:r>
      <w:r w:rsidR="00770C89" w:rsidRPr="00D0713C">
        <w:rPr>
          <w:rFonts w:ascii="Times New Roman" w:hAnsi="Times New Roman"/>
        </w:rPr>
        <w:t>objective</w:t>
      </w:r>
      <w:r w:rsidR="00DE0F8B" w:rsidRPr="00D0713C">
        <w:rPr>
          <w:rFonts w:ascii="Times New Roman" w:hAnsi="Times New Roman"/>
        </w:rPr>
        <w:t>s</w:t>
      </w:r>
      <w:r w:rsidR="00770C89" w:rsidRPr="00D0713C">
        <w:rPr>
          <w:rFonts w:ascii="Times New Roman" w:hAnsi="Times New Roman"/>
        </w:rPr>
        <w:t xml:space="preserve"> is to specify the following </w:t>
      </w:r>
      <w:r w:rsidR="00011D2B">
        <w:rPr>
          <w:rFonts w:ascii="Times New Roman" w:hAnsi="Times New Roman"/>
        </w:rPr>
        <w:t xml:space="preserve">enhancement </w:t>
      </w:r>
      <w:r w:rsidR="00770C89" w:rsidRPr="00D0713C">
        <w:rPr>
          <w:rFonts w:ascii="Times New Roman" w:hAnsi="Times New Roman"/>
        </w:rPr>
        <w:t xml:space="preserve">for </w:t>
      </w:r>
      <w:r w:rsidR="00011D2B">
        <w:rPr>
          <w:rFonts w:ascii="Times New Roman" w:hAnsi="Times New Roman"/>
        </w:rPr>
        <w:t>NB-IoT</w:t>
      </w:r>
      <w:r w:rsidR="00770C89" w:rsidRPr="00D0713C">
        <w:rPr>
          <w:rFonts w:ascii="Times New Roman" w:hAnsi="Times New Roman"/>
        </w:rPr>
        <w:t>:</w:t>
      </w:r>
    </w:p>
    <w:tbl>
      <w:tblPr>
        <w:tblStyle w:val="TableGrid"/>
        <w:tblW w:w="9655" w:type="dxa"/>
        <w:tblBorders>
          <w:top w:val="double" w:sz="4" w:space="0" w:color="auto"/>
        </w:tblBorders>
        <w:tblLook w:val="04A0" w:firstRow="1" w:lastRow="0" w:firstColumn="1" w:lastColumn="0" w:noHBand="0" w:noVBand="1"/>
      </w:tblPr>
      <w:tblGrid>
        <w:gridCol w:w="9655"/>
      </w:tblGrid>
      <w:tr w:rsidR="00770C89" w14:paraId="6FF1884E" w14:textId="77777777" w:rsidTr="0045699F">
        <w:trPr>
          <w:trHeight w:val="1840"/>
        </w:trPr>
        <w:tc>
          <w:tcPr>
            <w:tcW w:w="9655" w:type="dxa"/>
            <w:tcBorders>
              <w:top w:val="double" w:sz="4" w:space="0" w:color="auto"/>
              <w:left w:val="single" w:sz="4" w:space="0" w:color="auto"/>
              <w:bottom w:val="single" w:sz="4" w:space="0" w:color="auto"/>
              <w:right w:val="single" w:sz="4" w:space="0" w:color="auto"/>
            </w:tcBorders>
            <w:hideMark/>
          </w:tcPr>
          <w:p w14:paraId="6D8F0688" w14:textId="77777777" w:rsidR="00011D2B" w:rsidRPr="00011D2B" w:rsidRDefault="00011D2B" w:rsidP="00687698">
            <w:pPr>
              <w:widowControl w:val="0"/>
              <w:numPr>
                <w:ilvl w:val="0"/>
                <w:numId w:val="16"/>
              </w:numPr>
              <w:overflowPunct/>
              <w:autoSpaceDE/>
              <w:autoSpaceDN/>
              <w:adjustRightInd/>
              <w:spacing w:after="0" w:line="360" w:lineRule="auto"/>
              <w:contextualSpacing/>
              <w:jc w:val="both"/>
              <w:textAlignment w:val="auto"/>
              <w:rPr>
                <w:rFonts w:eastAsia="DengXian"/>
                <w:sz w:val="18"/>
                <w:lang w:val="en-US" w:eastAsia="zh-CN"/>
              </w:rPr>
            </w:pPr>
            <w:r w:rsidRPr="00011D2B">
              <w:rPr>
                <w:rFonts w:eastAsia="DengXian"/>
                <w:sz w:val="18"/>
                <w:lang w:val="en-US" w:eastAsia="zh-CN"/>
              </w:rPr>
              <w:t xml:space="preserve">Specify 16-QAM for unicast in UL and DL, including necessary changes to DL power allocation for NPDSCH and DL TBS. </w:t>
            </w:r>
            <w:bookmarkStart w:id="1" w:name="_Hlk30583880"/>
            <w:r w:rsidRPr="00011D2B">
              <w:rPr>
                <w:rFonts w:eastAsia="DengXian"/>
                <w:sz w:val="18"/>
                <w:lang w:val="en-US" w:eastAsia="zh-CN"/>
              </w:rPr>
              <w:t>This is to be specified without a new NB-IoT UE category</w:t>
            </w:r>
            <w:bookmarkEnd w:id="1"/>
            <w:r w:rsidRPr="00011D2B">
              <w:rPr>
                <w:rFonts w:eastAsia="DengXian"/>
                <w:sz w:val="18"/>
                <w:lang w:val="en-US" w:eastAsia="zh-CN"/>
              </w:rPr>
              <w:t xml:space="preserve">. For DL, </w:t>
            </w:r>
            <w:r w:rsidRPr="00011D2B">
              <w:rPr>
                <w:sz w:val="18"/>
                <w:lang w:val="en-US" w:eastAsia="zh-CN"/>
              </w:rPr>
              <w:t xml:space="preserve">increase in maximum TBS of e.g. 2x the Rel-16 maximum, and soft buffer size will be specified by modifying at least existing </w:t>
            </w:r>
            <w:bookmarkStart w:id="2" w:name="_Hlk30584214"/>
            <w:r w:rsidRPr="00011D2B">
              <w:rPr>
                <w:sz w:val="18"/>
                <w:lang w:val="en-US" w:eastAsia="zh-CN"/>
              </w:rPr>
              <w:t>Category NB2</w:t>
            </w:r>
            <w:bookmarkEnd w:id="2"/>
            <w:r w:rsidRPr="00011D2B">
              <w:rPr>
                <w:sz w:val="18"/>
                <w:lang w:val="en-US" w:eastAsia="zh-CN"/>
              </w:rPr>
              <w:t>. For UL, the maximum TBS is not increased.</w:t>
            </w:r>
            <w:r w:rsidRPr="00011D2B">
              <w:rPr>
                <w:rFonts w:eastAsia="DengXian"/>
                <w:sz w:val="18"/>
                <w:lang w:val="en-US" w:eastAsia="zh-CN"/>
              </w:rPr>
              <w:t xml:space="preserve"> [NB-IoT] [RAN1, RAN4]</w:t>
            </w:r>
          </w:p>
          <w:p w14:paraId="1E5CFA0D" w14:textId="06D426EE" w:rsidR="00B74A08" w:rsidRPr="0045699F" w:rsidRDefault="00011D2B" w:rsidP="00687698">
            <w:pPr>
              <w:widowControl w:val="0"/>
              <w:numPr>
                <w:ilvl w:val="1"/>
                <w:numId w:val="16"/>
              </w:numPr>
              <w:overflowPunct/>
              <w:autoSpaceDE/>
              <w:autoSpaceDN/>
              <w:adjustRightInd/>
              <w:spacing w:after="0" w:line="360" w:lineRule="auto"/>
              <w:contextualSpacing/>
              <w:jc w:val="both"/>
              <w:textAlignment w:val="auto"/>
              <w:rPr>
                <w:rFonts w:eastAsia="DengXian"/>
                <w:sz w:val="18"/>
                <w:lang w:val="en-US" w:eastAsia="zh-CN"/>
              </w:rPr>
            </w:pPr>
            <w:r w:rsidRPr="00011D2B">
              <w:rPr>
                <w:rFonts w:eastAsia="DengXian"/>
                <w:sz w:val="18"/>
                <w:lang w:val="en-US" w:eastAsia="zh-CN"/>
              </w:rPr>
              <w:t xml:space="preserve">Extend the NB-IoT channel quality reporting based on the framework of Rel-14—16, to support 16-QAM in DL. [NB-IoT] [RAN2, RAN1, RAN4] </w:t>
            </w:r>
          </w:p>
        </w:tc>
      </w:tr>
    </w:tbl>
    <w:p w14:paraId="00FBD6F6" w14:textId="77777777" w:rsidR="00A13A1B" w:rsidRDefault="00A13A1B" w:rsidP="00770C89">
      <w:pPr>
        <w:pStyle w:val="BodyText"/>
        <w:rPr>
          <w:rFonts w:ascii="Times New Roman" w:hAnsi="Times New Roman"/>
        </w:rPr>
      </w:pPr>
    </w:p>
    <w:p w14:paraId="0C19DABD" w14:textId="347F7FE7" w:rsidR="009D037C" w:rsidRDefault="0018159A" w:rsidP="00770C89">
      <w:pPr>
        <w:pStyle w:val="BodyText"/>
        <w:rPr>
          <w:rFonts w:ascii="Times New Roman" w:hAnsi="Times New Roman"/>
        </w:rPr>
      </w:pPr>
      <w:r w:rsidRPr="00D0713C">
        <w:rPr>
          <w:rFonts w:ascii="Times New Roman" w:hAnsi="Times New Roman"/>
        </w:rPr>
        <w:t xml:space="preserve">In </w:t>
      </w:r>
      <w:r>
        <w:rPr>
          <w:rFonts w:ascii="Times New Roman" w:hAnsi="Times New Roman"/>
        </w:rPr>
        <w:t>RAN1 #10</w:t>
      </w:r>
      <w:r w:rsidR="004C119F">
        <w:rPr>
          <w:rFonts w:ascii="Times New Roman" w:hAnsi="Times New Roman"/>
        </w:rPr>
        <w:t>3-</w:t>
      </w:r>
      <w:r>
        <w:rPr>
          <w:rFonts w:ascii="Times New Roman" w:hAnsi="Times New Roman"/>
        </w:rPr>
        <w:t>e, a set of agreements were made for both UL and DL [2]. In this contribution we go through each of th</w:t>
      </w:r>
      <w:r w:rsidR="004C119F">
        <w:rPr>
          <w:rFonts w:ascii="Times New Roman" w:hAnsi="Times New Roman"/>
        </w:rPr>
        <w:t>os</w:t>
      </w:r>
      <w:r>
        <w:rPr>
          <w:rFonts w:ascii="Times New Roman" w:hAnsi="Times New Roman"/>
        </w:rPr>
        <w:t>e agreements as to provide our view on the technical aspects that have been le</w:t>
      </w:r>
      <w:r w:rsidR="0079746C">
        <w:rPr>
          <w:rFonts w:ascii="Times New Roman" w:hAnsi="Times New Roman"/>
        </w:rPr>
        <w:t>ft</w:t>
      </w:r>
      <w:r>
        <w:rPr>
          <w:rFonts w:ascii="Times New Roman" w:hAnsi="Times New Roman"/>
        </w:rPr>
        <w:t xml:space="preserve"> </w:t>
      </w:r>
      <w:r w:rsidR="004C119F">
        <w:rPr>
          <w:rFonts w:ascii="Times New Roman" w:hAnsi="Times New Roman"/>
        </w:rPr>
        <w:t xml:space="preserve">under Working Assumption (WA) and </w:t>
      </w:r>
      <w:r>
        <w:rPr>
          <w:rFonts w:ascii="Times New Roman" w:hAnsi="Times New Roman"/>
        </w:rPr>
        <w:t>for further study (FFS) in RAN1 #10</w:t>
      </w:r>
      <w:r w:rsidR="004C119F">
        <w:rPr>
          <w:rFonts w:ascii="Times New Roman" w:hAnsi="Times New Roman"/>
        </w:rPr>
        <w:t>3-</w:t>
      </w:r>
      <w:r w:rsidR="00A179D7">
        <w:rPr>
          <w:rFonts w:ascii="Times New Roman" w:hAnsi="Times New Roman"/>
        </w:rPr>
        <w:t>e</w:t>
      </w:r>
      <w:r>
        <w:rPr>
          <w:rFonts w:ascii="Times New Roman" w:hAnsi="Times New Roman"/>
        </w:rPr>
        <w:t xml:space="preserve"> [2]. In the sections b</w:t>
      </w:r>
      <w:r w:rsidR="009664BF">
        <w:rPr>
          <w:rFonts w:ascii="Times New Roman" w:hAnsi="Times New Roman"/>
        </w:rPr>
        <w:t xml:space="preserve">elow we treat UL and DL </w:t>
      </w:r>
      <w:r w:rsidR="009664BF" w:rsidRPr="009664BF">
        <w:rPr>
          <w:rFonts w:ascii="Times New Roman" w:hAnsi="Times New Roman"/>
        </w:rPr>
        <w:t>separately starting with the</w:t>
      </w:r>
      <w:r w:rsidR="00F83E46">
        <w:rPr>
          <w:rFonts w:ascii="Times New Roman" w:hAnsi="Times New Roman"/>
        </w:rPr>
        <w:t xml:space="preserve"> </w:t>
      </w:r>
      <w:r>
        <w:rPr>
          <w:rFonts w:ascii="Times New Roman" w:hAnsi="Times New Roman"/>
        </w:rPr>
        <w:t xml:space="preserve">latter </w:t>
      </w:r>
      <w:r w:rsidR="005301E9">
        <w:rPr>
          <w:rFonts w:ascii="Times New Roman" w:hAnsi="Times New Roman"/>
        </w:rPr>
        <w:t>one</w:t>
      </w:r>
      <w:r w:rsidR="001361F4">
        <w:rPr>
          <w:rFonts w:ascii="Times New Roman" w:hAnsi="Times New Roman"/>
        </w:rPr>
        <w:t>.</w:t>
      </w:r>
    </w:p>
    <w:p w14:paraId="3122510F" w14:textId="6953689C" w:rsidR="00F83E46" w:rsidRDefault="006119AE" w:rsidP="00F83E46">
      <w:pPr>
        <w:pStyle w:val="Heading1"/>
      </w:pPr>
      <w:r>
        <w:t>2</w:t>
      </w:r>
      <w:r w:rsidR="00F83E46">
        <w:tab/>
        <w:t xml:space="preserve">Support </w:t>
      </w:r>
      <w:r w:rsidR="00F01D55">
        <w:t>o</w:t>
      </w:r>
      <w:r w:rsidR="00F83E46">
        <w:t xml:space="preserve">f 16-QAM for unicast in </w:t>
      </w:r>
      <w:r w:rsidR="00005F00">
        <w:t>D</w:t>
      </w:r>
      <w:r w:rsidR="00F83E46">
        <w:t>L</w:t>
      </w:r>
    </w:p>
    <w:p w14:paraId="53A386E3" w14:textId="4A02C013" w:rsidR="00BD0418" w:rsidRDefault="006119AE" w:rsidP="00B304A9">
      <w:pPr>
        <w:pStyle w:val="Heading2"/>
      </w:pPr>
      <w:r>
        <w:t>2</w:t>
      </w:r>
      <w:r w:rsidR="00F83E46">
        <w:t>.1</w:t>
      </w:r>
      <w:r w:rsidR="00F83E46">
        <w:tab/>
      </w:r>
      <w:r w:rsidR="00BD0418" w:rsidRPr="00BD0418">
        <w:t>TBS/MCS table to support 16QAM in DL</w:t>
      </w:r>
    </w:p>
    <w:p w14:paraId="5E840986" w14:textId="237FCF94" w:rsidR="00BD0418" w:rsidRDefault="005C1833" w:rsidP="00F83E46">
      <w:pPr>
        <w:jc w:val="both"/>
      </w:pPr>
      <w:r>
        <w:t>In RAN1 #10</w:t>
      </w:r>
      <w:r w:rsidR="00B304A9">
        <w:t>3</w:t>
      </w:r>
      <w:r w:rsidR="009C1531">
        <w:t>-</w:t>
      </w:r>
      <w:r>
        <w:t>e,</w:t>
      </w:r>
      <w:r w:rsidR="00B304A9">
        <w:t xml:space="preserve"> the following Working Assumptions were made in relation to the </w:t>
      </w:r>
      <w:r w:rsidRPr="005C1833">
        <w:t>TBS/MCS table desig</w:t>
      </w:r>
      <w:r w:rsidR="00B304A9">
        <w:t xml:space="preserve">n </w:t>
      </w:r>
      <w:r w:rsidRPr="005C1833">
        <w:t>to support 16</w:t>
      </w:r>
      <w:r w:rsidR="00631DF9">
        <w:t>-</w:t>
      </w:r>
      <w:r w:rsidRPr="005C1833">
        <w:t xml:space="preserve">QAM in DL </w:t>
      </w:r>
      <w:r w:rsidR="00631DF9">
        <w:t>[</w:t>
      </w:r>
      <w:r w:rsidR="00C13C49">
        <w:t>2</w:t>
      </w:r>
      <w:r w:rsidR="00631DF9">
        <w:t>]</w:t>
      </w:r>
      <w:r>
        <w:t>:</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631DF9" w14:paraId="4BEEC006" w14:textId="77777777" w:rsidTr="1A6AA917">
        <w:tc>
          <w:tcPr>
            <w:tcW w:w="9629" w:type="dxa"/>
          </w:tcPr>
          <w:p w14:paraId="15CC376B" w14:textId="77777777" w:rsidR="00917EFA" w:rsidRPr="00917EFA" w:rsidRDefault="00917EFA" w:rsidP="00917EFA">
            <w:pPr>
              <w:wordWrap w:val="0"/>
              <w:overflowPunct/>
              <w:autoSpaceDE/>
              <w:autoSpaceDN/>
              <w:adjustRightInd/>
              <w:spacing w:after="0"/>
              <w:textAlignment w:val="auto"/>
              <w:rPr>
                <w:rFonts w:eastAsia="Batang"/>
                <w:b/>
                <w:bCs/>
                <w:sz w:val="18"/>
                <w:szCs w:val="18"/>
                <w:highlight w:val="darkYellow"/>
                <w:lang w:val="en-US" w:eastAsia="ko-KR"/>
              </w:rPr>
            </w:pPr>
            <w:r w:rsidRPr="00917EFA">
              <w:rPr>
                <w:rFonts w:eastAsia="Batang"/>
                <w:b/>
                <w:bCs/>
                <w:sz w:val="18"/>
                <w:szCs w:val="18"/>
                <w:highlight w:val="darkYellow"/>
                <w:lang w:eastAsia="en-US"/>
              </w:rPr>
              <w:t xml:space="preserve">Working Assumption </w:t>
            </w:r>
          </w:p>
          <w:p w14:paraId="5676BD6A" w14:textId="77777777" w:rsidR="00917EFA" w:rsidRPr="00917EFA" w:rsidRDefault="00917EFA" w:rsidP="00917EFA">
            <w:pPr>
              <w:wordWrap w:val="0"/>
              <w:overflowPunct/>
              <w:autoSpaceDE/>
              <w:autoSpaceDN/>
              <w:adjustRightInd/>
              <w:spacing w:after="0"/>
              <w:textAlignment w:val="auto"/>
              <w:rPr>
                <w:rFonts w:eastAsia="Batang"/>
                <w:sz w:val="18"/>
                <w:szCs w:val="18"/>
                <w:lang w:eastAsia="en-US"/>
              </w:rPr>
            </w:pPr>
            <w:r w:rsidRPr="00917EFA">
              <w:rPr>
                <w:rFonts w:eastAsia="Batang"/>
                <w:sz w:val="18"/>
                <w:szCs w:val="18"/>
                <w:lang w:eastAsia="en-US"/>
              </w:rPr>
              <w:t>The following TBS indices are introduced for downlink</w:t>
            </w:r>
          </w:p>
          <w:tbl>
            <w:tblPr>
              <w:tblW w:w="6450" w:type="dxa"/>
              <w:tblCellMar>
                <w:left w:w="0" w:type="dxa"/>
                <w:right w:w="0" w:type="dxa"/>
              </w:tblCellMar>
              <w:tblLook w:val="04A0" w:firstRow="1" w:lastRow="0" w:firstColumn="1" w:lastColumn="0" w:noHBand="0" w:noVBand="1"/>
            </w:tblPr>
            <w:tblGrid>
              <w:gridCol w:w="717"/>
              <w:gridCol w:w="883"/>
              <w:gridCol w:w="883"/>
              <w:gridCol w:w="630"/>
              <w:gridCol w:w="581"/>
              <w:gridCol w:w="750"/>
              <w:gridCol w:w="750"/>
              <w:gridCol w:w="600"/>
              <w:gridCol w:w="656"/>
            </w:tblGrid>
            <w:tr w:rsidR="00917EFA" w:rsidRPr="00917EFA" w14:paraId="1B3CB8C4" w14:textId="77777777" w:rsidTr="007F4658">
              <w:trPr>
                <w:cantSplit/>
                <w:trHeight w:val="340"/>
              </w:trPr>
              <w:tc>
                <w:tcPr>
                  <w:tcW w:w="717"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244D7888" w14:textId="77777777" w:rsidR="00917EFA" w:rsidRPr="00917EFA" w:rsidRDefault="00917EFA" w:rsidP="00917EFA">
                  <w:pPr>
                    <w:keepNext/>
                    <w:adjustRightInd/>
                    <w:spacing w:after="0"/>
                    <w:jc w:val="center"/>
                    <w:textAlignment w:val="auto"/>
                    <w:rPr>
                      <w:rFonts w:ascii="Times" w:eastAsia="Batang" w:hAnsi="Times" w:cs="Times"/>
                      <w:b/>
                      <w:bCs/>
                      <w:sz w:val="18"/>
                      <w:szCs w:val="18"/>
                      <w:lang w:eastAsia="ko-KR"/>
                    </w:rPr>
                  </w:pPr>
                  <w:r w:rsidRPr="00917EFA">
                    <w:rPr>
                      <w:rFonts w:ascii="Times" w:eastAsia="Batang" w:hAnsi="Times" w:cs="Times" w:hint="eastAsia"/>
                      <w:b/>
                      <w:bCs/>
                      <w:sz w:val="18"/>
                      <w:szCs w:val="18"/>
                      <w:lang w:eastAsia="ko-KR"/>
                    </w:rPr>
                    <w:t>I_TBS</w:t>
                  </w:r>
                </w:p>
              </w:tc>
              <w:tc>
                <w:tcPr>
                  <w:tcW w:w="5733" w:type="dxa"/>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4B15B7E5" w14:textId="77777777" w:rsidR="00917EFA" w:rsidRPr="00917EFA" w:rsidRDefault="00917EFA" w:rsidP="00917EFA">
                  <w:pPr>
                    <w:keepNext/>
                    <w:adjustRightInd/>
                    <w:spacing w:after="0"/>
                    <w:jc w:val="center"/>
                    <w:textAlignment w:val="auto"/>
                    <w:rPr>
                      <w:rFonts w:ascii="Times" w:eastAsia="Batang" w:hAnsi="Times" w:cs="Times"/>
                      <w:b/>
                      <w:bCs/>
                      <w:sz w:val="18"/>
                      <w:szCs w:val="18"/>
                      <w:lang w:eastAsia="en-US"/>
                    </w:rPr>
                  </w:pPr>
                  <w:r w:rsidRPr="00917EFA">
                    <w:rPr>
                      <w:rFonts w:ascii="Times" w:eastAsia="Batang" w:hAnsi="Times" w:cs="Times"/>
                      <w:b/>
                      <w:bCs/>
                      <w:position w:val="-12"/>
                      <w:sz w:val="18"/>
                      <w:szCs w:val="18"/>
                      <w:lang w:eastAsia="en-US"/>
                    </w:rPr>
                    <w:t>I_SF</w:t>
                  </w:r>
                </w:p>
              </w:tc>
            </w:tr>
            <w:tr w:rsidR="00917EFA" w:rsidRPr="00917EFA" w14:paraId="0B8EBB70" w14:textId="77777777" w:rsidTr="007F4658">
              <w:trPr>
                <w:cantSplit/>
              </w:trPr>
              <w:tc>
                <w:tcPr>
                  <w:tcW w:w="717" w:type="dxa"/>
                  <w:vMerge/>
                  <w:vAlign w:val="center"/>
                  <w:hideMark/>
                </w:tcPr>
                <w:p w14:paraId="0388F240" w14:textId="77777777" w:rsidR="00917EFA" w:rsidRPr="00917EFA" w:rsidRDefault="00917EFA" w:rsidP="00917EFA">
                  <w:pPr>
                    <w:overflowPunct/>
                    <w:autoSpaceDE/>
                    <w:autoSpaceDN/>
                    <w:adjustRightInd/>
                    <w:spacing w:after="0"/>
                    <w:textAlignment w:val="auto"/>
                    <w:rPr>
                      <w:rFonts w:ascii="Times" w:eastAsia="Gulim" w:hAnsi="Times" w:cs="Times"/>
                      <w:b/>
                      <w:bCs/>
                      <w:sz w:val="18"/>
                      <w:szCs w:val="18"/>
                      <w:lang w:eastAsia="en-US"/>
                    </w:rPr>
                  </w:pPr>
                </w:p>
              </w:tc>
              <w:tc>
                <w:tcPr>
                  <w:tcW w:w="8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7C239D2" w14:textId="77777777" w:rsidR="00917EFA" w:rsidRPr="00917EFA" w:rsidRDefault="00917EFA" w:rsidP="00917EFA">
                  <w:pPr>
                    <w:keepNext/>
                    <w:adjustRightInd/>
                    <w:spacing w:after="0"/>
                    <w:jc w:val="center"/>
                    <w:textAlignment w:val="auto"/>
                    <w:rPr>
                      <w:rFonts w:ascii="Times" w:eastAsia="Batang" w:hAnsi="Times" w:cs="Times"/>
                      <w:b/>
                      <w:bCs/>
                      <w:sz w:val="18"/>
                      <w:szCs w:val="18"/>
                      <w:lang w:eastAsia="en-US"/>
                    </w:rPr>
                  </w:pPr>
                  <w:r w:rsidRPr="00917EFA">
                    <w:rPr>
                      <w:rFonts w:ascii="Times" w:eastAsia="Batang" w:hAnsi="Times" w:cs="Times"/>
                      <w:b/>
                      <w:bCs/>
                      <w:sz w:val="18"/>
                      <w:szCs w:val="18"/>
                      <w:lang w:eastAsia="en-US"/>
                    </w:rPr>
                    <w:t>0</w:t>
                  </w:r>
                </w:p>
              </w:tc>
              <w:tc>
                <w:tcPr>
                  <w:tcW w:w="8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1310C73" w14:textId="77777777" w:rsidR="00917EFA" w:rsidRPr="00917EFA" w:rsidRDefault="00917EFA" w:rsidP="00917EFA">
                  <w:pPr>
                    <w:keepNext/>
                    <w:adjustRightInd/>
                    <w:spacing w:after="0"/>
                    <w:jc w:val="center"/>
                    <w:textAlignment w:val="auto"/>
                    <w:rPr>
                      <w:rFonts w:ascii="Times" w:eastAsia="Batang" w:hAnsi="Times" w:cs="Times"/>
                      <w:b/>
                      <w:bCs/>
                      <w:sz w:val="18"/>
                      <w:szCs w:val="18"/>
                      <w:lang w:eastAsia="en-US"/>
                    </w:rPr>
                  </w:pPr>
                  <w:r w:rsidRPr="00917EFA">
                    <w:rPr>
                      <w:rFonts w:ascii="Times" w:eastAsia="Batang" w:hAnsi="Times" w:cs="Times"/>
                      <w:b/>
                      <w:bCs/>
                      <w:sz w:val="18"/>
                      <w:szCs w:val="18"/>
                      <w:lang w:eastAsia="en-US"/>
                    </w:rPr>
                    <w:t>1</w:t>
                  </w:r>
                </w:p>
              </w:tc>
              <w:tc>
                <w:tcPr>
                  <w:tcW w:w="630"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41B7657A" w14:textId="77777777" w:rsidR="00917EFA" w:rsidRPr="00917EFA" w:rsidRDefault="00917EFA" w:rsidP="00917EFA">
                  <w:pPr>
                    <w:keepNext/>
                    <w:adjustRightInd/>
                    <w:spacing w:after="0"/>
                    <w:jc w:val="center"/>
                    <w:textAlignment w:val="auto"/>
                    <w:rPr>
                      <w:rFonts w:ascii="Times" w:eastAsia="Batang" w:hAnsi="Times" w:cs="Times"/>
                      <w:b/>
                      <w:bCs/>
                      <w:sz w:val="18"/>
                      <w:szCs w:val="18"/>
                      <w:lang w:eastAsia="en-US"/>
                    </w:rPr>
                  </w:pPr>
                  <w:r w:rsidRPr="00917EFA">
                    <w:rPr>
                      <w:rFonts w:ascii="Times" w:eastAsia="Batang" w:hAnsi="Times" w:cs="Times"/>
                      <w:b/>
                      <w:bCs/>
                      <w:sz w:val="18"/>
                      <w:szCs w:val="18"/>
                      <w:lang w:eastAsia="en-US"/>
                    </w:rPr>
                    <w:t>2</w:t>
                  </w:r>
                </w:p>
              </w:tc>
              <w:tc>
                <w:tcPr>
                  <w:tcW w:w="581"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3BCE106" w14:textId="77777777" w:rsidR="00917EFA" w:rsidRPr="00917EFA" w:rsidRDefault="00917EFA" w:rsidP="00917EFA">
                  <w:pPr>
                    <w:keepNext/>
                    <w:adjustRightInd/>
                    <w:spacing w:after="0"/>
                    <w:jc w:val="center"/>
                    <w:textAlignment w:val="auto"/>
                    <w:rPr>
                      <w:rFonts w:ascii="Times" w:eastAsia="Batang" w:hAnsi="Times" w:cs="Times"/>
                      <w:b/>
                      <w:bCs/>
                      <w:sz w:val="18"/>
                      <w:szCs w:val="18"/>
                      <w:lang w:eastAsia="en-US"/>
                    </w:rPr>
                  </w:pPr>
                  <w:r w:rsidRPr="00917EFA">
                    <w:rPr>
                      <w:rFonts w:ascii="Times" w:eastAsia="Batang" w:hAnsi="Times" w:cs="Times"/>
                      <w:b/>
                      <w:bCs/>
                      <w:sz w:val="18"/>
                      <w:szCs w:val="18"/>
                      <w:lang w:eastAsia="en-US"/>
                    </w:rPr>
                    <w:t>3</w:t>
                  </w:r>
                </w:p>
              </w:tc>
              <w:tc>
                <w:tcPr>
                  <w:tcW w:w="750"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701165A3" w14:textId="77777777" w:rsidR="00917EFA" w:rsidRPr="00917EFA" w:rsidRDefault="00917EFA" w:rsidP="00917EFA">
                  <w:pPr>
                    <w:keepNext/>
                    <w:adjustRightInd/>
                    <w:spacing w:after="0"/>
                    <w:jc w:val="center"/>
                    <w:textAlignment w:val="auto"/>
                    <w:rPr>
                      <w:rFonts w:ascii="Times" w:eastAsia="Batang" w:hAnsi="Times" w:cs="Times"/>
                      <w:b/>
                      <w:bCs/>
                      <w:sz w:val="18"/>
                      <w:szCs w:val="18"/>
                      <w:lang w:eastAsia="en-US"/>
                    </w:rPr>
                  </w:pPr>
                  <w:r w:rsidRPr="00917EFA">
                    <w:rPr>
                      <w:rFonts w:ascii="Times" w:eastAsia="Batang" w:hAnsi="Times" w:cs="Times"/>
                      <w:b/>
                      <w:bCs/>
                      <w:sz w:val="18"/>
                      <w:szCs w:val="18"/>
                      <w:lang w:eastAsia="en-US"/>
                    </w:rPr>
                    <w:t>4</w:t>
                  </w:r>
                </w:p>
              </w:tc>
              <w:tc>
                <w:tcPr>
                  <w:tcW w:w="750"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67522D6" w14:textId="77777777" w:rsidR="00917EFA" w:rsidRPr="00917EFA" w:rsidRDefault="00917EFA" w:rsidP="00917EFA">
                  <w:pPr>
                    <w:keepNext/>
                    <w:adjustRightInd/>
                    <w:spacing w:after="0"/>
                    <w:jc w:val="center"/>
                    <w:textAlignment w:val="auto"/>
                    <w:rPr>
                      <w:rFonts w:ascii="Times" w:eastAsia="Batang" w:hAnsi="Times" w:cs="Times"/>
                      <w:b/>
                      <w:bCs/>
                      <w:sz w:val="18"/>
                      <w:szCs w:val="18"/>
                      <w:lang w:eastAsia="en-US"/>
                    </w:rPr>
                  </w:pPr>
                  <w:r w:rsidRPr="00917EFA">
                    <w:rPr>
                      <w:rFonts w:ascii="Times" w:eastAsia="Batang" w:hAnsi="Times" w:cs="Times"/>
                      <w:b/>
                      <w:bCs/>
                      <w:sz w:val="18"/>
                      <w:szCs w:val="18"/>
                      <w:lang w:eastAsia="en-US"/>
                    </w:rPr>
                    <w:t>5</w:t>
                  </w:r>
                </w:p>
              </w:tc>
              <w:tc>
                <w:tcPr>
                  <w:tcW w:w="600"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6C65910" w14:textId="77777777" w:rsidR="00917EFA" w:rsidRPr="00917EFA" w:rsidRDefault="00917EFA" w:rsidP="00917EFA">
                  <w:pPr>
                    <w:keepNext/>
                    <w:adjustRightInd/>
                    <w:spacing w:after="0"/>
                    <w:jc w:val="center"/>
                    <w:textAlignment w:val="auto"/>
                    <w:rPr>
                      <w:rFonts w:ascii="Times" w:eastAsia="Batang" w:hAnsi="Times" w:cs="Times"/>
                      <w:b/>
                      <w:bCs/>
                      <w:sz w:val="18"/>
                      <w:szCs w:val="18"/>
                      <w:lang w:eastAsia="en-US"/>
                    </w:rPr>
                  </w:pPr>
                  <w:r w:rsidRPr="00917EFA">
                    <w:rPr>
                      <w:rFonts w:ascii="Times" w:eastAsia="Batang" w:hAnsi="Times" w:cs="Times"/>
                      <w:b/>
                      <w:bCs/>
                      <w:sz w:val="18"/>
                      <w:szCs w:val="18"/>
                      <w:lang w:eastAsia="en-US"/>
                    </w:rPr>
                    <w:t>6</w:t>
                  </w:r>
                </w:p>
              </w:tc>
              <w:tc>
                <w:tcPr>
                  <w:tcW w:w="656"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7253952C" w14:textId="77777777" w:rsidR="00917EFA" w:rsidRPr="00917EFA" w:rsidRDefault="00917EFA" w:rsidP="00917EFA">
                  <w:pPr>
                    <w:keepNext/>
                    <w:adjustRightInd/>
                    <w:spacing w:after="0"/>
                    <w:jc w:val="center"/>
                    <w:textAlignment w:val="auto"/>
                    <w:rPr>
                      <w:rFonts w:ascii="Times" w:eastAsia="Batang" w:hAnsi="Times" w:cs="Times"/>
                      <w:b/>
                      <w:bCs/>
                      <w:sz w:val="18"/>
                      <w:szCs w:val="18"/>
                      <w:lang w:eastAsia="en-US"/>
                    </w:rPr>
                  </w:pPr>
                  <w:r w:rsidRPr="00917EFA">
                    <w:rPr>
                      <w:rFonts w:ascii="Times" w:eastAsia="Batang" w:hAnsi="Times" w:cs="Times"/>
                      <w:b/>
                      <w:bCs/>
                      <w:sz w:val="18"/>
                      <w:szCs w:val="18"/>
                      <w:lang w:eastAsia="en-US"/>
                    </w:rPr>
                    <w:t>7</w:t>
                  </w:r>
                </w:p>
              </w:tc>
            </w:tr>
            <w:tr w:rsidR="00917EFA" w:rsidRPr="00917EFA" w14:paraId="029C743A" w14:textId="77777777" w:rsidTr="007F4658">
              <w:trPr>
                <w:cantSplit/>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DB9744D" w14:textId="77777777" w:rsidR="00917EFA" w:rsidRPr="00917EFA" w:rsidRDefault="00917EFA" w:rsidP="00917EFA">
                  <w:pPr>
                    <w:adjustRightInd/>
                    <w:spacing w:after="0"/>
                    <w:jc w:val="center"/>
                    <w:textAlignment w:val="auto"/>
                    <w:rPr>
                      <w:rFonts w:ascii="Times" w:eastAsia="Batang" w:hAnsi="Times" w:cs="Times"/>
                      <w:sz w:val="16"/>
                      <w:szCs w:val="16"/>
                      <w:lang w:eastAsia="en-US"/>
                    </w:rPr>
                  </w:pPr>
                  <w:r w:rsidRPr="00917EFA">
                    <w:rPr>
                      <w:rFonts w:ascii="Times" w:eastAsia="Batang" w:hAnsi="Times" w:cs="Times"/>
                      <w:sz w:val="16"/>
                      <w:szCs w:val="16"/>
                      <w:lang w:eastAsia="en-US"/>
                    </w:rPr>
                    <w:t>14</w:t>
                  </w:r>
                </w:p>
              </w:tc>
              <w:tc>
                <w:tcPr>
                  <w:tcW w:w="883" w:type="dxa"/>
                  <w:tcBorders>
                    <w:top w:val="nil"/>
                    <w:left w:val="nil"/>
                    <w:bottom w:val="single" w:sz="8" w:space="0" w:color="auto"/>
                    <w:right w:val="single" w:sz="8" w:space="0" w:color="auto"/>
                  </w:tcBorders>
                  <w:tcMar>
                    <w:top w:w="0" w:type="dxa"/>
                    <w:left w:w="108" w:type="dxa"/>
                    <w:bottom w:w="0" w:type="dxa"/>
                    <w:right w:w="108" w:type="dxa"/>
                  </w:tcMar>
                  <w:hideMark/>
                </w:tcPr>
                <w:p w14:paraId="4EAFAC27" w14:textId="77777777" w:rsidR="00917EFA" w:rsidRPr="00917EFA" w:rsidRDefault="00917EFA" w:rsidP="00917EFA">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256</w:t>
                  </w:r>
                </w:p>
              </w:tc>
              <w:tc>
                <w:tcPr>
                  <w:tcW w:w="883" w:type="dxa"/>
                  <w:tcBorders>
                    <w:top w:val="nil"/>
                    <w:left w:val="nil"/>
                    <w:bottom w:val="single" w:sz="8" w:space="0" w:color="auto"/>
                    <w:right w:val="single" w:sz="8" w:space="0" w:color="auto"/>
                  </w:tcBorders>
                  <w:tcMar>
                    <w:top w:w="0" w:type="dxa"/>
                    <w:left w:w="108" w:type="dxa"/>
                    <w:bottom w:w="0" w:type="dxa"/>
                    <w:right w:w="108" w:type="dxa"/>
                  </w:tcMar>
                  <w:hideMark/>
                </w:tcPr>
                <w:p w14:paraId="446C2983" w14:textId="77777777" w:rsidR="00917EFA" w:rsidRPr="00917EFA" w:rsidRDefault="00917EFA" w:rsidP="00917EFA">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[552, 536]</w:t>
                  </w: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14:paraId="04815C29" w14:textId="77777777" w:rsidR="00917EFA" w:rsidRPr="00917EFA" w:rsidRDefault="00917EFA" w:rsidP="00917EFA">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840</w:t>
                  </w:r>
                </w:p>
              </w:tc>
              <w:tc>
                <w:tcPr>
                  <w:tcW w:w="581" w:type="dxa"/>
                  <w:tcBorders>
                    <w:top w:val="nil"/>
                    <w:left w:val="nil"/>
                    <w:bottom w:val="single" w:sz="8" w:space="0" w:color="auto"/>
                    <w:right w:val="single" w:sz="8" w:space="0" w:color="auto"/>
                  </w:tcBorders>
                  <w:tcMar>
                    <w:top w:w="0" w:type="dxa"/>
                    <w:left w:w="108" w:type="dxa"/>
                    <w:bottom w:w="0" w:type="dxa"/>
                    <w:right w:w="108" w:type="dxa"/>
                  </w:tcMar>
                  <w:hideMark/>
                </w:tcPr>
                <w:p w14:paraId="71B95500" w14:textId="77777777" w:rsidR="00917EFA" w:rsidRPr="00917EFA" w:rsidRDefault="00917EFA" w:rsidP="00917EFA">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1128</w:t>
                  </w:r>
                </w:p>
              </w:tc>
              <w:tc>
                <w:tcPr>
                  <w:tcW w:w="750" w:type="dxa"/>
                  <w:tcBorders>
                    <w:top w:val="nil"/>
                    <w:left w:val="nil"/>
                    <w:bottom w:val="single" w:sz="8" w:space="0" w:color="auto"/>
                    <w:right w:val="single" w:sz="8" w:space="0" w:color="auto"/>
                  </w:tcBorders>
                  <w:tcMar>
                    <w:top w:w="0" w:type="dxa"/>
                    <w:left w:w="108" w:type="dxa"/>
                    <w:bottom w:w="0" w:type="dxa"/>
                    <w:right w:w="108" w:type="dxa"/>
                  </w:tcMar>
                  <w:hideMark/>
                </w:tcPr>
                <w:p w14:paraId="6DFEE579" w14:textId="77777777" w:rsidR="00917EFA" w:rsidRPr="00917EFA" w:rsidRDefault="00917EFA" w:rsidP="00917EFA">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1416</w:t>
                  </w:r>
                </w:p>
              </w:tc>
              <w:tc>
                <w:tcPr>
                  <w:tcW w:w="750" w:type="dxa"/>
                  <w:tcBorders>
                    <w:top w:val="nil"/>
                    <w:left w:val="nil"/>
                    <w:bottom w:val="single" w:sz="8" w:space="0" w:color="auto"/>
                    <w:right w:val="single" w:sz="8" w:space="0" w:color="auto"/>
                  </w:tcBorders>
                  <w:tcMar>
                    <w:top w:w="0" w:type="dxa"/>
                    <w:left w:w="108" w:type="dxa"/>
                    <w:bottom w:w="0" w:type="dxa"/>
                    <w:right w:w="108" w:type="dxa"/>
                  </w:tcMar>
                  <w:hideMark/>
                </w:tcPr>
                <w:p w14:paraId="66B63230" w14:textId="77777777" w:rsidR="00917EFA" w:rsidRPr="00917EFA" w:rsidRDefault="00917EFA" w:rsidP="00917EFA">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1736</w:t>
                  </w:r>
                </w:p>
              </w:tc>
              <w:tc>
                <w:tcPr>
                  <w:tcW w:w="600" w:type="dxa"/>
                  <w:tcBorders>
                    <w:top w:val="nil"/>
                    <w:left w:val="nil"/>
                    <w:bottom w:val="single" w:sz="8" w:space="0" w:color="auto"/>
                    <w:right w:val="single" w:sz="8" w:space="0" w:color="auto"/>
                  </w:tcBorders>
                  <w:tcMar>
                    <w:top w:w="0" w:type="dxa"/>
                    <w:left w:w="108" w:type="dxa"/>
                    <w:bottom w:w="0" w:type="dxa"/>
                    <w:right w:w="108" w:type="dxa"/>
                  </w:tcMar>
                  <w:hideMark/>
                </w:tcPr>
                <w:p w14:paraId="76B0568B" w14:textId="77777777" w:rsidR="00917EFA" w:rsidRPr="00917EFA" w:rsidRDefault="00917EFA" w:rsidP="00917EFA">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2280</w:t>
                  </w:r>
                </w:p>
              </w:tc>
              <w:tc>
                <w:tcPr>
                  <w:tcW w:w="656" w:type="dxa"/>
                  <w:tcBorders>
                    <w:top w:val="nil"/>
                    <w:left w:val="nil"/>
                    <w:bottom w:val="single" w:sz="8" w:space="0" w:color="auto"/>
                    <w:right w:val="single" w:sz="8" w:space="0" w:color="auto"/>
                  </w:tcBorders>
                  <w:tcMar>
                    <w:top w:w="0" w:type="dxa"/>
                    <w:left w:w="108" w:type="dxa"/>
                    <w:bottom w:w="0" w:type="dxa"/>
                    <w:right w:w="108" w:type="dxa"/>
                  </w:tcMar>
                  <w:hideMark/>
                </w:tcPr>
                <w:p w14:paraId="65F4FD0B" w14:textId="77777777" w:rsidR="00917EFA" w:rsidRPr="00917EFA" w:rsidRDefault="00917EFA" w:rsidP="00917EFA">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2856</w:t>
                  </w:r>
                </w:p>
              </w:tc>
            </w:tr>
            <w:tr w:rsidR="00917EFA" w:rsidRPr="00917EFA" w14:paraId="010BCB29" w14:textId="77777777" w:rsidTr="007F4658">
              <w:trPr>
                <w:cantSplit/>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72397C2" w14:textId="77777777" w:rsidR="00917EFA" w:rsidRPr="00917EFA" w:rsidRDefault="00917EFA" w:rsidP="00917EFA">
                  <w:pPr>
                    <w:adjustRightInd/>
                    <w:spacing w:after="0"/>
                    <w:jc w:val="center"/>
                    <w:textAlignment w:val="auto"/>
                    <w:rPr>
                      <w:rFonts w:ascii="Times" w:eastAsia="Batang" w:hAnsi="Times" w:cs="Times"/>
                      <w:sz w:val="16"/>
                      <w:szCs w:val="16"/>
                      <w:lang w:eastAsia="ko-KR"/>
                    </w:rPr>
                  </w:pPr>
                  <w:r w:rsidRPr="00917EFA">
                    <w:rPr>
                      <w:rFonts w:ascii="Times" w:eastAsia="Batang" w:hAnsi="Times" w:cs="Times"/>
                      <w:sz w:val="16"/>
                      <w:szCs w:val="16"/>
                      <w:lang w:eastAsia="en-US"/>
                    </w:rPr>
                    <w:t>15</w:t>
                  </w:r>
                </w:p>
              </w:tc>
              <w:tc>
                <w:tcPr>
                  <w:tcW w:w="883" w:type="dxa"/>
                  <w:tcBorders>
                    <w:top w:val="nil"/>
                    <w:left w:val="nil"/>
                    <w:bottom w:val="single" w:sz="8" w:space="0" w:color="auto"/>
                    <w:right w:val="single" w:sz="8" w:space="0" w:color="auto"/>
                  </w:tcBorders>
                  <w:tcMar>
                    <w:top w:w="0" w:type="dxa"/>
                    <w:left w:w="108" w:type="dxa"/>
                    <w:bottom w:w="0" w:type="dxa"/>
                    <w:right w:w="108" w:type="dxa"/>
                  </w:tcMar>
                  <w:hideMark/>
                </w:tcPr>
                <w:p w14:paraId="3B81BA48" w14:textId="77777777" w:rsidR="00917EFA" w:rsidRPr="00917EFA" w:rsidRDefault="00917EFA" w:rsidP="00917EFA">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280</w:t>
                  </w:r>
                </w:p>
              </w:tc>
              <w:tc>
                <w:tcPr>
                  <w:tcW w:w="883" w:type="dxa"/>
                  <w:tcBorders>
                    <w:top w:val="nil"/>
                    <w:left w:val="nil"/>
                    <w:bottom w:val="single" w:sz="8" w:space="0" w:color="auto"/>
                    <w:right w:val="single" w:sz="8" w:space="0" w:color="auto"/>
                  </w:tcBorders>
                  <w:tcMar>
                    <w:top w:w="0" w:type="dxa"/>
                    <w:left w:w="108" w:type="dxa"/>
                    <w:bottom w:w="0" w:type="dxa"/>
                    <w:right w:w="108" w:type="dxa"/>
                  </w:tcMar>
                  <w:hideMark/>
                </w:tcPr>
                <w:p w14:paraId="7AD42D9A" w14:textId="77777777" w:rsidR="00917EFA" w:rsidRPr="00917EFA" w:rsidRDefault="00917EFA" w:rsidP="00917EFA">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600</w:t>
                  </w: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14:paraId="38E657CB" w14:textId="77777777" w:rsidR="00917EFA" w:rsidRPr="00917EFA" w:rsidRDefault="00917EFA" w:rsidP="00917EFA">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904</w:t>
                  </w:r>
                </w:p>
              </w:tc>
              <w:tc>
                <w:tcPr>
                  <w:tcW w:w="581" w:type="dxa"/>
                  <w:tcBorders>
                    <w:top w:val="nil"/>
                    <w:left w:val="nil"/>
                    <w:bottom w:val="single" w:sz="8" w:space="0" w:color="auto"/>
                    <w:right w:val="single" w:sz="8" w:space="0" w:color="auto"/>
                  </w:tcBorders>
                  <w:tcMar>
                    <w:top w:w="0" w:type="dxa"/>
                    <w:left w:w="108" w:type="dxa"/>
                    <w:bottom w:w="0" w:type="dxa"/>
                    <w:right w:w="108" w:type="dxa"/>
                  </w:tcMar>
                  <w:hideMark/>
                </w:tcPr>
                <w:p w14:paraId="77C2E17B" w14:textId="77777777" w:rsidR="00917EFA" w:rsidRPr="00917EFA" w:rsidRDefault="00917EFA" w:rsidP="00917EFA">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1224</w:t>
                  </w:r>
                </w:p>
              </w:tc>
              <w:tc>
                <w:tcPr>
                  <w:tcW w:w="750" w:type="dxa"/>
                  <w:tcBorders>
                    <w:top w:val="nil"/>
                    <w:left w:val="nil"/>
                    <w:bottom w:val="single" w:sz="8" w:space="0" w:color="auto"/>
                    <w:right w:val="single" w:sz="8" w:space="0" w:color="auto"/>
                  </w:tcBorders>
                  <w:tcMar>
                    <w:top w:w="0" w:type="dxa"/>
                    <w:left w:w="108" w:type="dxa"/>
                    <w:bottom w:w="0" w:type="dxa"/>
                    <w:right w:w="108" w:type="dxa"/>
                  </w:tcMar>
                  <w:hideMark/>
                </w:tcPr>
                <w:p w14:paraId="0A512A9E" w14:textId="77777777" w:rsidR="00917EFA" w:rsidRPr="00917EFA" w:rsidRDefault="00917EFA" w:rsidP="00917EFA">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1544</w:t>
                  </w:r>
                </w:p>
              </w:tc>
              <w:tc>
                <w:tcPr>
                  <w:tcW w:w="750" w:type="dxa"/>
                  <w:tcBorders>
                    <w:top w:val="nil"/>
                    <w:left w:val="nil"/>
                    <w:bottom w:val="single" w:sz="8" w:space="0" w:color="auto"/>
                    <w:right w:val="single" w:sz="8" w:space="0" w:color="auto"/>
                  </w:tcBorders>
                  <w:tcMar>
                    <w:top w:w="0" w:type="dxa"/>
                    <w:left w:w="108" w:type="dxa"/>
                    <w:bottom w:w="0" w:type="dxa"/>
                    <w:right w:w="108" w:type="dxa"/>
                  </w:tcMar>
                  <w:hideMark/>
                </w:tcPr>
                <w:p w14:paraId="66DC977C" w14:textId="77777777" w:rsidR="00917EFA" w:rsidRPr="00917EFA" w:rsidRDefault="00917EFA" w:rsidP="00917EFA">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1800</w:t>
                  </w:r>
                </w:p>
              </w:tc>
              <w:tc>
                <w:tcPr>
                  <w:tcW w:w="600" w:type="dxa"/>
                  <w:tcBorders>
                    <w:top w:val="nil"/>
                    <w:left w:val="nil"/>
                    <w:bottom w:val="single" w:sz="8" w:space="0" w:color="auto"/>
                    <w:right w:val="single" w:sz="8" w:space="0" w:color="auto"/>
                  </w:tcBorders>
                  <w:tcMar>
                    <w:top w:w="0" w:type="dxa"/>
                    <w:left w:w="108" w:type="dxa"/>
                    <w:bottom w:w="0" w:type="dxa"/>
                    <w:right w:w="108" w:type="dxa"/>
                  </w:tcMar>
                  <w:hideMark/>
                </w:tcPr>
                <w:p w14:paraId="37AC50B5" w14:textId="77777777" w:rsidR="00917EFA" w:rsidRPr="00917EFA" w:rsidRDefault="00917EFA" w:rsidP="00917EFA">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2472</w:t>
                  </w:r>
                </w:p>
              </w:tc>
              <w:tc>
                <w:tcPr>
                  <w:tcW w:w="656" w:type="dxa"/>
                  <w:tcBorders>
                    <w:top w:val="nil"/>
                    <w:left w:val="nil"/>
                    <w:bottom w:val="single" w:sz="8" w:space="0" w:color="auto"/>
                    <w:right w:val="single" w:sz="8" w:space="0" w:color="auto"/>
                  </w:tcBorders>
                  <w:tcMar>
                    <w:top w:w="0" w:type="dxa"/>
                    <w:left w:w="108" w:type="dxa"/>
                    <w:bottom w:w="0" w:type="dxa"/>
                    <w:right w:w="108" w:type="dxa"/>
                  </w:tcMar>
                  <w:hideMark/>
                </w:tcPr>
                <w:p w14:paraId="68A0EF5E" w14:textId="77777777" w:rsidR="00917EFA" w:rsidRPr="00917EFA" w:rsidRDefault="00917EFA" w:rsidP="00917EFA">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3112</w:t>
                  </w:r>
                </w:p>
              </w:tc>
            </w:tr>
            <w:tr w:rsidR="00917EFA" w:rsidRPr="00917EFA" w14:paraId="264C0915" w14:textId="77777777" w:rsidTr="007F4658">
              <w:trPr>
                <w:cantSplit/>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C7D877C" w14:textId="77777777" w:rsidR="00917EFA" w:rsidRPr="00917EFA" w:rsidRDefault="00917EFA" w:rsidP="00917EFA">
                  <w:pPr>
                    <w:adjustRightInd/>
                    <w:spacing w:after="0"/>
                    <w:jc w:val="center"/>
                    <w:textAlignment w:val="auto"/>
                    <w:rPr>
                      <w:rFonts w:ascii="Times" w:eastAsia="Batang" w:hAnsi="Times" w:cs="Times"/>
                      <w:sz w:val="16"/>
                      <w:szCs w:val="16"/>
                      <w:lang w:eastAsia="ko-KR"/>
                    </w:rPr>
                  </w:pPr>
                  <w:r w:rsidRPr="00917EFA">
                    <w:rPr>
                      <w:rFonts w:ascii="Times" w:eastAsia="Batang" w:hAnsi="Times" w:cs="Times"/>
                      <w:sz w:val="16"/>
                      <w:szCs w:val="16"/>
                      <w:lang w:eastAsia="en-US"/>
                    </w:rPr>
                    <w:t>16</w:t>
                  </w:r>
                </w:p>
              </w:tc>
              <w:tc>
                <w:tcPr>
                  <w:tcW w:w="883" w:type="dxa"/>
                  <w:tcBorders>
                    <w:top w:val="nil"/>
                    <w:left w:val="nil"/>
                    <w:bottom w:val="single" w:sz="8" w:space="0" w:color="auto"/>
                    <w:right w:val="single" w:sz="8" w:space="0" w:color="auto"/>
                  </w:tcBorders>
                  <w:tcMar>
                    <w:top w:w="0" w:type="dxa"/>
                    <w:left w:w="108" w:type="dxa"/>
                    <w:bottom w:w="0" w:type="dxa"/>
                    <w:right w:w="108" w:type="dxa"/>
                  </w:tcMar>
                  <w:hideMark/>
                </w:tcPr>
                <w:p w14:paraId="36C3849A" w14:textId="77777777" w:rsidR="00917EFA" w:rsidRPr="00917EFA" w:rsidRDefault="00917EFA" w:rsidP="00917EFA">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[328, 296]</w:t>
                  </w:r>
                </w:p>
              </w:tc>
              <w:tc>
                <w:tcPr>
                  <w:tcW w:w="883" w:type="dxa"/>
                  <w:tcBorders>
                    <w:top w:val="nil"/>
                    <w:left w:val="nil"/>
                    <w:bottom w:val="single" w:sz="8" w:space="0" w:color="auto"/>
                    <w:right w:val="single" w:sz="8" w:space="0" w:color="auto"/>
                  </w:tcBorders>
                  <w:tcMar>
                    <w:top w:w="0" w:type="dxa"/>
                    <w:left w:w="108" w:type="dxa"/>
                    <w:bottom w:w="0" w:type="dxa"/>
                    <w:right w:w="108" w:type="dxa"/>
                  </w:tcMar>
                  <w:hideMark/>
                </w:tcPr>
                <w:p w14:paraId="05C2E41C" w14:textId="77777777" w:rsidR="00917EFA" w:rsidRPr="00917EFA" w:rsidRDefault="00917EFA" w:rsidP="00917EFA">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632</w:t>
                  </w: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14:paraId="20B5C9AF" w14:textId="77777777" w:rsidR="00917EFA" w:rsidRPr="00917EFA" w:rsidRDefault="00917EFA" w:rsidP="00917EFA">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968</w:t>
                  </w:r>
                </w:p>
              </w:tc>
              <w:tc>
                <w:tcPr>
                  <w:tcW w:w="581" w:type="dxa"/>
                  <w:tcBorders>
                    <w:top w:val="nil"/>
                    <w:left w:val="nil"/>
                    <w:bottom w:val="single" w:sz="8" w:space="0" w:color="auto"/>
                    <w:right w:val="single" w:sz="8" w:space="0" w:color="auto"/>
                  </w:tcBorders>
                  <w:tcMar>
                    <w:top w:w="0" w:type="dxa"/>
                    <w:left w:w="108" w:type="dxa"/>
                    <w:bottom w:w="0" w:type="dxa"/>
                    <w:right w:w="108" w:type="dxa"/>
                  </w:tcMar>
                  <w:hideMark/>
                </w:tcPr>
                <w:p w14:paraId="79070B4C" w14:textId="77777777" w:rsidR="00917EFA" w:rsidRPr="00917EFA" w:rsidRDefault="00917EFA" w:rsidP="00917EFA">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1288</w:t>
                  </w:r>
                </w:p>
              </w:tc>
              <w:tc>
                <w:tcPr>
                  <w:tcW w:w="750" w:type="dxa"/>
                  <w:tcBorders>
                    <w:top w:val="nil"/>
                    <w:left w:val="nil"/>
                    <w:bottom w:val="single" w:sz="8" w:space="0" w:color="auto"/>
                    <w:right w:val="single" w:sz="8" w:space="0" w:color="auto"/>
                  </w:tcBorders>
                  <w:tcMar>
                    <w:top w:w="0" w:type="dxa"/>
                    <w:left w:w="108" w:type="dxa"/>
                    <w:bottom w:w="0" w:type="dxa"/>
                    <w:right w:w="108" w:type="dxa"/>
                  </w:tcMar>
                  <w:hideMark/>
                </w:tcPr>
                <w:p w14:paraId="1E4962D0" w14:textId="77777777" w:rsidR="00917EFA" w:rsidRPr="00917EFA" w:rsidRDefault="00917EFA" w:rsidP="00917EFA">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1608</w:t>
                  </w:r>
                </w:p>
              </w:tc>
              <w:tc>
                <w:tcPr>
                  <w:tcW w:w="750" w:type="dxa"/>
                  <w:tcBorders>
                    <w:top w:val="nil"/>
                    <w:left w:val="nil"/>
                    <w:bottom w:val="single" w:sz="8" w:space="0" w:color="auto"/>
                    <w:right w:val="single" w:sz="8" w:space="0" w:color="auto"/>
                  </w:tcBorders>
                  <w:tcMar>
                    <w:top w:w="0" w:type="dxa"/>
                    <w:left w:w="108" w:type="dxa"/>
                    <w:bottom w:w="0" w:type="dxa"/>
                    <w:right w:w="108" w:type="dxa"/>
                  </w:tcMar>
                  <w:hideMark/>
                </w:tcPr>
                <w:p w14:paraId="00609750" w14:textId="77777777" w:rsidR="00917EFA" w:rsidRPr="00917EFA" w:rsidRDefault="00917EFA" w:rsidP="00917EFA">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1928</w:t>
                  </w:r>
                </w:p>
              </w:tc>
              <w:tc>
                <w:tcPr>
                  <w:tcW w:w="600" w:type="dxa"/>
                  <w:tcBorders>
                    <w:top w:val="nil"/>
                    <w:left w:val="nil"/>
                    <w:bottom w:val="single" w:sz="8" w:space="0" w:color="auto"/>
                    <w:right w:val="single" w:sz="8" w:space="0" w:color="auto"/>
                  </w:tcBorders>
                  <w:tcMar>
                    <w:top w:w="0" w:type="dxa"/>
                    <w:left w:w="108" w:type="dxa"/>
                    <w:bottom w:w="0" w:type="dxa"/>
                    <w:right w:w="108" w:type="dxa"/>
                  </w:tcMar>
                  <w:hideMark/>
                </w:tcPr>
                <w:p w14:paraId="1499920F" w14:textId="77777777" w:rsidR="00917EFA" w:rsidRPr="00917EFA" w:rsidRDefault="00917EFA" w:rsidP="00917EFA">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2600</w:t>
                  </w:r>
                </w:p>
              </w:tc>
              <w:tc>
                <w:tcPr>
                  <w:tcW w:w="656" w:type="dxa"/>
                  <w:tcBorders>
                    <w:top w:val="nil"/>
                    <w:left w:val="nil"/>
                    <w:bottom w:val="single" w:sz="8" w:space="0" w:color="auto"/>
                    <w:right w:val="single" w:sz="8" w:space="0" w:color="auto"/>
                  </w:tcBorders>
                  <w:tcMar>
                    <w:top w:w="0" w:type="dxa"/>
                    <w:left w:w="108" w:type="dxa"/>
                    <w:bottom w:w="0" w:type="dxa"/>
                    <w:right w:w="108" w:type="dxa"/>
                  </w:tcMar>
                  <w:hideMark/>
                </w:tcPr>
                <w:p w14:paraId="6285138E" w14:textId="77777777" w:rsidR="00917EFA" w:rsidRPr="00917EFA" w:rsidRDefault="00917EFA" w:rsidP="00917EFA">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3240</w:t>
                  </w:r>
                </w:p>
              </w:tc>
            </w:tr>
            <w:tr w:rsidR="00917EFA" w:rsidRPr="00917EFA" w14:paraId="0612281F" w14:textId="77777777" w:rsidTr="007F4658">
              <w:trPr>
                <w:cantSplit/>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E053628" w14:textId="77777777" w:rsidR="00917EFA" w:rsidRPr="00917EFA" w:rsidRDefault="00917EFA" w:rsidP="00917EFA">
                  <w:pPr>
                    <w:adjustRightInd/>
                    <w:spacing w:after="0"/>
                    <w:jc w:val="center"/>
                    <w:textAlignment w:val="auto"/>
                    <w:rPr>
                      <w:rFonts w:ascii="Times" w:eastAsia="Batang" w:hAnsi="Times" w:cs="Times"/>
                      <w:sz w:val="16"/>
                      <w:szCs w:val="16"/>
                      <w:lang w:eastAsia="ko-KR"/>
                    </w:rPr>
                  </w:pPr>
                  <w:r w:rsidRPr="00917EFA">
                    <w:rPr>
                      <w:rFonts w:ascii="Times" w:eastAsia="Batang" w:hAnsi="Times" w:cs="Times"/>
                      <w:sz w:val="16"/>
                      <w:szCs w:val="16"/>
                      <w:lang w:eastAsia="en-US"/>
                    </w:rPr>
                    <w:t>17</w:t>
                  </w:r>
                </w:p>
              </w:tc>
              <w:tc>
                <w:tcPr>
                  <w:tcW w:w="883" w:type="dxa"/>
                  <w:tcBorders>
                    <w:top w:val="nil"/>
                    <w:left w:val="nil"/>
                    <w:bottom w:val="single" w:sz="8" w:space="0" w:color="auto"/>
                    <w:right w:val="single" w:sz="8" w:space="0" w:color="auto"/>
                  </w:tcBorders>
                  <w:tcMar>
                    <w:top w:w="0" w:type="dxa"/>
                    <w:left w:w="108" w:type="dxa"/>
                    <w:bottom w:w="0" w:type="dxa"/>
                    <w:right w:w="108" w:type="dxa"/>
                  </w:tcMar>
                  <w:hideMark/>
                </w:tcPr>
                <w:p w14:paraId="38FB79F8" w14:textId="77777777" w:rsidR="00917EFA" w:rsidRPr="00917EFA" w:rsidRDefault="00917EFA" w:rsidP="00917EFA">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336</w:t>
                  </w:r>
                </w:p>
              </w:tc>
              <w:tc>
                <w:tcPr>
                  <w:tcW w:w="883" w:type="dxa"/>
                  <w:tcBorders>
                    <w:top w:val="nil"/>
                    <w:left w:val="nil"/>
                    <w:bottom w:val="single" w:sz="8" w:space="0" w:color="auto"/>
                    <w:right w:val="single" w:sz="8" w:space="0" w:color="auto"/>
                  </w:tcBorders>
                  <w:tcMar>
                    <w:top w:w="0" w:type="dxa"/>
                    <w:left w:w="108" w:type="dxa"/>
                    <w:bottom w:w="0" w:type="dxa"/>
                    <w:right w:w="108" w:type="dxa"/>
                  </w:tcMar>
                  <w:hideMark/>
                </w:tcPr>
                <w:p w14:paraId="2282E5FA" w14:textId="77777777" w:rsidR="00917EFA" w:rsidRPr="00917EFA" w:rsidRDefault="00917EFA" w:rsidP="00917EFA">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696</w:t>
                  </w: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14:paraId="12BD7B38" w14:textId="77777777" w:rsidR="00917EFA" w:rsidRPr="00917EFA" w:rsidRDefault="00917EFA" w:rsidP="00917EFA">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1064</w:t>
                  </w:r>
                </w:p>
              </w:tc>
              <w:tc>
                <w:tcPr>
                  <w:tcW w:w="581" w:type="dxa"/>
                  <w:tcBorders>
                    <w:top w:val="nil"/>
                    <w:left w:val="nil"/>
                    <w:bottom w:val="single" w:sz="8" w:space="0" w:color="auto"/>
                    <w:right w:val="single" w:sz="8" w:space="0" w:color="auto"/>
                  </w:tcBorders>
                  <w:tcMar>
                    <w:top w:w="0" w:type="dxa"/>
                    <w:left w:w="108" w:type="dxa"/>
                    <w:bottom w:w="0" w:type="dxa"/>
                    <w:right w:w="108" w:type="dxa"/>
                  </w:tcMar>
                  <w:hideMark/>
                </w:tcPr>
                <w:p w14:paraId="0A2CCD31" w14:textId="77777777" w:rsidR="00917EFA" w:rsidRPr="00917EFA" w:rsidRDefault="00917EFA" w:rsidP="00917EFA">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1416</w:t>
                  </w:r>
                </w:p>
              </w:tc>
              <w:tc>
                <w:tcPr>
                  <w:tcW w:w="750" w:type="dxa"/>
                  <w:tcBorders>
                    <w:top w:val="nil"/>
                    <w:left w:val="nil"/>
                    <w:bottom w:val="single" w:sz="8" w:space="0" w:color="auto"/>
                    <w:right w:val="single" w:sz="8" w:space="0" w:color="auto"/>
                  </w:tcBorders>
                  <w:tcMar>
                    <w:top w:w="0" w:type="dxa"/>
                    <w:left w:w="108" w:type="dxa"/>
                    <w:bottom w:w="0" w:type="dxa"/>
                    <w:right w:w="108" w:type="dxa"/>
                  </w:tcMar>
                  <w:hideMark/>
                </w:tcPr>
                <w:p w14:paraId="73C88CF7" w14:textId="77777777" w:rsidR="00917EFA" w:rsidRPr="00917EFA" w:rsidRDefault="00917EFA" w:rsidP="00917EFA">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1800</w:t>
                  </w:r>
                </w:p>
              </w:tc>
              <w:tc>
                <w:tcPr>
                  <w:tcW w:w="750" w:type="dxa"/>
                  <w:tcBorders>
                    <w:top w:val="nil"/>
                    <w:left w:val="nil"/>
                    <w:bottom w:val="single" w:sz="8" w:space="0" w:color="auto"/>
                    <w:right w:val="single" w:sz="8" w:space="0" w:color="auto"/>
                  </w:tcBorders>
                  <w:tcMar>
                    <w:top w:w="0" w:type="dxa"/>
                    <w:left w:w="108" w:type="dxa"/>
                    <w:bottom w:w="0" w:type="dxa"/>
                    <w:right w:w="108" w:type="dxa"/>
                  </w:tcMar>
                  <w:hideMark/>
                </w:tcPr>
                <w:p w14:paraId="6FD4DA76" w14:textId="77777777" w:rsidR="00917EFA" w:rsidRPr="00917EFA" w:rsidRDefault="00917EFA" w:rsidP="00917EFA">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2152</w:t>
                  </w:r>
                </w:p>
              </w:tc>
              <w:tc>
                <w:tcPr>
                  <w:tcW w:w="600" w:type="dxa"/>
                  <w:tcBorders>
                    <w:top w:val="nil"/>
                    <w:left w:val="nil"/>
                    <w:bottom w:val="single" w:sz="8" w:space="0" w:color="auto"/>
                    <w:right w:val="single" w:sz="8" w:space="0" w:color="auto"/>
                  </w:tcBorders>
                  <w:tcMar>
                    <w:top w:w="0" w:type="dxa"/>
                    <w:left w:w="108" w:type="dxa"/>
                    <w:bottom w:w="0" w:type="dxa"/>
                    <w:right w:w="108" w:type="dxa"/>
                  </w:tcMar>
                  <w:hideMark/>
                </w:tcPr>
                <w:p w14:paraId="53CDCF16" w14:textId="77777777" w:rsidR="00917EFA" w:rsidRPr="00917EFA" w:rsidRDefault="00917EFA" w:rsidP="00917EFA">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2856</w:t>
                  </w:r>
                </w:p>
              </w:tc>
              <w:tc>
                <w:tcPr>
                  <w:tcW w:w="656" w:type="dxa"/>
                  <w:tcBorders>
                    <w:top w:val="nil"/>
                    <w:left w:val="nil"/>
                    <w:bottom w:val="single" w:sz="8" w:space="0" w:color="auto"/>
                    <w:right w:val="single" w:sz="8" w:space="0" w:color="auto"/>
                  </w:tcBorders>
                  <w:tcMar>
                    <w:top w:w="0" w:type="dxa"/>
                    <w:left w:w="108" w:type="dxa"/>
                    <w:bottom w:w="0" w:type="dxa"/>
                    <w:right w:w="108" w:type="dxa"/>
                  </w:tcMar>
                  <w:hideMark/>
                </w:tcPr>
                <w:p w14:paraId="198E6054" w14:textId="77777777" w:rsidR="00917EFA" w:rsidRPr="00917EFA" w:rsidRDefault="00917EFA" w:rsidP="00917EFA">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3624</w:t>
                  </w:r>
                </w:p>
              </w:tc>
            </w:tr>
            <w:tr w:rsidR="00917EFA" w:rsidRPr="00917EFA" w14:paraId="6D7D031E" w14:textId="77777777" w:rsidTr="007F4658">
              <w:trPr>
                <w:cantSplit/>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199EA2F" w14:textId="77777777" w:rsidR="00917EFA" w:rsidRPr="00917EFA" w:rsidRDefault="00917EFA" w:rsidP="00917EFA">
                  <w:pPr>
                    <w:adjustRightInd/>
                    <w:spacing w:after="0"/>
                    <w:jc w:val="center"/>
                    <w:textAlignment w:val="auto"/>
                    <w:rPr>
                      <w:rFonts w:ascii="Times" w:eastAsia="Batang" w:hAnsi="Times" w:cs="Times"/>
                      <w:sz w:val="16"/>
                      <w:szCs w:val="16"/>
                      <w:lang w:eastAsia="ko-KR"/>
                    </w:rPr>
                  </w:pPr>
                  <w:r w:rsidRPr="00917EFA">
                    <w:rPr>
                      <w:rFonts w:ascii="Times" w:eastAsia="Batang" w:hAnsi="Times" w:cs="Times"/>
                      <w:sz w:val="16"/>
                      <w:szCs w:val="16"/>
                      <w:lang w:eastAsia="en-US"/>
                    </w:rPr>
                    <w:t>18</w:t>
                  </w:r>
                </w:p>
              </w:tc>
              <w:tc>
                <w:tcPr>
                  <w:tcW w:w="883" w:type="dxa"/>
                  <w:tcBorders>
                    <w:top w:val="nil"/>
                    <w:left w:val="nil"/>
                    <w:bottom w:val="single" w:sz="8" w:space="0" w:color="auto"/>
                    <w:right w:val="single" w:sz="8" w:space="0" w:color="auto"/>
                  </w:tcBorders>
                  <w:tcMar>
                    <w:top w:w="0" w:type="dxa"/>
                    <w:left w:w="108" w:type="dxa"/>
                    <w:bottom w:w="0" w:type="dxa"/>
                    <w:right w:w="108" w:type="dxa"/>
                  </w:tcMar>
                  <w:hideMark/>
                </w:tcPr>
                <w:p w14:paraId="08B9B40A" w14:textId="77777777" w:rsidR="00917EFA" w:rsidRPr="00917EFA" w:rsidRDefault="00917EFA" w:rsidP="00917EFA">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376</w:t>
                  </w:r>
                </w:p>
              </w:tc>
              <w:tc>
                <w:tcPr>
                  <w:tcW w:w="883" w:type="dxa"/>
                  <w:tcBorders>
                    <w:top w:val="nil"/>
                    <w:left w:val="nil"/>
                    <w:bottom w:val="single" w:sz="8" w:space="0" w:color="auto"/>
                    <w:right w:val="single" w:sz="8" w:space="0" w:color="auto"/>
                  </w:tcBorders>
                  <w:tcMar>
                    <w:top w:w="0" w:type="dxa"/>
                    <w:left w:w="108" w:type="dxa"/>
                    <w:bottom w:w="0" w:type="dxa"/>
                    <w:right w:w="108" w:type="dxa"/>
                  </w:tcMar>
                  <w:hideMark/>
                </w:tcPr>
                <w:p w14:paraId="573CA87E" w14:textId="77777777" w:rsidR="00917EFA" w:rsidRPr="00917EFA" w:rsidRDefault="00917EFA" w:rsidP="00917EFA">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776</w:t>
                  </w: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14:paraId="4D18CC57" w14:textId="77777777" w:rsidR="00917EFA" w:rsidRPr="00917EFA" w:rsidRDefault="00917EFA" w:rsidP="00917EFA">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1160</w:t>
                  </w:r>
                </w:p>
              </w:tc>
              <w:tc>
                <w:tcPr>
                  <w:tcW w:w="581" w:type="dxa"/>
                  <w:tcBorders>
                    <w:top w:val="nil"/>
                    <w:left w:val="nil"/>
                    <w:bottom w:val="single" w:sz="8" w:space="0" w:color="auto"/>
                    <w:right w:val="single" w:sz="8" w:space="0" w:color="auto"/>
                  </w:tcBorders>
                  <w:tcMar>
                    <w:top w:w="0" w:type="dxa"/>
                    <w:left w:w="108" w:type="dxa"/>
                    <w:bottom w:w="0" w:type="dxa"/>
                    <w:right w:w="108" w:type="dxa"/>
                  </w:tcMar>
                  <w:hideMark/>
                </w:tcPr>
                <w:p w14:paraId="4B64109A" w14:textId="77777777" w:rsidR="00917EFA" w:rsidRPr="00917EFA" w:rsidRDefault="00917EFA" w:rsidP="00917EFA">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1544</w:t>
                  </w:r>
                </w:p>
              </w:tc>
              <w:tc>
                <w:tcPr>
                  <w:tcW w:w="750" w:type="dxa"/>
                  <w:tcBorders>
                    <w:top w:val="nil"/>
                    <w:left w:val="nil"/>
                    <w:bottom w:val="single" w:sz="8" w:space="0" w:color="auto"/>
                    <w:right w:val="single" w:sz="8" w:space="0" w:color="auto"/>
                  </w:tcBorders>
                  <w:tcMar>
                    <w:top w:w="0" w:type="dxa"/>
                    <w:left w:w="108" w:type="dxa"/>
                    <w:bottom w:w="0" w:type="dxa"/>
                    <w:right w:w="108" w:type="dxa"/>
                  </w:tcMar>
                  <w:hideMark/>
                </w:tcPr>
                <w:p w14:paraId="58DDCC78" w14:textId="77777777" w:rsidR="00917EFA" w:rsidRPr="00917EFA" w:rsidRDefault="00917EFA" w:rsidP="00917EFA">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1992</w:t>
                  </w:r>
                </w:p>
              </w:tc>
              <w:tc>
                <w:tcPr>
                  <w:tcW w:w="750" w:type="dxa"/>
                  <w:tcBorders>
                    <w:top w:val="nil"/>
                    <w:left w:val="nil"/>
                    <w:bottom w:val="single" w:sz="8" w:space="0" w:color="auto"/>
                    <w:right w:val="single" w:sz="8" w:space="0" w:color="auto"/>
                  </w:tcBorders>
                  <w:tcMar>
                    <w:top w:w="0" w:type="dxa"/>
                    <w:left w:w="108" w:type="dxa"/>
                    <w:bottom w:w="0" w:type="dxa"/>
                    <w:right w:w="108" w:type="dxa"/>
                  </w:tcMar>
                  <w:hideMark/>
                </w:tcPr>
                <w:p w14:paraId="4FFA0058" w14:textId="77777777" w:rsidR="00917EFA" w:rsidRPr="00917EFA" w:rsidRDefault="00917EFA" w:rsidP="00917EFA">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2344</w:t>
                  </w:r>
                </w:p>
              </w:tc>
              <w:tc>
                <w:tcPr>
                  <w:tcW w:w="600" w:type="dxa"/>
                  <w:tcBorders>
                    <w:top w:val="nil"/>
                    <w:left w:val="nil"/>
                    <w:bottom w:val="single" w:sz="8" w:space="0" w:color="auto"/>
                    <w:right w:val="single" w:sz="8" w:space="0" w:color="auto"/>
                  </w:tcBorders>
                  <w:tcMar>
                    <w:top w:w="0" w:type="dxa"/>
                    <w:left w:w="108" w:type="dxa"/>
                    <w:bottom w:w="0" w:type="dxa"/>
                    <w:right w:w="108" w:type="dxa"/>
                  </w:tcMar>
                  <w:hideMark/>
                </w:tcPr>
                <w:p w14:paraId="44EC0743" w14:textId="77777777" w:rsidR="00917EFA" w:rsidRPr="00917EFA" w:rsidRDefault="00917EFA" w:rsidP="00917EFA">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3112</w:t>
                  </w:r>
                </w:p>
              </w:tc>
              <w:tc>
                <w:tcPr>
                  <w:tcW w:w="656" w:type="dxa"/>
                  <w:tcBorders>
                    <w:top w:val="nil"/>
                    <w:left w:val="nil"/>
                    <w:bottom w:val="single" w:sz="8" w:space="0" w:color="auto"/>
                    <w:right w:val="single" w:sz="8" w:space="0" w:color="auto"/>
                  </w:tcBorders>
                  <w:tcMar>
                    <w:top w:w="0" w:type="dxa"/>
                    <w:left w:w="108" w:type="dxa"/>
                    <w:bottom w:w="0" w:type="dxa"/>
                    <w:right w:w="108" w:type="dxa"/>
                  </w:tcMar>
                  <w:hideMark/>
                </w:tcPr>
                <w:p w14:paraId="2DDF6045" w14:textId="77777777" w:rsidR="00917EFA" w:rsidRPr="00917EFA" w:rsidRDefault="00917EFA" w:rsidP="00917EFA">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4008</w:t>
                  </w:r>
                </w:p>
              </w:tc>
            </w:tr>
            <w:tr w:rsidR="00917EFA" w:rsidRPr="00917EFA" w14:paraId="2C9CF162" w14:textId="77777777" w:rsidTr="007F4658">
              <w:trPr>
                <w:cantSplit/>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FED7DBF" w14:textId="77777777" w:rsidR="00917EFA" w:rsidRPr="00917EFA" w:rsidRDefault="00917EFA" w:rsidP="00917EFA">
                  <w:pPr>
                    <w:adjustRightInd/>
                    <w:spacing w:after="0"/>
                    <w:jc w:val="center"/>
                    <w:textAlignment w:val="auto"/>
                    <w:rPr>
                      <w:rFonts w:ascii="Times" w:eastAsia="Batang" w:hAnsi="Times" w:cs="Times"/>
                      <w:sz w:val="16"/>
                      <w:szCs w:val="16"/>
                      <w:lang w:eastAsia="ko-KR"/>
                    </w:rPr>
                  </w:pPr>
                  <w:r w:rsidRPr="00917EFA">
                    <w:rPr>
                      <w:rFonts w:ascii="Times" w:eastAsia="Batang" w:hAnsi="Times" w:cs="Times"/>
                      <w:sz w:val="16"/>
                      <w:szCs w:val="16"/>
                      <w:lang w:eastAsia="en-US"/>
                    </w:rPr>
                    <w:t>19</w:t>
                  </w:r>
                </w:p>
              </w:tc>
              <w:tc>
                <w:tcPr>
                  <w:tcW w:w="883" w:type="dxa"/>
                  <w:tcBorders>
                    <w:top w:val="nil"/>
                    <w:left w:val="nil"/>
                    <w:bottom w:val="single" w:sz="8" w:space="0" w:color="auto"/>
                    <w:right w:val="single" w:sz="8" w:space="0" w:color="auto"/>
                  </w:tcBorders>
                  <w:tcMar>
                    <w:top w:w="0" w:type="dxa"/>
                    <w:left w:w="108" w:type="dxa"/>
                    <w:bottom w:w="0" w:type="dxa"/>
                    <w:right w:w="108" w:type="dxa"/>
                  </w:tcMar>
                  <w:hideMark/>
                </w:tcPr>
                <w:p w14:paraId="04FDFF4D" w14:textId="77777777" w:rsidR="00917EFA" w:rsidRPr="00917EFA" w:rsidRDefault="00917EFA" w:rsidP="00917EFA">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408</w:t>
                  </w:r>
                </w:p>
              </w:tc>
              <w:tc>
                <w:tcPr>
                  <w:tcW w:w="883" w:type="dxa"/>
                  <w:tcBorders>
                    <w:top w:val="nil"/>
                    <w:left w:val="nil"/>
                    <w:bottom w:val="single" w:sz="8" w:space="0" w:color="auto"/>
                    <w:right w:val="single" w:sz="8" w:space="0" w:color="auto"/>
                  </w:tcBorders>
                  <w:tcMar>
                    <w:top w:w="0" w:type="dxa"/>
                    <w:left w:w="108" w:type="dxa"/>
                    <w:bottom w:w="0" w:type="dxa"/>
                    <w:right w:w="108" w:type="dxa"/>
                  </w:tcMar>
                  <w:hideMark/>
                </w:tcPr>
                <w:p w14:paraId="1F37EAA4" w14:textId="77777777" w:rsidR="00917EFA" w:rsidRPr="00917EFA" w:rsidRDefault="00917EFA" w:rsidP="00917EFA">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840</w:t>
                  </w: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14:paraId="3F315BDC" w14:textId="77777777" w:rsidR="00917EFA" w:rsidRPr="00917EFA" w:rsidRDefault="00917EFA" w:rsidP="00917EFA">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1288</w:t>
                  </w:r>
                </w:p>
              </w:tc>
              <w:tc>
                <w:tcPr>
                  <w:tcW w:w="581" w:type="dxa"/>
                  <w:tcBorders>
                    <w:top w:val="nil"/>
                    <w:left w:val="nil"/>
                    <w:bottom w:val="single" w:sz="8" w:space="0" w:color="auto"/>
                    <w:right w:val="single" w:sz="8" w:space="0" w:color="auto"/>
                  </w:tcBorders>
                  <w:tcMar>
                    <w:top w:w="0" w:type="dxa"/>
                    <w:left w:w="108" w:type="dxa"/>
                    <w:bottom w:w="0" w:type="dxa"/>
                    <w:right w:w="108" w:type="dxa"/>
                  </w:tcMar>
                  <w:hideMark/>
                </w:tcPr>
                <w:p w14:paraId="639DEF4C" w14:textId="77777777" w:rsidR="00917EFA" w:rsidRPr="00917EFA" w:rsidRDefault="00917EFA" w:rsidP="00917EFA">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1736</w:t>
                  </w:r>
                </w:p>
              </w:tc>
              <w:tc>
                <w:tcPr>
                  <w:tcW w:w="750" w:type="dxa"/>
                  <w:tcBorders>
                    <w:top w:val="nil"/>
                    <w:left w:val="nil"/>
                    <w:bottom w:val="single" w:sz="8" w:space="0" w:color="auto"/>
                    <w:right w:val="single" w:sz="8" w:space="0" w:color="auto"/>
                  </w:tcBorders>
                  <w:tcMar>
                    <w:top w:w="0" w:type="dxa"/>
                    <w:left w:w="108" w:type="dxa"/>
                    <w:bottom w:w="0" w:type="dxa"/>
                    <w:right w:w="108" w:type="dxa"/>
                  </w:tcMar>
                  <w:hideMark/>
                </w:tcPr>
                <w:p w14:paraId="3CF2116C" w14:textId="77777777" w:rsidR="00917EFA" w:rsidRPr="00917EFA" w:rsidRDefault="00917EFA" w:rsidP="00917EFA">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2152</w:t>
                  </w:r>
                </w:p>
              </w:tc>
              <w:tc>
                <w:tcPr>
                  <w:tcW w:w="750" w:type="dxa"/>
                  <w:tcBorders>
                    <w:top w:val="nil"/>
                    <w:left w:val="nil"/>
                    <w:bottom w:val="single" w:sz="8" w:space="0" w:color="auto"/>
                    <w:right w:val="single" w:sz="8" w:space="0" w:color="auto"/>
                  </w:tcBorders>
                  <w:tcMar>
                    <w:top w:w="0" w:type="dxa"/>
                    <w:left w:w="108" w:type="dxa"/>
                    <w:bottom w:w="0" w:type="dxa"/>
                    <w:right w:w="108" w:type="dxa"/>
                  </w:tcMar>
                  <w:hideMark/>
                </w:tcPr>
                <w:p w14:paraId="2D933BC5" w14:textId="77777777" w:rsidR="00917EFA" w:rsidRPr="00917EFA" w:rsidRDefault="00917EFA" w:rsidP="00917EFA">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2600</w:t>
                  </w:r>
                </w:p>
              </w:tc>
              <w:tc>
                <w:tcPr>
                  <w:tcW w:w="600" w:type="dxa"/>
                  <w:tcBorders>
                    <w:top w:val="nil"/>
                    <w:left w:val="nil"/>
                    <w:bottom w:val="single" w:sz="8" w:space="0" w:color="auto"/>
                    <w:right w:val="single" w:sz="8" w:space="0" w:color="auto"/>
                  </w:tcBorders>
                  <w:tcMar>
                    <w:top w:w="0" w:type="dxa"/>
                    <w:left w:w="108" w:type="dxa"/>
                    <w:bottom w:w="0" w:type="dxa"/>
                    <w:right w:w="108" w:type="dxa"/>
                  </w:tcMar>
                  <w:hideMark/>
                </w:tcPr>
                <w:p w14:paraId="0468BEC0" w14:textId="77777777" w:rsidR="00917EFA" w:rsidRPr="00917EFA" w:rsidRDefault="00917EFA" w:rsidP="00917EFA">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3496</w:t>
                  </w:r>
                </w:p>
              </w:tc>
              <w:tc>
                <w:tcPr>
                  <w:tcW w:w="656" w:type="dxa"/>
                  <w:tcBorders>
                    <w:top w:val="nil"/>
                    <w:left w:val="nil"/>
                    <w:bottom w:val="single" w:sz="8" w:space="0" w:color="auto"/>
                    <w:right w:val="single" w:sz="8" w:space="0" w:color="auto"/>
                  </w:tcBorders>
                  <w:tcMar>
                    <w:top w:w="0" w:type="dxa"/>
                    <w:left w:w="108" w:type="dxa"/>
                    <w:bottom w:w="0" w:type="dxa"/>
                    <w:right w:w="108" w:type="dxa"/>
                  </w:tcMar>
                  <w:hideMark/>
                </w:tcPr>
                <w:p w14:paraId="416A787C" w14:textId="77777777" w:rsidR="00917EFA" w:rsidRPr="00917EFA" w:rsidRDefault="00917EFA" w:rsidP="00917EFA">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4264</w:t>
                  </w:r>
                </w:p>
              </w:tc>
            </w:tr>
            <w:tr w:rsidR="00917EFA" w:rsidRPr="00917EFA" w14:paraId="15EC85A3" w14:textId="77777777" w:rsidTr="007F4658">
              <w:trPr>
                <w:cantSplit/>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BE50941" w14:textId="77777777" w:rsidR="00917EFA" w:rsidRPr="00917EFA" w:rsidRDefault="00917EFA" w:rsidP="00917EFA">
                  <w:pPr>
                    <w:adjustRightInd/>
                    <w:spacing w:after="0"/>
                    <w:jc w:val="center"/>
                    <w:textAlignment w:val="auto"/>
                    <w:rPr>
                      <w:rFonts w:ascii="Times" w:eastAsia="Batang" w:hAnsi="Times" w:cs="Times"/>
                      <w:sz w:val="16"/>
                      <w:szCs w:val="16"/>
                      <w:lang w:eastAsia="ko-KR"/>
                    </w:rPr>
                  </w:pPr>
                  <w:r w:rsidRPr="00917EFA">
                    <w:rPr>
                      <w:rFonts w:ascii="Times" w:eastAsia="Batang" w:hAnsi="Times" w:cs="Times"/>
                      <w:sz w:val="16"/>
                      <w:szCs w:val="16"/>
                      <w:lang w:eastAsia="en-US"/>
                    </w:rPr>
                    <w:t>20</w:t>
                  </w:r>
                </w:p>
              </w:tc>
              <w:tc>
                <w:tcPr>
                  <w:tcW w:w="883" w:type="dxa"/>
                  <w:tcBorders>
                    <w:top w:val="nil"/>
                    <w:left w:val="nil"/>
                    <w:bottom w:val="single" w:sz="8" w:space="0" w:color="auto"/>
                    <w:right w:val="single" w:sz="8" w:space="0" w:color="auto"/>
                  </w:tcBorders>
                  <w:tcMar>
                    <w:top w:w="0" w:type="dxa"/>
                    <w:left w:w="108" w:type="dxa"/>
                    <w:bottom w:w="0" w:type="dxa"/>
                    <w:right w:w="108" w:type="dxa"/>
                  </w:tcMar>
                  <w:hideMark/>
                </w:tcPr>
                <w:p w14:paraId="3CA0D57C" w14:textId="77777777" w:rsidR="00917EFA" w:rsidRPr="00917EFA" w:rsidRDefault="00917EFA" w:rsidP="00917EFA">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440</w:t>
                  </w:r>
                </w:p>
              </w:tc>
              <w:tc>
                <w:tcPr>
                  <w:tcW w:w="883" w:type="dxa"/>
                  <w:tcBorders>
                    <w:top w:val="nil"/>
                    <w:left w:val="nil"/>
                    <w:bottom w:val="single" w:sz="8" w:space="0" w:color="auto"/>
                    <w:right w:val="single" w:sz="8" w:space="0" w:color="auto"/>
                  </w:tcBorders>
                  <w:tcMar>
                    <w:top w:w="0" w:type="dxa"/>
                    <w:left w:w="108" w:type="dxa"/>
                    <w:bottom w:w="0" w:type="dxa"/>
                    <w:right w:w="108" w:type="dxa"/>
                  </w:tcMar>
                  <w:hideMark/>
                </w:tcPr>
                <w:p w14:paraId="012ACBD8" w14:textId="77777777" w:rsidR="00917EFA" w:rsidRPr="00917EFA" w:rsidRDefault="00917EFA" w:rsidP="00917EFA">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904</w:t>
                  </w: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14:paraId="61DAD01E" w14:textId="77777777" w:rsidR="00917EFA" w:rsidRPr="00917EFA" w:rsidRDefault="00917EFA" w:rsidP="00917EFA">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1384</w:t>
                  </w:r>
                </w:p>
              </w:tc>
              <w:tc>
                <w:tcPr>
                  <w:tcW w:w="581" w:type="dxa"/>
                  <w:tcBorders>
                    <w:top w:val="nil"/>
                    <w:left w:val="nil"/>
                    <w:bottom w:val="single" w:sz="8" w:space="0" w:color="auto"/>
                    <w:right w:val="single" w:sz="8" w:space="0" w:color="auto"/>
                  </w:tcBorders>
                  <w:tcMar>
                    <w:top w:w="0" w:type="dxa"/>
                    <w:left w:w="108" w:type="dxa"/>
                    <w:bottom w:w="0" w:type="dxa"/>
                    <w:right w:w="108" w:type="dxa"/>
                  </w:tcMar>
                  <w:hideMark/>
                </w:tcPr>
                <w:p w14:paraId="226F0703" w14:textId="77777777" w:rsidR="00917EFA" w:rsidRPr="00917EFA" w:rsidRDefault="00917EFA" w:rsidP="00917EFA">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1864</w:t>
                  </w:r>
                </w:p>
              </w:tc>
              <w:tc>
                <w:tcPr>
                  <w:tcW w:w="750" w:type="dxa"/>
                  <w:tcBorders>
                    <w:top w:val="nil"/>
                    <w:left w:val="nil"/>
                    <w:bottom w:val="single" w:sz="8" w:space="0" w:color="auto"/>
                    <w:right w:val="single" w:sz="8" w:space="0" w:color="auto"/>
                  </w:tcBorders>
                  <w:tcMar>
                    <w:top w:w="0" w:type="dxa"/>
                    <w:left w:w="108" w:type="dxa"/>
                    <w:bottom w:w="0" w:type="dxa"/>
                    <w:right w:w="108" w:type="dxa"/>
                  </w:tcMar>
                  <w:hideMark/>
                </w:tcPr>
                <w:p w14:paraId="186CC38D" w14:textId="77777777" w:rsidR="00917EFA" w:rsidRPr="00917EFA" w:rsidRDefault="00917EFA" w:rsidP="00917EFA">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2344</w:t>
                  </w:r>
                </w:p>
              </w:tc>
              <w:tc>
                <w:tcPr>
                  <w:tcW w:w="750" w:type="dxa"/>
                  <w:tcBorders>
                    <w:top w:val="nil"/>
                    <w:left w:val="nil"/>
                    <w:bottom w:val="single" w:sz="8" w:space="0" w:color="auto"/>
                    <w:right w:val="single" w:sz="8" w:space="0" w:color="auto"/>
                  </w:tcBorders>
                  <w:tcMar>
                    <w:top w:w="0" w:type="dxa"/>
                    <w:left w:w="108" w:type="dxa"/>
                    <w:bottom w:w="0" w:type="dxa"/>
                    <w:right w:w="108" w:type="dxa"/>
                  </w:tcMar>
                  <w:hideMark/>
                </w:tcPr>
                <w:p w14:paraId="1F96BA50" w14:textId="77777777" w:rsidR="00917EFA" w:rsidRPr="00917EFA" w:rsidRDefault="00917EFA" w:rsidP="00917EFA">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2792</w:t>
                  </w:r>
                </w:p>
              </w:tc>
              <w:tc>
                <w:tcPr>
                  <w:tcW w:w="600" w:type="dxa"/>
                  <w:tcBorders>
                    <w:top w:val="nil"/>
                    <w:left w:val="nil"/>
                    <w:bottom w:val="single" w:sz="8" w:space="0" w:color="auto"/>
                    <w:right w:val="single" w:sz="8" w:space="0" w:color="auto"/>
                  </w:tcBorders>
                  <w:tcMar>
                    <w:top w:w="0" w:type="dxa"/>
                    <w:left w:w="108" w:type="dxa"/>
                    <w:bottom w:w="0" w:type="dxa"/>
                    <w:right w:w="108" w:type="dxa"/>
                  </w:tcMar>
                  <w:hideMark/>
                </w:tcPr>
                <w:p w14:paraId="74764A7A" w14:textId="77777777" w:rsidR="00917EFA" w:rsidRPr="00917EFA" w:rsidRDefault="00917EFA" w:rsidP="00917EFA">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3752</w:t>
                  </w:r>
                </w:p>
              </w:tc>
              <w:tc>
                <w:tcPr>
                  <w:tcW w:w="656" w:type="dxa"/>
                  <w:tcBorders>
                    <w:top w:val="nil"/>
                    <w:left w:val="nil"/>
                    <w:bottom w:val="single" w:sz="8" w:space="0" w:color="auto"/>
                    <w:right w:val="single" w:sz="8" w:space="0" w:color="auto"/>
                  </w:tcBorders>
                  <w:tcMar>
                    <w:top w:w="0" w:type="dxa"/>
                    <w:left w:w="108" w:type="dxa"/>
                    <w:bottom w:w="0" w:type="dxa"/>
                    <w:right w:w="108" w:type="dxa"/>
                  </w:tcMar>
                  <w:hideMark/>
                </w:tcPr>
                <w:p w14:paraId="79142C18" w14:textId="77777777" w:rsidR="00917EFA" w:rsidRPr="00917EFA" w:rsidRDefault="00917EFA" w:rsidP="00917EFA">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4584</w:t>
                  </w:r>
                </w:p>
              </w:tc>
            </w:tr>
            <w:tr w:rsidR="00917EFA" w:rsidRPr="00917EFA" w14:paraId="731942DA" w14:textId="77777777" w:rsidTr="007F4658">
              <w:trPr>
                <w:cantSplit/>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DCF8DDD" w14:textId="77777777" w:rsidR="00917EFA" w:rsidRPr="00917EFA" w:rsidRDefault="00917EFA" w:rsidP="00917EFA">
                  <w:pPr>
                    <w:adjustRightInd/>
                    <w:spacing w:after="0"/>
                    <w:jc w:val="center"/>
                    <w:textAlignment w:val="auto"/>
                    <w:rPr>
                      <w:rFonts w:ascii="Times" w:eastAsia="Batang" w:hAnsi="Times" w:cs="Times"/>
                      <w:sz w:val="16"/>
                      <w:szCs w:val="16"/>
                      <w:lang w:eastAsia="ko-KR"/>
                    </w:rPr>
                  </w:pPr>
                  <w:r w:rsidRPr="00917EFA">
                    <w:rPr>
                      <w:rFonts w:ascii="Times" w:eastAsia="Batang" w:hAnsi="Times" w:cs="Times"/>
                      <w:sz w:val="16"/>
                      <w:szCs w:val="16"/>
                      <w:lang w:eastAsia="en-US"/>
                    </w:rPr>
                    <w:t>21</w:t>
                  </w:r>
                </w:p>
              </w:tc>
              <w:tc>
                <w:tcPr>
                  <w:tcW w:w="883" w:type="dxa"/>
                  <w:tcBorders>
                    <w:top w:val="nil"/>
                    <w:left w:val="nil"/>
                    <w:bottom w:val="single" w:sz="8" w:space="0" w:color="auto"/>
                    <w:right w:val="single" w:sz="8" w:space="0" w:color="auto"/>
                  </w:tcBorders>
                  <w:tcMar>
                    <w:top w:w="0" w:type="dxa"/>
                    <w:left w:w="108" w:type="dxa"/>
                    <w:bottom w:w="0" w:type="dxa"/>
                    <w:right w:w="108" w:type="dxa"/>
                  </w:tcMar>
                  <w:hideMark/>
                </w:tcPr>
                <w:p w14:paraId="0E823459" w14:textId="77777777" w:rsidR="00917EFA" w:rsidRPr="00917EFA" w:rsidRDefault="00917EFA" w:rsidP="00917EFA">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488</w:t>
                  </w:r>
                </w:p>
              </w:tc>
              <w:tc>
                <w:tcPr>
                  <w:tcW w:w="883" w:type="dxa"/>
                  <w:tcBorders>
                    <w:top w:val="nil"/>
                    <w:left w:val="nil"/>
                    <w:bottom w:val="single" w:sz="8" w:space="0" w:color="auto"/>
                    <w:right w:val="single" w:sz="8" w:space="0" w:color="auto"/>
                  </w:tcBorders>
                  <w:tcMar>
                    <w:top w:w="0" w:type="dxa"/>
                    <w:left w:w="108" w:type="dxa"/>
                    <w:bottom w:w="0" w:type="dxa"/>
                    <w:right w:w="108" w:type="dxa"/>
                  </w:tcMar>
                  <w:hideMark/>
                </w:tcPr>
                <w:p w14:paraId="341F04BD" w14:textId="77777777" w:rsidR="00917EFA" w:rsidRPr="00917EFA" w:rsidRDefault="00917EFA" w:rsidP="00917EFA">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1000</w:t>
                  </w: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14:paraId="2505884D" w14:textId="77777777" w:rsidR="00917EFA" w:rsidRPr="00917EFA" w:rsidRDefault="00917EFA" w:rsidP="00917EFA">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1480</w:t>
                  </w:r>
                </w:p>
              </w:tc>
              <w:tc>
                <w:tcPr>
                  <w:tcW w:w="581" w:type="dxa"/>
                  <w:tcBorders>
                    <w:top w:val="nil"/>
                    <w:left w:val="nil"/>
                    <w:bottom w:val="single" w:sz="8" w:space="0" w:color="auto"/>
                    <w:right w:val="single" w:sz="8" w:space="0" w:color="auto"/>
                  </w:tcBorders>
                  <w:tcMar>
                    <w:top w:w="0" w:type="dxa"/>
                    <w:left w:w="108" w:type="dxa"/>
                    <w:bottom w:w="0" w:type="dxa"/>
                    <w:right w:w="108" w:type="dxa"/>
                  </w:tcMar>
                  <w:hideMark/>
                </w:tcPr>
                <w:p w14:paraId="604AA9F1" w14:textId="77777777" w:rsidR="00917EFA" w:rsidRPr="00917EFA" w:rsidRDefault="00917EFA" w:rsidP="00917EFA">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1992</w:t>
                  </w:r>
                </w:p>
              </w:tc>
              <w:tc>
                <w:tcPr>
                  <w:tcW w:w="750" w:type="dxa"/>
                  <w:tcBorders>
                    <w:top w:val="nil"/>
                    <w:left w:val="nil"/>
                    <w:bottom w:val="single" w:sz="8" w:space="0" w:color="auto"/>
                    <w:right w:val="single" w:sz="8" w:space="0" w:color="auto"/>
                  </w:tcBorders>
                  <w:tcMar>
                    <w:top w:w="0" w:type="dxa"/>
                    <w:left w:w="108" w:type="dxa"/>
                    <w:bottom w:w="0" w:type="dxa"/>
                    <w:right w:w="108" w:type="dxa"/>
                  </w:tcMar>
                  <w:hideMark/>
                </w:tcPr>
                <w:p w14:paraId="2B6676B1" w14:textId="77777777" w:rsidR="00917EFA" w:rsidRPr="00917EFA" w:rsidRDefault="00917EFA" w:rsidP="00917EFA">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[2472, 2536]</w:t>
                  </w:r>
                </w:p>
              </w:tc>
              <w:tc>
                <w:tcPr>
                  <w:tcW w:w="750" w:type="dxa"/>
                  <w:tcBorders>
                    <w:top w:val="nil"/>
                    <w:left w:val="nil"/>
                    <w:bottom w:val="single" w:sz="8" w:space="0" w:color="auto"/>
                    <w:right w:val="single" w:sz="8" w:space="0" w:color="auto"/>
                  </w:tcBorders>
                  <w:tcMar>
                    <w:top w:w="0" w:type="dxa"/>
                    <w:left w:w="108" w:type="dxa"/>
                    <w:bottom w:w="0" w:type="dxa"/>
                    <w:right w:w="108" w:type="dxa"/>
                  </w:tcMar>
                  <w:hideMark/>
                </w:tcPr>
                <w:p w14:paraId="14E42C9C" w14:textId="77777777" w:rsidR="00917EFA" w:rsidRPr="00917EFA" w:rsidRDefault="00917EFA" w:rsidP="00917EFA">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2984</w:t>
                  </w:r>
                </w:p>
              </w:tc>
              <w:tc>
                <w:tcPr>
                  <w:tcW w:w="600" w:type="dxa"/>
                  <w:tcBorders>
                    <w:top w:val="nil"/>
                    <w:left w:val="nil"/>
                    <w:bottom w:val="single" w:sz="8" w:space="0" w:color="auto"/>
                    <w:right w:val="single" w:sz="8" w:space="0" w:color="auto"/>
                  </w:tcBorders>
                  <w:tcMar>
                    <w:top w:w="0" w:type="dxa"/>
                    <w:left w:w="108" w:type="dxa"/>
                    <w:bottom w:w="0" w:type="dxa"/>
                    <w:right w:w="108" w:type="dxa"/>
                  </w:tcMar>
                  <w:hideMark/>
                </w:tcPr>
                <w:p w14:paraId="10901B04" w14:textId="77777777" w:rsidR="00917EFA" w:rsidRPr="00917EFA" w:rsidRDefault="00917EFA" w:rsidP="00917EFA">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4008</w:t>
                  </w:r>
                </w:p>
              </w:tc>
              <w:tc>
                <w:tcPr>
                  <w:tcW w:w="656" w:type="dxa"/>
                  <w:tcBorders>
                    <w:top w:val="nil"/>
                    <w:left w:val="nil"/>
                    <w:bottom w:val="single" w:sz="8" w:space="0" w:color="auto"/>
                    <w:right w:val="single" w:sz="8" w:space="0" w:color="auto"/>
                  </w:tcBorders>
                  <w:tcMar>
                    <w:top w:w="0" w:type="dxa"/>
                    <w:left w:w="108" w:type="dxa"/>
                    <w:bottom w:w="0" w:type="dxa"/>
                    <w:right w:w="108" w:type="dxa"/>
                  </w:tcMar>
                  <w:hideMark/>
                </w:tcPr>
                <w:p w14:paraId="036920BA" w14:textId="77777777" w:rsidR="00917EFA" w:rsidRPr="00917EFA" w:rsidRDefault="00917EFA" w:rsidP="00917EFA">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4968</w:t>
                  </w:r>
                </w:p>
              </w:tc>
            </w:tr>
          </w:tbl>
          <w:p w14:paraId="2B26A9BF" w14:textId="77777777" w:rsidR="00917EFA" w:rsidRPr="00917EFA" w:rsidRDefault="00917EFA" w:rsidP="00917EFA">
            <w:pPr>
              <w:numPr>
                <w:ilvl w:val="0"/>
                <w:numId w:val="40"/>
              </w:numPr>
              <w:wordWrap w:val="0"/>
              <w:overflowPunct/>
              <w:autoSpaceDE/>
              <w:autoSpaceDN/>
              <w:adjustRightInd/>
              <w:spacing w:after="0"/>
              <w:jc w:val="both"/>
              <w:textAlignment w:val="auto"/>
              <w:rPr>
                <w:rFonts w:eastAsia="Batang"/>
                <w:sz w:val="18"/>
                <w:szCs w:val="18"/>
                <w:lang w:val="en-US" w:eastAsia="ko-KR"/>
              </w:rPr>
            </w:pPr>
            <w:r w:rsidRPr="00917EFA">
              <w:rPr>
                <w:rFonts w:eastAsia="Batang"/>
                <w:sz w:val="18"/>
                <w:szCs w:val="18"/>
                <w:lang w:eastAsia="x-none"/>
              </w:rPr>
              <w:t>FFS: Support of legacy TBS indices with 16-QAM at least for some deployment modes.</w:t>
            </w:r>
          </w:p>
          <w:p w14:paraId="054AC44E" w14:textId="77777777" w:rsidR="00917EFA" w:rsidRPr="00917EFA" w:rsidRDefault="00917EFA" w:rsidP="00917EFA">
            <w:pPr>
              <w:numPr>
                <w:ilvl w:val="0"/>
                <w:numId w:val="40"/>
              </w:numPr>
              <w:wordWrap w:val="0"/>
              <w:overflowPunct/>
              <w:autoSpaceDE/>
              <w:autoSpaceDN/>
              <w:adjustRightInd/>
              <w:spacing w:after="0"/>
              <w:jc w:val="both"/>
              <w:textAlignment w:val="auto"/>
              <w:rPr>
                <w:rFonts w:eastAsia="Batang"/>
                <w:sz w:val="18"/>
                <w:szCs w:val="18"/>
                <w:lang w:eastAsia="x-none"/>
              </w:rPr>
            </w:pPr>
            <w:r w:rsidRPr="00917EFA">
              <w:rPr>
                <w:rFonts w:eastAsia="Batang"/>
                <w:sz w:val="18"/>
                <w:szCs w:val="18"/>
                <w:lang w:eastAsia="x-none"/>
              </w:rPr>
              <w:t>FFS: Mapping of (a subset of) TBS entries to modulation schemes for different deployment modes.</w:t>
            </w:r>
          </w:p>
          <w:p w14:paraId="2059957E" w14:textId="77777777" w:rsidR="00917EFA" w:rsidRPr="00917EFA" w:rsidRDefault="00917EFA" w:rsidP="00917EFA">
            <w:pPr>
              <w:numPr>
                <w:ilvl w:val="0"/>
                <w:numId w:val="40"/>
              </w:numPr>
              <w:wordWrap w:val="0"/>
              <w:overflowPunct/>
              <w:autoSpaceDE/>
              <w:autoSpaceDN/>
              <w:adjustRightInd/>
              <w:spacing w:after="0"/>
              <w:jc w:val="both"/>
              <w:textAlignment w:val="auto"/>
              <w:rPr>
                <w:rFonts w:eastAsia="Batang"/>
                <w:sz w:val="18"/>
                <w:szCs w:val="18"/>
                <w:lang w:eastAsia="x-none"/>
              </w:rPr>
            </w:pPr>
            <w:r w:rsidRPr="00917EFA">
              <w:rPr>
                <w:rFonts w:eastAsia="Batang"/>
                <w:sz w:val="18"/>
                <w:szCs w:val="18"/>
                <w:lang w:eastAsia="x-none"/>
              </w:rPr>
              <w:t>FFS for I_SF &gt; 7</w:t>
            </w:r>
          </w:p>
          <w:p w14:paraId="67F20D22" w14:textId="669902AA" w:rsidR="00631DF9" w:rsidRPr="0001403B" w:rsidRDefault="00631DF9" w:rsidP="00B304A9">
            <w:pPr>
              <w:overflowPunct/>
              <w:autoSpaceDE/>
              <w:autoSpaceDN/>
              <w:adjustRightInd/>
              <w:spacing w:after="0"/>
              <w:jc w:val="both"/>
              <w:textAlignment w:val="auto"/>
              <w:rPr>
                <w:rFonts w:cs="Times"/>
                <w:sz w:val="18"/>
                <w:szCs w:val="16"/>
              </w:rPr>
            </w:pPr>
          </w:p>
        </w:tc>
      </w:tr>
    </w:tbl>
    <w:p w14:paraId="51944FE4" w14:textId="4AD9CC2A" w:rsidR="005C1833" w:rsidRDefault="005C1833" w:rsidP="00631DF9">
      <w:pPr>
        <w:spacing w:after="0"/>
        <w:jc w:val="both"/>
      </w:pP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917EFA" w14:paraId="28FB0D88" w14:textId="77777777" w:rsidTr="00917EFA">
        <w:tc>
          <w:tcPr>
            <w:tcW w:w="9629" w:type="dxa"/>
          </w:tcPr>
          <w:p w14:paraId="0AF9B1B9" w14:textId="77777777" w:rsidR="00917EFA" w:rsidRPr="00917EFA" w:rsidRDefault="00917EFA" w:rsidP="00917EFA">
            <w:pPr>
              <w:overflowPunct/>
              <w:autoSpaceDE/>
              <w:autoSpaceDN/>
              <w:adjustRightInd/>
              <w:spacing w:after="0"/>
              <w:textAlignment w:val="auto"/>
              <w:rPr>
                <w:rFonts w:ascii="Times" w:eastAsia="Batang" w:hAnsi="Times"/>
                <w:b/>
                <w:sz w:val="18"/>
                <w:szCs w:val="18"/>
                <w:highlight w:val="darkYellow"/>
                <w:lang w:eastAsia="en-US"/>
              </w:rPr>
            </w:pPr>
            <w:r w:rsidRPr="00917EFA">
              <w:rPr>
                <w:rFonts w:ascii="Times" w:eastAsia="Batang" w:hAnsi="Times"/>
                <w:b/>
                <w:sz w:val="18"/>
                <w:szCs w:val="18"/>
                <w:highlight w:val="darkYellow"/>
                <w:lang w:eastAsia="en-US"/>
              </w:rPr>
              <w:t>Working Assumption</w:t>
            </w:r>
          </w:p>
          <w:p w14:paraId="2823C633" w14:textId="77777777" w:rsidR="00917EFA" w:rsidRPr="00917EFA" w:rsidRDefault="00917EFA" w:rsidP="00917EFA">
            <w:pPr>
              <w:numPr>
                <w:ilvl w:val="0"/>
                <w:numId w:val="41"/>
              </w:numPr>
              <w:overflowPunct/>
              <w:autoSpaceDE/>
              <w:autoSpaceDN/>
              <w:adjustRightInd/>
              <w:spacing w:after="0"/>
              <w:textAlignment w:val="auto"/>
              <w:rPr>
                <w:rFonts w:ascii="Times" w:eastAsia="Batang" w:hAnsi="Times"/>
                <w:bCs/>
                <w:sz w:val="18"/>
                <w:szCs w:val="18"/>
                <w:lang w:eastAsia="en-US"/>
              </w:rPr>
            </w:pPr>
            <w:r w:rsidRPr="00917EFA">
              <w:rPr>
                <w:rFonts w:ascii="Times" w:eastAsia="Batang" w:hAnsi="Times"/>
                <w:bCs/>
                <w:sz w:val="18"/>
                <w:szCs w:val="18"/>
                <w:lang w:eastAsia="en-US"/>
              </w:rPr>
              <w:t>For standalone and guardband deployments, the downlink TBS entries between 14 (TBS of 2856 for I_SF=7) and 21 are used for 16QAM.</w:t>
            </w:r>
          </w:p>
          <w:p w14:paraId="68128166" w14:textId="2438F942" w:rsidR="00917EFA" w:rsidRPr="00917EFA" w:rsidRDefault="00917EFA" w:rsidP="00917EFA">
            <w:pPr>
              <w:numPr>
                <w:ilvl w:val="0"/>
                <w:numId w:val="41"/>
              </w:numPr>
              <w:overflowPunct/>
              <w:autoSpaceDE/>
              <w:autoSpaceDN/>
              <w:adjustRightInd/>
              <w:spacing w:after="0"/>
              <w:textAlignment w:val="auto"/>
              <w:rPr>
                <w:rFonts w:ascii="Times" w:eastAsia="Batang" w:hAnsi="Times"/>
                <w:bCs/>
                <w:szCs w:val="24"/>
                <w:lang w:eastAsia="en-US"/>
              </w:rPr>
            </w:pPr>
            <w:r w:rsidRPr="00917EFA">
              <w:rPr>
                <w:rFonts w:ascii="Times" w:eastAsia="Batang" w:hAnsi="Times"/>
                <w:bCs/>
                <w:sz w:val="18"/>
                <w:szCs w:val="18"/>
                <w:lang w:eastAsia="en-US"/>
              </w:rPr>
              <w:t>For inband deployments, the downlink TBS entries between 11 (TBS of 2024 for I_SF=7) and [17] are used for 16QAM.</w:t>
            </w:r>
          </w:p>
        </w:tc>
      </w:tr>
    </w:tbl>
    <w:p w14:paraId="628AEA81" w14:textId="77777777" w:rsidR="00917EFA" w:rsidRDefault="00917EFA" w:rsidP="00F83E46">
      <w:pPr>
        <w:jc w:val="both"/>
      </w:pPr>
    </w:p>
    <w:p w14:paraId="75CB27EF" w14:textId="0934CED2" w:rsidR="005C1833" w:rsidRDefault="00DE21B1" w:rsidP="00F83E46">
      <w:pPr>
        <w:jc w:val="both"/>
      </w:pPr>
      <w:r>
        <w:t>In the subsection</w:t>
      </w:r>
      <w:r w:rsidR="00290352">
        <w:t>s</w:t>
      </w:r>
      <w:r>
        <w:t xml:space="preserve"> below, we </w:t>
      </w:r>
      <w:r w:rsidR="00BA6B99">
        <w:t>discuss</w:t>
      </w:r>
      <w:r>
        <w:t xml:space="preserve"> </w:t>
      </w:r>
      <w:r w:rsidR="00290352">
        <w:t>t</w:t>
      </w:r>
      <w:r w:rsidR="00BA6B99">
        <w:t xml:space="preserve">he </w:t>
      </w:r>
      <w:r w:rsidR="00B82237">
        <w:t xml:space="preserve">Working Assumptions </w:t>
      </w:r>
      <w:r w:rsidR="00290352">
        <w:t xml:space="preserve">first </w:t>
      </w:r>
      <w:r w:rsidR="00B82237">
        <w:t xml:space="preserve">for the </w:t>
      </w:r>
      <w:r>
        <w:t>stand-alone and guard-band deployments</w:t>
      </w:r>
      <w:r w:rsidR="00B82237">
        <w:t xml:space="preserve">, and </w:t>
      </w:r>
      <w:r>
        <w:t>thereafter</w:t>
      </w:r>
      <w:r w:rsidR="00B82237">
        <w:t xml:space="preserve"> for</w:t>
      </w:r>
      <w:r>
        <w:t xml:space="preserve"> the in-band deployment.</w:t>
      </w:r>
    </w:p>
    <w:p w14:paraId="4881B3E1" w14:textId="700BD9CD" w:rsidR="005C1833" w:rsidRDefault="00B508BA" w:rsidP="00B508BA">
      <w:pPr>
        <w:pStyle w:val="Heading3"/>
      </w:pPr>
      <w:r>
        <w:t>2.</w:t>
      </w:r>
      <w:r w:rsidR="00AB6455">
        <w:t>1</w:t>
      </w:r>
      <w:r>
        <w:t>.1</w:t>
      </w:r>
      <w:r>
        <w:tab/>
        <w:t>Stand-alone and Guard-band deployments</w:t>
      </w:r>
    </w:p>
    <w:p w14:paraId="71F28490" w14:textId="554C0A6D" w:rsidR="00290352" w:rsidRDefault="00290352" w:rsidP="00F83E46">
      <w:pPr>
        <w:jc w:val="both"/>
      </w:pPr>
      <w:r>
        <w:t xml:space="preserve">The </w:t>
      </w:r>
      <w:r w:rsidR="00792ED3">
        <w:t xml:space="preserve">Working Assumption </w:t>
      </w:r>
      <w:r w:rsidR="00797589">
        <w:t>on</w:t>
      </w:r>
      <w:r w:rsidR="00792ED3">
        <w:t xml:space="preserve"> the </w:t>
      </w:r>
      <w:r w:rsidR="00792ED3" w:rsidRPr="005C1833">
        <w:t xml:space="preserve">TBS/MCS table </w:t>
      </w:r>
      <w:r w:rsidR="00792ED3">
        <w:t>for DL contains three TBS entries surrounded by brackets, each of which contain</w:t>
      </w:r>
      <w:r w:rsidR="00797589">
        <w:t>s</w:t>
      </w:r>
      <w:r w:rsidR="00792ED3">
        <w:t xml:space="preserve"> two options as to decide</w:t>
      </w:r>
      <w:r w:rsidR="00937D74">
        <w:t xml:space="preserve"> respectively</w:t>
      </w:r>
      <w:r w:rsidR="00A22454">
        <w:t xml:space="preserve"> for one</w:t>
      </w:r>
      <w:r w:rsidR="00796894">
        <w:t xml:space="preserve"> of them</w:t>
      </w:r>
      <w:r w:rsidR="00797589">
        <w:t xml:space="preserve"> </w:t>
      </w:r>
      <w:r w:rsidR="00792ED3">
        <w:t>in RAN1#104-e</w:t>
      </w:r>
      <w:r w:rsidR="00797589">
        <w:t>:</w:t>
      </w:r>
    </w:p>
    <w:p w14:paraId="24B0EDED" w14:textId="06A6BBEE" w:rsidR="00797589" w:rsidRPr="000F37E5" w:rsidRDefault="00797589" w:rsidP="00797589">
      <w:pPr>
        <w:pStyle w:val="ListParagraph"/>
        <w:numPr>
          <w:ilvl w:val="0"/>
          <w:numId w:val="42"/>
        </w:numPr>
        <w:jc w:val="both"/>
        <w:rPr>
          <w:rFonts w:ascii="Times New Roman" w:hAnsi="Times New Roman"/>
          <w:sz w:val="20"/>
          <w:szCs w:val="20"/>
        </w:rPr>
      </w:pPr>
      <w:r w:rsidRPr="000F37E5">
        <w:rPr>
          <w:rFonts w:ascii="Times New Roman" w:hAnsi="Times New Roman"/>
          <w:sz w:val="20"/>
          <w:szCs w:val="20"/>
          <w:lang w:val="en-US"/>
        </w:rPr>
        <w:t>I</w:t>
      </w:r>
      <w:r w:rsidRPr="000F37E5">
        <w:rPr>
          <w:rFonts w:ascii="Times New Roman" w:hAnsi="Times New Roman"/>
          <w:sz w:val="20"/>
          <w:szCs w:val="20"/>
          <w:vertAlign w:val="subscript"/>
          <w:lang w:val="en-US"/>
        </w:rPr>
        <w:t>TBS</w:t>
      </w:r>
      <w:r w:rsidRPr="000F37E5">
        <w:rPr>
          <w:rFonts w:ascii="Times New Roman" w:hAnsi="Times New Roman"/>
          <w:sz w:val="20"/>
          <w:szCs w:val="20"/>
          <w:lang w:val="en-US"/>
        </w:rPr>
        <w:t xml:space="preserve"> = 16, I</w:t>
      </w:r>
      <w:r w:rsidRPr="000F37E5">
        <w:rPr>
          <w:rFonts w:ascii="Times New Roman" w:hAnsi="Times New Roman"/>
          <w:sz w:val="20"/>
          <w:szCs w:val="20"/>
          <w:vertAlign w:val="subscript"/>
          <w:lang w:val="en-US"/>
        </w:rPr>
        <w:t>SF</w:t>
      </w:r>
      <w:r w:rsidRPr="000F37E5">
        <w:rPr>
          <w:rFonts w:ascii="Times New Roman" w:hAnsi="Times New Roman"/>
          <w:sz w:val="20"/>
          <w:szCs w:val="20"/>
          <w:lang w:val="en-US"/>
        </w:rPr>
        <w:t xml:space="preserve"> = 0 → [328, 296]: The simulation results in</w:t>
      </w:r>
      <w:r w:rsidRPr="000F37E5">
        <w:rPr>
          <w:rFonts w:ascii="Times New Roman" w:eastAsia="Times New Roman" w:hAnsi="Times New Roman"/>
          <w:sz w:val="20"/>
          <w:szCs w:val="20"/>
          <w:lang w:val="en-GB" w:eastAsia="ja-JP"/>
        </w:rPr>
        <w:t xml:space="preserve"> </w:t>
      </w:r>
      <w:hyperlink w:anchor="_Annex_A.1" w:history="1">
        <w:r w:rsidRPr="000F37E5">
          <w:rPr>
            <w:rStyle w:val="Hyperlink"/>
            <w:rFonts w:ascii="Times New Roman" w:eastAsia="Times New Roman" w:hAnsi="Times New Roman"/>
            <w:sz w:val="20"/>
            <w:szCs w:val="20"/>
            <w:lang w:val="en-GB" w:eastAsia="ja-JP"/>
          </w:rPr>
          <w:t>Figure A.1, Annex A.1</w:t>
        </w:r>
      </w:hyperlink>
      <w:r w:rsidRPr="000F37E5">
        <w:rPr>
          <w:rFonts w:ascii="Times New Roman" w:eastAsia="Times New Roman" w:hAnsi="Times New Roman"/>
          <w:sz w:val="20"/>
          <w:szCs w:val="20"/>
          <w:lang w:val="en-GB" w:eastAsia="ja-JP"/>
        </w:rPr>
        <w:t xml:space="preserve"> show that if a TBS = 328</w:t>
      </w:r>
      <w:r w:rsidR="00B97D2C" w:rsidRPr="000F37E5">
        <w:rPr>
          <w:rFonts w:ascii="Times New Roman" w:eastAsia="Times New Roman" w:hAnsi="Times New Roman"/>
          <w:sz w:val="20"/>
          <w:szCs w:val="20"/>
          <w:lang w:val="en-GB" w:eastAsia="ja-JP"/>
        </w:rPr>
        <w:t xml:space="preserve"> bits</w:t>
      </w:r>
      <w:r w:rsidRPr="000F37E5">
        <w:rPr>
          <w:rFonts w:ascii="Times New Roman" w:eastAsia="Times New Roman" w:hAnsi="Times New Roman"/>
          <w:sz w:val="20"/>
          <w:szCs w:val="20"/>
          <w:lang w:val="en-GB" w:eastAsia="ja-JP"/>
        </w:rPr>
        <w:t xml:space="preserve"> is used, </w:t>
      </w:r>
      <w:r w:rsidR="00B97D2C" w:rsidRPr="000F37E5">
        <w:rPr>
          <w:rFonts w:ascii="Times New Roman" w:eastAsia="Times New Roman" w:hAnsi="Times New Roman"/>
          <w:sz w:val="20"/>
          <w:szCs w:val="20"/>
          <w:lang w:val="en-GB" w:eastAsia="ja-JP"/>
        </w:rPr>
        <w:t xml:space="preserve">then a performance crossing issue is observed </w:t>
      </w:r>
      <w:r w:rsidRPr="000F37E5">
        <w:rPr>
          <w:rFonts w:ascii="Times New Roman" w:eastAsia="Times New Roman" w:hAnsi="Times New Roman"/>
          <w:sz w:val="20"/>
          <w:szCs w:val="20"/>
          <w:lang w:val="en-GB" w:eastAsia="ja-JP"/>
        </w:rPr>
        <w:t>with respect to</w:t>
      </w:r>
      <w:r w:rsidR="00B97D2C" w:rsidRPr="000F37E5">
        <w:rPr>
          <w:rFonts w:ascii="Times New Roman" w:eastAsia="Times New Roman" w:hAnsi="Times New Roman"/>
          <w:sz w:val="20"/>
          <w:szCs w:val="20"/>
          <w:lang w:val="en-GB" w:eastAsia="ja-JP"/>
        </w:rPr>
        <w:t xml:space="preserve"> the</w:t>
      </w:r>
      <w:r w:rsidRPr="000F37E5">
        <w:rPr>
          <w:rFonts w:ascii="Times New Roman" w:eastAsia="Times New Roman" w:hAnsi="Times New Roman"/>
          <w:sz w:val="20"/>
          <w:szCs w:val="20"/>
          <w:lang w:val="en-GB" w:eastAsia="ja-JP"/>
        </w:rPr>
        <w:t xml:space="preserve"> TBS = 336 </w:t>
      </w:r>
      <w:r w:rsidR="00B97D2C" w:rsidRPr="000F37E5">
        <w:rPr>
          <w:rFonts w:ascii="Times New Roman" w:eastAsia="Times New Roman" w:hAnsi="Times New Roman"/>
          <w:sz w:val="20"/>
          <w:szCs w:val="20"/>
          <w:lang w:val="en-GB" w:eastAsia="ja-JP"/>
        </w:rPr>
        <w:t xml:space="preserve">bits </w:t>
      </w:r>
      <w:r w:rsidRPr="000F37E5">
        <w:rPr>
          <w:rFonts w:ascii="Times New Roman" w:eastAsia="Times New Roman" w:hAnsi="Times New Roman"/>
          <w:sz w:val="20"/>
          <w:szCs w:val="20"/>
          <w:lang w:val="en-GB" w:eastAsia="ja-JP"/>
        </w:rPr>
        <w:t>located in the next adjacent row (i.e., I</w:t>
      </w:r>
      <w:r w:rsidRPr="000F37E5">
        <w:rPr>
          <w:rFonts w:ascii="Times New Roman" w:eastAsia="Times New Roman" w:hAnsi="Times New Roman"/>
          <w:sz w:val="20"/>
          <w:szCs w:val="20"/>
          <w:vertAlign w:val="subscript"/>
          <w:lang w:val="en-GB" w:eastAsia="ja-JP"/>
        </w:rPr>
        <w:t>TBS</w:t>
      </w:r>
      <w:r w:rsidRPr="000F37E5">
        <w:rPr>
          <w:rFonts w:ascii="Times New Roman" w:eastAsia="Times New Roman" w:hAnsi="Times New Roman"/>
          <w:sz w:val="20"/>
          <w:szCs w:val="20"/>
          <w:lang w:val="en-GB" w:eastAsia="ja-JP"/>
        </w:rPr>
        <w:t xml:space="preserve"> = 17</w:t>
      </w:r>
      <w:r w:rsidR="00B97D2C" w:rsidRPr="000F37E5">
        <w:rPr>
          <w:rFonts w:ascii="Times New Roman" w:eastAsia="Times New Roman" w:hAnsi="Times New Roman"/>
          <w:sz w:val="20"/>
          <w:szCs w:val="20"/>
          <w:lang w:val="en-GB" w:eastAsia="ja-JP"/>
        </w:rPr>
        <w:t xml:space="preserve">, </w:t>
      </w:r>
      <w:r w:rsidR="00B97D2C" w:rsidRPr="000F37E5">
        <w:rPr>
          <w:rFonts w:ascii="Times New Roman" w:hAnsi="Times New Roman"/>
          <w:sz w:val="20"/>
          <w:szCs w:val="20"/>
          <w:lang w:val="en-US"/>
        </w:rPr>
        <w:t>I</w:t>
      </w:r>
      <w:r w:rsidR="00B97D2C" w:rsidRPr="000F37E5">
        <w:rPr>
          <w:rFonts w:ascii="Times New Roman" w:hAnsi="Times New Roman"/>
          <w:sz w:val="20"/>
          <w:szCs w:val="20"/>
          <w:vertAlign w:val="subscript"/>
          <w:lang w:val="en-US"/>
        </w:rPr>
        <w:t>SF</w:t>
      </w:r>
      <w:r w:rsidR="00B97D2C" w:rsidRPr="000F37E5">
        <w:rPr>
          <w:rFonts w:ascii="Times New Roman" w:hAnsi="Times New Roman"/>
          <w:sz w:val="20"/>
          <w:szCs w:val="20"/>
          <w:lang w:val="en-US"/>
        </w:rPr>
        <w:t xml:space="preserve"> = 0</w:t>
      </w:r>
      <w:r w:rsidRPr="000F37E5">
        <w:rPr>
          <w:rFonts w:ascii="Times New Roman" w:eastAsia="Times New Roman" w:hAnsi="Times New Roman"/>
          <w:sz w:val="20"/>
          <w:szCs w:val="20"/>
          <w:lang w:val="en-GB" w:eastAsia="ja-JP"/>
        </w:rPr>
        <w:t>)</w:t>
      </w:r>
      <w:r w:rsidR="00B97D2C" w:rsidRPr="000F37E5">
        <w:rPr>
          <w:rFonts w:ascii="Times New Roman" w:eastAsia="Times New Roman" w:hAnsi="Times New Roman"/>
          <w:sz w:val="20"/>
          <w:szCs w:val="20"/>
          <w:lang w:val="en-GB" w:eastAsia="ja-JP"/>
        </w:rPr>
        <w:t xml:space="preserve"> a, hence a TBS = </w:t>
      </w:r>
      <w:r w:rsidR="00B97D2C" w:rsidRPr="000F37E5">
        <w:rPr>
          <w:rFonts w:ascii="Times New Roman" w:eastAsia="Times New Roman" w:hAnsi="Times New Roman"/>
          <w:sz w:val="20"/>
          <w:szCs w:val="20"/>
          <w:highlight w:val="yellow"/>
          <w:lang w:val="en-GB" w:eastAsia="ja-JP"/>
        </w:rPr>
        <w:t>296</w:t>
      </w:r>
      <w:r w:rsidR="00B97D2C" w:rsidRPr="000F37E5">
        <w:rPr>
          <w:rFonts w:ascii="Times New Roman" w:eastAsia="Times New Roman" w:hAnsi="Times New Roman"/>
          <w:sz w:val="20"/>
          <w:szCs w:val="20"/>
          <w:lang w:val="en-GB" w:eastAsia="ja-JP"/>
        </w:rPr>
        <w:t xml:space="preserve"> bits is proposed to be used as to eliminate the issue.</w:t>
      </w:r>
    </w:p>
    <w:p w14:paraId="18592353" w14:textId="77777777" w:rsidR="00B97D2C" w:rsidRPr="000F37E5" w:rsidRDefault="00B97D2C" w:rsidP="00B97D2C">
      <w:pPr>
        <w:pStyle w:val="ListParagraph"/>
        <w:jc w:val="both"/>
        <w:rPr>
          <w:rFonts w:ascii="Times New Roman" w:hAnsi="Times New Roman"/>
          <w:sz w:val="20"/>
          <w:szCs w:val="20"/>
        </w:rPr>
      </w:pPr>
    </w:p>
    <w:p w14:paraId="15706177" w14:textId="42790B2C" w:rsidR="00B97D2C" w:rsidRPr="000F37E5" w:rsidRDefault="00797589" w:rsidP="00B97D2C">
      <w:pPr>
        <w:pStyle w:val="ListParagraph"/>
        <w:numPr>
          <w:ilvl w:val="0"/>
          <w:numId w:val="42"/>
        </w:numPr>
        <w:jc w:val="both"/>
        <w:rPr>
          <w:rFonts w:ascii="Times New Roman" w:hAnsi="Times New Roman"/>
          <w:sz w:val="20"/>
          <w:szCs w:val="20"/>
        </w:rPr>
      </w:pPr>
      <w:r w:rsidRPr="000F37E5">
        <w:rPr>
          <w:rFonts w:ascii="Times New Roman" w:hAnsi="Times New Roman"/>
          <w:sz w:val="20"/>
          <w:szCs w:val="20"/>
          <w:lang w:val="en-US"/>
        </w:rPr>
        <w:t>I</w:t>
      </w:r>
      <w:r w:rsidRPr="000F37E5">
        <w:rPr>
          <w:rFonts w:ascii="Times New Roman" w:hAnsi="Times New Roman"/>
          <w:sz w:val="20"/>
          <w:szCs w:val="20"/>
          <w:vertAlign w:val="subscript"/>
          <w:lang w:val="en-US"/>
        </w:rPr>
        <w:t>TBS</w:t>
      </w:r>
      <w:r w:rsidRPr="000F37E5">
        <w:rPr>
          <w:rFonts w:ascii="Times New Roman" w:hAnsi="Times New Roman"/>
          <w:sz w:val="20"/>
          <w:szCs w:val="20"/>
          <w:lang w:val="en-US"/>
        </w:rPr>
        <w:t xml:space="preserve"> = 14, I</w:t>
      </w:r>
      <w:r w:rsidRPr="000F37E5">
        <w:rPr>
          <w:rFonts w:ascii="Times New Roman" w:hAnsi="Times New Roman"/>
          <w:sz w:val="20"/>
          <w:szCs w:val="20"/>
          <w:vertAlign w:val="subscript"/>
          <w:lang w:val="en-US"/>
        </w:rPr>
        <w:t>SF</w:t>
      </w:r>
      <w:r w:rsidRPr="000F37E5">
        <w:rPr>
          <w:rFonts w:ascii="Times New Roman" w:hAnsi="Times New Roman"/>
          <w:sz w:val="20"/>
          <w:szCs w:val="20"/>
          <w:lang w:val="en-US"/>
        </w:rPr>
        <w:t xml:space="preserve"> = 1 → [552, 536]:</w:t>
      </w:r>
      <w:r w:rsidR="00B97D2C" w:rsidRPr="000F37E5">
        <w:rPr>
          <w:rFonts w:ascii="Times New Roman" w:hAnsi="Times New Roman"/>
          <w:sz w:val="20"/>
          <w:szCs w:val="20"/>
          <w:lang w:val="en-US"/>
        </w:rPr>
        <w:t xml:space="preserve"> The simulation results in</w:t>
      </w:r>
      <w:r w:rsidR="00B97D2C" w:rsidRPr="000F37E5">
        <w:rPr>
          <w:rFonts w:ascii="Times New Roman" w:eastAsia="Times New Roman" w:hAnsi="Times New Roman"/>
          <w:sz w:val="20"/>
          <w:szCs w:val="20"/>
          <w:lang w:val="en-GB" w:eastAsia="ja-JP"/>
        </w:rPr>
        <w:t xml:space="preserve"> </w:t>
      </w:r>
      <w:hyperlink w:anchor="_Annex_A.1" w:history="1">
        <w:r w:rsidR="00B97D2C" w:rsidRPr="000F37E5">
          <w:rPr>
            <w:rStyle w:val="Hyperlink"/>
            <w:rFonts w:ascii="Times New Roman" w:eastAsia="Times New Roman" w:hAnsi="Times New Roman"/>
            <w:sz w:val="20"/>
            <w:szCs w:val="20"/>
            <w:lang w:val="en-GB" w:eastAsia="ja-JP"/>
          </w:rPr>
          <w:t>Figure A.1, Annex A.1</w:t>
        </w:r>
      </w:hyperlink>
      <w:r w:rsidR="00B97D2C" w:rsidRPr="000F37E5">
        <w:rPr>
          <w:rFonts w:ascii="Times New Roman" w:eastAsia="Times New Roman" w:hAnsi="Times New Roman"/>
          <w:sz w:val="20"/>
          <w:szCs w:val="20"/>
          <w:lang w:val="en-GB" w:eastAsia="ja-JP"/>
        </w:rPr>
        <w:t xml:space="preserve"> show that if a TBS = 552 bits is used, then a performance overlapping issue is observed with respect to the TBS = 600 bits located in the next adjacent row (i.e., I</w:t>
      </w:r>
      <w:r w:rsidR="00B97D2C" w:rsidRPr="000F37E5">
        <w:rPr>
          <w:rFonts w:ascii="Times New Roman" w:eastAsia="Times New Roman" w:hAnsi="Times New Roman"/>
          <w:sz w:val="20"/>
          <w:szCs w:val="20"/>
          <w:vertAlign w:val="subscript"/>
          <w:lang w:val="en-GB" w:eastAsia="ja-JP"/>
        </w:rPr>
        <w:t>TBS</w:t>
      </w:r>
      <w:r w:rsidR="00B97D2C" w:rsidRPr="000F37E5">
        <w:rPr>
          <w:rFonts w:ascii="Times New Roman" w:eastAsia="Times New Roman" w:hAnsi="Times New Roman"/>
          <w:sz w:val="20"/>
          <w:szCs w:val="20"/>
          <w:lang w:val="en-GB" w:eastAsia="ja-JP"/>
        </w:rPr>
        <w:t xml:space="preserve"> = 15, </w:t>
      </w:r>
      <w:r w:rsidR="00B97D2C" w:rsidRPr="000F37E5">
        <w:rPr>
          <w:rFonts w:ascii="Times New Roman" w:hAnsi="Times New Roman"/>
          <w:sz w:val="20"/>
          <w:szCs w:val="20"/>
          <w:lang w:val="en-US"/>
        </w:rPr>
        <w:t>I</w:t>
      </w:r>
      <w:r w:rsidR="00B97D2C" w:rsidRPr="000F37E5">
        <w:rPr>
          <w:rFonts w:ascii="Times New Roman" w:hAnsi="Times New Roman"/>
          <w:sz w:val="20"/>
          <w:szCs w:val="20"/>
          <w:vertAlign w:val="subscript"/>
          <w:lang w:val="en-US"/>
        </w:rPr>
        <w:t>SF</w:t>
      </w:r>
      <w:r w:rsidR="00B97D2C" w:rsidRPr="000F37E5">
        <w:rPr>
          <w:rFonts w:ascii="Times New Roman" w:hAnsi="Times New Roman"/>
          <w:sz w:val="20"/>
          <w:szCs w:val="20"/>
          <w:lang w:val="en-US"/>
        </w:rPr>
        <w:t xml:space="preserve"> = </w:t>
      </w:r>
      <w:r w:rsidR="008636C8" w:rsidRPr="000F37E5">
        <w:rPr>
          <w:rFonts w:ascii="Times New Roman" w:hAnsi="Times New Roman"/>
          <w:sz w:val="20"/>
          <w:szCs w:val="20"/>
          <w:lang w:val="en-US"/>
        </w:rPr>
        <w:t>1</w:t>
      </w:r>
      <w:r w:rsidR="00B97D2C" w:rsidRPr="000F37E5">
        <w:rPr>
          <w:rFonts w:ascii="Times New Roman" w:eastAsia="Times New Roman" w:hAnsi="Times New Roman"/>
          <w:sz w:val="20"/>
          <w:szCs w:val="20"/>
          <w:lang w:val="en-GB" w:eastAsia="ja-JP"/>
        </w:rPr>
        <w:t xml:space="preserve">) a, hence a TBS = </w:t>
      </w:r>
      <w:r w:rsidR="008636C8" w:rsidRPr="000F37E5">
        <w:rPr>
          <w:rFonts w:ascii="Times New Roman" w:eastAsia="Times New Roman" w:hAnsi="Times New Roman"/>
          <w:sz w:val="20"/>
          <w:szCs w:val="20"/>
          <w:highlight w:val="yellow"/>
          <w:lang w:val="en-GB" w:eastAsia="ja-JP"/>
        </w:rPr>
        <w:t>53</w:t>
      </w:r>
      <w:r w:rsidR="00B97D2C" w:rsidRPr="000F37E5">
        <w:rPr>
          <w:rFonts w:ascii="Times New Roman" w:eastAsia="Times New Roman" w:hAnsi="Times New Roman"/>
          <w:sz w:val="20"/>
          <w:szCs w:val="20"/>
          <w:highlight w:val="yellow"/>
          <w:lang w:val="en-GB" w:eastAsia="ja-JP"/>
        </w:rPr>
        <w:t>6</w:t>
      </w:r>
      <w:r w:rsidR="00B97D2C" w:rsidRPr="000F37E5">
        <w:rPr>
          <w:rFonts w:ascii="Times New Roman" w:eastAsia="Times New Roman" w:hAnsi="Times New Roman"/>
          <w:sz w:val="20"/>
          <w:szCs w:val="20"/>
          <w:lang w:val="en-GB" w:eastAsia="ja-JP"/>
        </w:rPr>
        <w:t xml:space="preserve"> bits is proposed to be used as to eliminate the issue.</w:t>
      </w:r>
    </w:p>
    <w:p w14:paraId="2A045F68" w14:textId="1357CBB4" w:rsidR="00797589" w:rsidRPr="000F37E5" w:rsidRDefault="00797589" w:rsidP="00B97D2C">
      <w:pPr>
        <w:pStyle w:val="ListParagraph"/>
        <w:jc w:val="both"/>
        <w:rPr>
          <w:rFonts w:ascii="Times New Roman" w:hAnsi="Times New Roman"/>
          <w:sz w:val="20"/>
          <w:szCs w:val="20"/>
        </w:rPr>
      </w:pPr>
    </w:p>
    <w:p w14:paraId="73FE55DE" w14:textId="341820FE" w:rsidR="00797589" w:rsidRPr="000F37E5" w:rsidRDefault="00797589" w:rsidP="00797589">
      <w:pPr>
        <w:pStyle w:val="ListParagraph"/>
        <w:numPr>
          <w:ilvl w:val="0"/>
          <w:numId w:val="42"/>
        </w:numPr>
        <w:jc w:val="both"/>
        <w:rPr>
          <w:rFonts w:ascii="Times New Roman" w:hAnsi="Times New Roman"/>
          <w:sz w:val="20"/>
          <w:szCs w:val="20"/>
        </w:rPr>
      </w:pPr>
      <w:r w:rsidRPr="000F37E5">
        <w:rPr>
          <w:rFonts w:ascii="Times New Roman" w:hAnsi="Times New Roman"/>
          <w:sz w:val="20"/>
          <w:szCs w:val="20"/>
          <w:lang w:val="en-US"/>
        </w:rPr>
        <w:t>I</w:t>
      </w:r>
      <w:r w:rsidRPr="000F37E5">
        <w:rPr>
          <w:rFonts w:ascii="Times New Roman" w:hAnsi="Times New Roman"/>
          <w:sz w:val="20"/>
          <w:szCs w:val="20"/>
          <w:vertAlign w:val="subscript"/>
          <w:lang w:val="en-US"/>
        </w:rPr>
        <w:t>TBS</w:t>
      </w:r>
      <w:r w:rsidRPr="000F37E5">
        <w:rPr>
          <w:rFonts w:ascii="Times New Roman" w:hAnsi="Times New Roman"/>
          <w:sz w:val="20"/>
          <w:szCs w:val="20"/>
          <w:lang w:val="en-US"/>
        </w:rPr>
        <w:t xml:space="preserve"> = 21, I</w:t>
      </w:r>
      <w:r w:rsidRPr="000F37E5">
        <w:rPr>
          <w:rFonts w:ascii="Times New Roman" w:hAnsi="Times New Roman"/>
          <w:sz w:val="20"/>
          <w:szCs w:val="20"/>
          <w:vertAlign w:val="subscript"/>
          <w:lang w:val="en-US"/>
        </w:rPr>
        <w:t>SF</w:t>
      </w:r>
      <w:r w:rsidRPr="000F37E5">
        <w:rPr>
          <w:rFonts w:ascii="Times New Roman" w:hAnsi="Times New Roman"/>
          <w:sz w:val="20"/>
          <w:szCs w:val="20"/>
          <w:lang w:val="en-US"/>
        </w:rPr>
        <w:t xml:space="preserve"> = 4 → [2472, 2536]:</w:t>
      </w:r>
      <w:r w:rsidR="000F37E5" w:rsidRPr="000F37E5">
        <w:rPr>
          <w:rFonts w:ascii="Times New Roman" w:hAnsi="Times New Roman"/>
          <w:sz w:val="20"/>
          <w:szCs w:val="20"/>
          <w:lang w:val="en-US"/>
        </w:rPr>
        <w:t xml:space="preserve"> Without incurring i</w:t>
      </w:r>
      <w:r w:rsidR="000F37E5">
        <w:rPr>
          <w:rFonts w:ascii="Times New Roman" w:hAnsi="Times New Roman"/>
          <w:sz w:val="20"/>
          <w:szCs w:val="20"/>
          <w:lang w:val="en-US"/>
        </w:rPr>
        <w:t xml:space="preserve">n any performance issue </w:t>
      </w:r>
      <w:r w:rsidR="0064737E">
        <w:rPr>
          <w:rFonts w:ascii="Times New Roman" w:hAnsi="Times New Roman"/>
          <w:sz w:val="20"/>
          <w:szCs w:val="20"/>
          <w:lang w:val="en-US"/>
        </w:rPr>
        <w:t xml:space="preserve">(See </w:t>
      </w:r>
      <w:hyperlink w:anchor="Figure_1" w:history="1">
        <w:r w:rsidR="0064737E" w:rsidRPr="00BB15FF">
          <w:rPr>
            <w:rStyle w:val="Hyperlink"/>
            <w:rFonts w:ascii="Times New Roman" w:hAnsi="Times New Roman"/>
            <w:sz w:val="20"/>
            <w:szCs w:val="20"/>
            <w:lang w:val="en-US"/>
          </w:rPr>
          <w:t>Figure 1</w:t>
        </w:r>
      </w:hyperlink>
      <w:r w:rsidR="000F37E5">
        <w:rPr>
          <w:rFonts w:ascii="Times New Roman" w:hAnsi="Times New Roman"/>
          <w:sz w:val="20"/>
          <w:szCs w:val="20"/>
          <w:lang w:val="en-US"/>
        </w:rPr>
        <w:t>), if the</w:t>
      </w:r>
      <w:r w:rsidR="000F37E5" w:rsidRPr="000F37E5">
        <w:rPr>
          <w:lang w:val="en-US"/>
        </w:rPr>
        <w:t xml:space="preserve"> </w:t>
      </w:r>
      <w:r w:rsidR="000F37E5" w:rsidRPr="000F37E5">
        <w:rPr>
          <w:rFonts w:ascii="Times New Roman" w:hAnsi="Times New Roman"/>
          <w:sz w:val="20"/>
          <w:szCs w:val="20"/>
          <w:lang w:val="en-US"/>
        </w:rPr>
        <w:t>TBS = 2472 bits is replaced by TBS = 2536 bits</w:t>
      </w:r>
      <w:r w:rsidR="000F37E5">
        <w:rPr>
          <w:rFonts w:ascii="Times New Roman" w:hAnsi="Times New Roman"/>
          <w:sz w:val="20"/>
          <w:szCs w:val="20"/>
          <w:lang w:val="en-US"/>
        </w:rPr>
        <w:t xml:space="preserve">, then </w:t>
      </w:r>
      <w:r w:rsidR="006E4903">
        <w:rPr>
          <w:rFonts w:ascii="Times New Roman" w:hAnsi="Times New Roman"/>
          <w:sz w:val="20"/>
          <w:szCs w:val="20"/>
          <w:lang w:val="en-US"/>
        </w:rPr>
        <w:t>it will be</w:t>
      </w:r>
      <w:r w:rsidR="000F37E5" w:rsidRPr="000F37E5">
        <w:rPr>
          <w:rFonts w:ascii="Times New Roman" w:hAnsi="Times New Roman"/>
          <w:sz w:val="20"/>
          <w:szCs w:val="20"/>
          <w:lang w:val="en-US"/>
        </w:rPr>
        <w:t xml:space="preserve"> </w:t>
      </w:r>
      <w:r w:rsidR="006E4903">
        <w:rPr>
          <w:rFonts w:ascii="Times New Roman" w:hAnsi="Times New Roman"/>
          <w:sz w:val="20"/>
          <w:szCs w:val="20"/>
          <w:lang w:val="en-US"/>
        </w:rPr>
        <w:t>possible to transmit</w:t>
      </w:r>
      <w:r w:rsidR="000F37E5" w:rsidRPr="000F37E5">
        <w:rPr>
          <w:rFonts w:ascii="Times New Roman" w:hAnsi="Times New Roman"/>
          <w:sz w:val="20"/>
          <w:szCs w:val="20"/>
          <w:lang w:val="en-US"/>
        </w:rPr>
        <w:t xml:space="preserve"> the max Rel-16 </w:t>
      </w:r>
      <w:r w:rsidR="008E53BD">
        <w:rPr>
          <w:rFonts w:ascii="Times New Roman" w:hAnsi="Times New Roman"/>
          <w:sz w:val="20"/>
          <w:szCs w:val="20"/>
          <w:lang w:val="en-US"/>
        </w:rPr>
        <w:t xml:space="preserve">TBS </w:t>
      </w:r>
      <w:r w:rsidR="000F37E5" w:rsidRPr="000F37E5">
        <w:rPr>
          <w:rFonts w:ascii="Times New Roman" w:hAnsi="Times New Roman"/>
          <w:sz w:val="20"/>
          <w:szCs w:val="20"/>
          <w:lang w:val="en-US"/>
        </w:rPr>
        <w:t>with half of the time-domain resources when 16-QAM is used</w:t>
      </w:r>
      <w:r w:rsidR="006E4903">
        <w:rPr>
          <w:rFonts w:ascii="Times New Roman" w:hAnsi="Times New Roman"/>
          <w:sz w:val="20"/>
          <w:szCs w:val="20"/>
          <w:lang w:val="en-US"/>
        </w:rPr>
        <w:t>.</w:t>
      </w:r>
      <w:r w:rsidR="000F37E5">
        <w:rPr>
          <w:rFonts w:ascii="Times New Roman" w:hAnsi="Times New Roman"/>
          <w:sz w:val="20"/>
          <w:szCs w:val="20"/>
          <w:lang w:val="en-US"/>
        </w:rPr>
        <w:t xml:space="preserve"> </w:t>
      </w:r>
      <w:r w:rsidR="00610C92" w:rsidRPr="00610C92">
        <w:rPr>
          <w:rFonts w:ascii="Times New Roman" w:hAnsi="Times New Roman"/>
          <w:sz w:val="20"/>
          <w:szCs w:val="20"/>
          <w:lang w:val="en-US"/>
        </w:rPr>
        <w:t>It is worth noting that the WA on the TBS Table for UL accounts for this exact change, which is an ability that DL should also have</w:t>
      </w:r>
      <w:r w:rsidR="00610C92">
        <w:rPr>
          <w:rFonts w:ascii="Times New Roman" w:hAnsi="Times New Roman"/>
          <w:sz w:val="20"/>
          <w:szCs w:val="20"/>
          <w:lang w:val="en-US"/>
        </w:rPr>
        <w:t>.</w:t>
      </w:r>
    </w:p>
    <w:p w14:paraId="4F438609" w14:textId="77777777" w:rsidR="00797589" w:rsidRDefault="00797589" w:rsidP="00797589">
      <w:pPr>
        <w:pStyle w:val="ListParagraph"/>
        <w:jc w:val="both"/>
      </w:pPr>
    </w:p>
    <w:p w14:paraId="49D7EA23" w14:textId="18FEFB9A" w:rsidR="008E53BD" w:rsidRDefault="008E53BD" w:rsidP="008E53BD">
      <w:pPr>
        <w:pStyle w:val="Proposal"/>
      </w:pPr>
      <w:bookmarkStart w:id="3" w:name="_Toc61448915"/>
      <w:r>
        <w:t xml:space="preserve">Confirm the Working Assumption referring to </w:t>
      </w:r>
      <w:r w:rsidRPr="008E53BD">
        <w:t xml:space="preserve">TBS indices </w:t>
      </w:r>
      <w:r>
        <w:t xml:space="preserve">to be </w:t>
      </w:r>
      <w:r w:rsidRPr="008E53BD">
        <w:t>introduced for downlink</w:t>
      </w:r>
      <w:r>
        <w:t>, including the following resolution on the TBS entries surrounded by brackets:</w:t>
      </w:r>
      <w:bookmarkEnd w:id="3"/>
    </w:p>
    <w:p w14:paraId="490FA988" w14:textId="7C12442A" w:rsidR="008E53BD" w:rsidRDefault="008E53BD" w:rsidP="008E53BD">
      <w:pPr>
        <w:pStyle w:val="Proposal"/>
        <w:numPr>
          <w:ilvl w:val="0"/>
          <w:numId w:val="43"/>
        </w:numPr>
      </w:pPr>
      <w:bookmarkStart w:id="4" w:name="_Toc61448916"/>
      <w:r>
        <w:t>To avoid a performance crossing issue</w:t>
      </w:r>
      <w:r w:rsidR="00937D74">
        <w:t>,</w:t>
      </w:r>
      <w:r>
        <w:t xml:space="preserve"> </w:t>
      </w:r>
      <w:r w:rsidR="00937D74">
        <w:t>between [328, 296]</w:t>
      </w:r>
      <w:r>
        <w:t xml:space="preserve"> </w:t>
      </w:r>
      <w:r w:rsidR="00937D74">
        <w:t xml:space="preserve">the </w:t>
      </w:r>
      <w:r>
        <w:t>TBS = 296 bits</w:t>
      </w:r>
      <w:r w:rsidR="00937D74">
        <w:t xml:space="preserve"> is selected.</w:t>
      </w:r>
      <w:bookmarkEnd w:id="4"/>
    </w:p>
    <w:p w14:paraId="78E798C0" w14:textId="66FCE68F" w:rsidR="008E53BD" w:rsidRDefault="008E53BD" w:rsidP="008E53BD">
      <w:pPr>
        <w:pStyle w:val="Proposal"/>
        <w:numPr>
          <w:ilvl w:val="0"/>
          <w:numId w:val="43"/>
        </w:numPr>
      </w:pPr>
      <w:bookmarkStart w:id="5" w:name="_Toc61448917"/>
      <w:r>
        <w:t>To avoid a performance overlapping issue</w:t>
      </w:r>
      <w:r w:rsidR="00937D74">
        <w:t>, between [552, 536] the</w:t>
      </w:r>
      <w:r>
        <w:t xml:space="preserve"> TBS = 536 bits</w:t>
      </w:r>
      <w:r w:rsidR="00937D74">
        <w:t xml:space="preserve"> is selected</w:t>
      </w:r>
      <w:r>
        <w:t>, and</w:t>
      </w:r>
      <w:bookmarkEnd w:id="5"/>
    </w:p>
    <w:p w14:paraId="67DBEF7D" w14:textId="46675B1B" w:rsidR="008E53BD" w:rsidRDefault="008E53BD" w:rsidP="008E53BD">
      <w:pPr>
        <w:pStyle w:val="Proposal"/>
        <w:numPr>
          <w:ilvl w:val="0"/>
          <w:numId w:val="43"/>
        </w:numPr>
      </w:pPr>
      <w:bookmarkStart w:id="6" w:name="_Toc61448918"/>
      <w:r>
        <w:t>To transmit the max Rel-16 TBS with half of the time domain resources</w:t>
      </w:r>
      <w:r w:rsidR="00937D74">
        <w:t xml:space="preserve">, between [2472, 2536] the </w:t>
      </w:r>
      <w:r>
        <w:t>TBS = 2536 bits</w:t>
      </w:r>
      <w:r w:rsidR="00937D74">
        <w:t xml:space="preserve"> is selected</w:t>
      </w:r>
      <w:r>
        <w:t>.</w:t>
      </w:r>
      <w:r w:rsidR="00610C92">
        <w:t xml:space="preserve"> </w:t>
      </w:r>
      <w:r w:rsidR="00610C92" w:rsidRPr="00610C92">
        <w:t>Note: The WA on the TBS Table for UL accounts for this exact change, which is an ability that DL should also have</w:t>
      </w:r>
      <w:r w:rsidR="00610C92">
        <w:t>.</w:t>
      </w:r>
      <w:bookmarkEnd w:id="6"/>
    </w:p>
    <w:p w14:paraId="71A97202" w14:textId="77777777" w:rsidR="008E53BD" w:rsidRDefault="008E53BD" w:rsidP="008E53BD">
      <w:pPr>
        <w:pStyle w:val="Proposal"/>
        <w:numPr>
          <w:ilvl w:val="0"/>
          <w:numId w:val="0"/>
        </w:numPr>
        <w:ind w:left="1701"/>
      </w:pPr>
    </w:p>
    <w:p w14:paraId="72A630AC" w14:textId="5CEB51A8" w:rsidR="00492C64" w:rsidRDefault="00492C64" w:rsidP="00F83E46">
      <w:pPr>
        <w:jc w:val="both"/>
      </w:pPr>
      <w:r>
        <w:t>The second Working Assumption states that “</w:t>
      </w:r>
      <w:r w:rsidRPr="00492C64">
        <w:t>•</w:t>
      </w:r>
      <w:r w:rsidRPr="00492C64">
        <w:rPr>
          <w:i/>
          <w:iCs/>
        </w:rPr>
        <w:t>For standalone and guardband deployments, the downlink TBS entries between 14 (TBS of 2856 for I_SF=7) and 21 are used for 16QAM.</w:t>
      </w:r>
      <w:r>
        <w:t xml:space="preserve">” In relation to it, </w:t>
      </w:r>
      <w:hyperlink w:anchor="Figure_1" w:history="1">
        <w:r w:rsidRPr="00BB15FF">
          <w:rPr>
            <w:rStyle w:val="Hyperlink"/>
          </w:rPr>
          <w:t>Figure 1</w:t>
        </w:r>
      </w:hyperlink>
      <w:r>
        <w:t xml:space="preserve"> shows the </w:t>
      </w:r>
      <w:r w:rsidR="0064737E">
        <w:t>p</w:t>
      </w:r>
      <w:r w:rsidRPr="00492C64">
        <w:t xml:space="preserve">erformance of </w:t>
      </w:r>
      <w:r w:rsidR="0064737E">
        <w:t>all th</w:t>
      </w:r>
      <w:r w:rsidRPr="00492C64">
        <w:t xml:space="preserve">e </w:t>
      </w:r>
      <w:r w:rsidR="0064737E">
        <w:t>TBS entries encompassed by the I</w:t>
      </w:r>
      <w:r w:rsidR="0064737E" w:rsidRPr="0064737E">
        <w:rPr>
          <w:vertAlign w:val="subscript"/>
        </w:rPr>
        <w:t>TBS</w:t>
      </w:r>
      <w:r w:rsidR="0064737E">
        <w:t xml:space="preserve"> indices between 14 and 21</w:t>
      </w:r>
      <w:r w:rsidRPr="00492C64">
        <w:t xml:space="preserve"> for stand-alone and guard-band deployments at 10% BLER</w:t>
      </w:r>
      <w:r w:rsidR="0064737E">
        <w:t>.</w:t>
      </w:r>
    </w:p>
    <w:p w14:paraId="4425BE2C" w14:textId="76FD6B75" w:rsidR="00492C64" w:rsidRDefault="00492C64" w:rsidP="00F83E46">
      <w:pPr>
        <w:jc w:val="both"/>
      </w:pPr>
      <w:r w:rsidRPr="001D1B48">
        <w:rPr>
          <w:b/>
          <w:bCs/>
          <w:noProof/>
          <w:sz w:val="16"/>
          <w:szCs w:val="16"/>
        </w:rPr>
        <w:lastRenderedPageBreak/>
        <w:drawing>
          <wp:inline distT="0" distB="0" distL="0" distR="0" wp14:anchorId="731060A9" wp14:editId="565928A8">
            <wp:extent cx="5562600" cy="407230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67239" cy="4075704"/>
                    </a:xfrm>
                    <a:prstGeom prst="rect">
                      <a:avLst/>
                    </a:prstGeom>
                    <a:noFill/>
                    <a:ln>
                      <a:noFill/>
                    </a:ln>
                  </pic:spPr>
                </pic:pic>
              </a:graphicData>
            </a:graphic>
          </wp:inline>
        </w:drawing>
      </w:r>
    </w:p>
    <w:p w14:paraId="4081249E" w14:textId="109B7B8F" w:rsidR="00492C64" w:rsidRPr="0064737E" w:rsidRDefault="0064737E" w:rsidP="0064737E">
      <w:pPr>
        <w:jc w:val="center"/>
        <w:rPr>
          <w:b/>
          <w:bCs/>
          <w:sz w:val="16"/>
          <w:szCs w:val="16"/>
        </w:rPr>
      </w:pPr>
      <w:bookmarkStart w:id="7" w:name="Figure_1"/>
      <w:r w:rsidRPr="0064737E">
        <w:rPr>
          <w:b/>
          <w:bCs/>
          <w:sz w:val="16"/>
          <w:szCs w:val="16"/>
        </w:rPr>
        <w:t>Figure 1</w:t>
      </w:r>
      <w:bookmarkEnd w:id="7"/>
      <w:r w:rsidRPr="0064737E">
        <w:rPr>
          <w:b/>
          <w:bCs/>
          <w:sz w:val="16"/>
          <w:szCs w:val="16"/>
        </w:rPr>
        <w:t>:</w:t>
      </w:r>
      <w:r>
        <w:rPr>
          <w:b/>
          <w:bCs/>
          <w:sz w:val="16"/>
          <w:szCs w:val="16"/>
        </w:rPr>
        <w:t xml:space="preserve"> 10% BLER for</w:t>
      </w:r>
      <w:r w:rsidRPr="0064737E">
        <w:rPr>
          <w:b/>
          <w:bCs/>
          <w:sz w:val="16"/>
          <w:szCs w:val="16"/>
        </w:rPr>
        <w:t xml:space="preserve"> </w:t>
      </w:r>
      <w:r>
        <w:rPr>
          <w:b/>
          <w:bCs/>
          <w:sz w:val="16"/>
          <w:szCs w:val="16"/>
        </w:rPr>
        <w:t xml:space="preserve">all </w:t>
      </w:r>
      <w:r w:rsidRPr="0064737E">
        <w:rPr>
          <w:b/>
          <w:bCs/>
          <w:sz w:val="16"/>
          <w:szCs w:val="16"/>
        </w:rPr>
        <w:t>TBS entries encompassed by the I</w:t>
      </w:r>
      <w:r w:rsidRPr="0064737E">
        <w:rPr>
          <w:b/>
          <w:bCs/>
          <w:sz w:val="16"/>
          <w:szCs w:val="16"/>
          <w:vertAlign w:val="subscript"/>
        </w:rPr>
        <w:t>TBS</w:t>
      </w:r>
      <w:r w:rsidRPr="0064737E">
        <w:rPr>
          <w:b/>
          <w:bCs/>
          <w:sz w:val="16"/>
          <w:szCs w:val="16"/>
        </w:rPr>
        <w:t xml:space="preserve"> indices between 14 and 21 for stand-alone and guard-band</w:t>
      </w:r>
      <w:r>
        <w:rPr>
          <w:b/>
          <w:bCs/>
          <w:sz w:val="16"/>
          <w:szCs w:val="16"/>
        </w:rPr>
        <w:t xml:space="preserve"> deployments.</w:t>
      </w:r>
    </w:p>
    <w:p w14:paraId="52FA06FF" w14:textId="3B5CF77C" w:rsidR="00BB15FF" w:rsidRDefault="00BB15FF" w:rsidP="00F83E46">
      <w:pPr>
        <w:jc w:val="both"/>
      </w:pPr>
      <w:r>
        <w:t xml:space="preserve">The </w:t>
      </w:r>
      <w:r w:rsidR="00130078">
        <w:t xml:space="preserve">TBS entries </w:t>
      </w:r>
      <w:r w:rsidRPr="00BB15FF">
        <w:t>encompassed by I</w:t>
      </w:r>
      <w:r w:rsidRPr="00BB15FF">
        <w:rPr>
          <w:vertAlign w:val="subscript"/>
        </w:rPr>
        <w:t>TBS</w:t>
      </w:r>
      <w:r w:rsidRPr="00BB15FF">
        <w:t xml:space="preserve"> indices between 14 and 21</w:t>
      </w:r>
      <w:r w:rsidR="00130078">
        <w:t xml:space="preserve"> include the TBS entries that in the Working Assumption 1 were surrounded by brackets</w:t>
      </w:r>
      <w:r w:rsidR="00793696">
        <w:t xml:space="preserve"> using TBS = 296, TBS= 536, and TBS= 2536, </w:t>
      </w:r>
      <w:r w:rsidR="00542C49">
        <w:t xml:space="preserve">in order </w:t>
      </w:r>
      <w:r w:rsidR="00327B50">
        <w:t>to avoid performance crossing</w:t>
      </w:r>
      <w:r w:rsidR="00542C49">
        <w:t xml:space="preserve"> issues, </w:t>
      </w:r>
      <w:r w:rsidR="00327B50">
        <w:t xml:space="preserve">overlapping issues </w:t>
      </w:r>
      <w:r w:rsidR="00130078">
        <w:t>and</w:t>
      </w:r>
      <w:r w:rsidR="00327B50">
        <w:t xml:space="preserve"> to</w:t>
      </w:r>
      <w:r w:rsidR="00130078">
        <w:t xml:space="preserve"> </w:t>
      </w:r>
      <w:r w:rsidR="00327B50">
        <w:t>verify that the throughput can be double</w:t>
      </w:r>
      <w:r w:rsidR="00D25456">
        <w:t>d</w:t>
      </w:r>
      <w:r w:rsidR="00327B50">
        <w:t xml:space="preserve"> without incurring in any performance issue.</w:t>
      </w:r>
      <w:r w:rsidR="00542C49">
        <w:t xml:space="preserve"> The evaluation in Figure 1</w:t>
      </w:r>
      <w:r w:rsidR="00047E18">
        <w:t xml:space="preserve"> </w:t>
      </w:r>
      <w:r w:rsidR="00542C49">
        <w:t>doesn’t show any performance issue after selecting the proper TBS entries on the instances surrounded by brackets</w:t>
      </w:r>
      <w:r w:rsidR="00047E18">
        <w:t xml:space="preserve">, which </w:t>
      </w:r>
      <w:r w:rsidR="00542C49">
        <w:t xml:space="preserve">indicates that the second Working Assumption for DL </w:t>
      </w:r>
      <w:bookmarkStart w:id="8" w:name="_Hlk58352182"/>
      <w:r w:rsidR="00542C49">
        <w:t>can be confirmed</w:t>
      </w:r>
      <w:r w:rsidR="00047E18">
        <w:t xml:space="preserve"> from a stand-alone/guard-band deployments perspective</w:t>
      </w:r>
      <w:bookmarkEnd w:id="8"/>
      <w:r w:rsidR="00542C49">
        <w:t>.</w:t>
      </w:r>
    </w:p>
    <w:p w14:paraId="75CAD902" w14:textId="3E58B340" w:rsidR="00047E18" w:rsidRDefault="00047E18" w:rsidP="00047E18">
      <w:pPr>
        <w:pStyle w:val="Observation"/>
        <w:ind w:left="1701" w:hanging="1701"/>
      </w:pPr>
      <w:bookmarkStart w:id="9" w:name="_Toc61448903"/>
      <w:r>
        <w:t xml:space="preserve">Based on simulation results the second Working Assumption referring </w:t>
      </w:r>
      <w:bookmarkStart w:id="10" w:name="_Hlk58400083"/>
      <w:r>
        <w:t xml:space="preserve">to the use of TBS entries </w:t>
      </w:r>
      <w:r w:rsidRPr="00047E18">
        <w:t>encompassed by I</w:t>
      </w:r>
      <w:r w:rsidRPr="00047E18">
        <w:rPr>
          <w:vertAlign w:val="subscript"/>
        </w:rPr>
        <w:t>TBS</w:t>
      </w:r>
      <w:r w:rsidRPr="00047E18">
        <w:t xml:space="preserve"> indices between 14 and 21</w:t>
      </w:r>
      <w:bookmarkEnd w:id="10"/>
      <w:r w:rsidRPr="00047E18">
        <w:t xml:space="preserve"> can be confirmed from a stand-alone/guard-band deployments perspective</w:t>
      </w:r>
      <w:r>
        <w:t>.</w:t>
      </w:r>
      <w:bookmarkEnd w:id="9"/>
    </w:p>
    <w:p w14:paraId="43F98319" w14:textId="0C12FA0C" w:rsidR="00594CEF" w:rsidRDefault="00594CEF" w:rsidP="00594CEF">
      <w:pPr>
        <w:pStyle w:val="Proposal"/>
      </w:pPr>
      <w:bookmarkStart w:id="11" w:name="_Toc61448919"/>
      <w:r>
        <w:t xml:space="preserve">Confirm the Working Assumption referring </w:t>
      </w:r>
      <w:r w:rsidRPr="00594CEF">
        <w:t xml:space="preserve">to the use of </w:t>
      </w:r>
      <w:r>
        <w:t xml:space="preserve">16-QAM for the </w:t>
      </w:r>
      <w:r w:rsidRPr="00594CEF">
        <w:t>TBS entries encompassed by I</w:t>
      </w:r>
      <w:r w:rsidRPr="00594CEF">
        <w:rPr>
          <w:vertAlign w:val="subscript"/>
        </w:rPr>
        <w:t>TBS</w:t>
      </w:r>
      <w:r w:rsidRPr="00594CEF">
        <w:t xml:space="preserve"> indices between 14 and 21</w:t>
      </w:r>
      <w:r>
        <w:t xml:space="preserve"> for stand-alone and guard-band deployments.</w:t>
      </w:r>
      <w:bookmarkEnd w:id="11"/>
    </w:p>
    <w:p w14:paraId="5C994626" w14:textId="4934EE2F" w:rsidR="002A3FD5" w:rsidRDefault="00047E18" w:rsidP="00F83E46">
      <w:pPr>
        <w:jc w:val="both"/>
      </w:pPr>
      <w:r>
        <w:t>The confirmation of the two Working Assumption</w:t>
      </w:r>
      <w:r w:rsidR="00A23D93">
        <w:t>s</w:t>
      </w:r>
      <w:r>
        <w:t xml:space="preserve"> </w:t>
      </w:r>
      <w:r w:rsidR="00D17E30">
        <w:t xml:space="preserve">for DL </w:t>
      </w:r>
      <w:r w:rsidR="00B67426">
        <w:t xml:space="preserve">made </w:t>
      </w:r>
      <w:r w:rsidR="00E5733C">
        <w:t>in RAN1#103-e</w:t>
      </w:r>
      <w:r>
        <w:t xml:space="preserve"> for </w:t>
      </w:r>
      <w:r w:rsidR="00E5733C">
        <w:t>stand-alone/guard-band deployments</w:t>
      </w:r>
      <w:r>
        <w:t>,</w:t>
      </w:r>
      <w:r w:rsidR="002A3FD5">
        <w:t xml:space="preserve"> together with preserving all the legacy TBS entries used for QPSK would assemble </w:t>
      </w:r>
      <w:bookmarkStart w:id="12" w:name="_Hlk58354548"/>
      <w:r w:rsidR="002A3FD5">
        <w:t>the full TBS/MCS table for DL from</w:t>
      </w:r>
      <w:r w:rsidR="002A3FD5" w:rsidRPr="00BB15FF">
        <w:t xml:space="preserve"> I</w:t>
      </w:r>
      <w:r w:rsidR="002A3FD5" w:rsidRPr="00BB15FF">
        <w:rPr>
          <w:vertAlign w:val="subscript"/>
        </w:rPr>
        <w:t>TBS</w:t>
      </w:r>
      <w:r w:rsidR="002A3FD5" w:rsidRPr="00BB15FF">
        <w:t xml:space="preserve"> indices </w:t>
      </w:r>
      <w:r w:rsidR="002A3FD5">
        <w:t>0</w:t>
      </w:r>
      <w:r w:rsidR="002A3FD5" w:rsidRPr="00BB15FF">
        <w:t xml:space="preserve"> </w:t>
      </w:r>
      <w:r w:rsidR="002A3FD5">
        <w:t>to</w:t>
      </w:r>
      <w:r w:rsidR="002A3FD5" w:rsidRPr="00BB15FF">
        <w:t xml:space="preserve"> 21</w:t>
      </w:r>
      <w:r w:rsidR="002A3FD5">
        <w:t xml:space="preserve"> </w:t>
      </w:r>
      <w:bookmarkEnd w:id="12"/>
      <w:r w:rsidR="00A940FB">
        <w:t xml:space="preserve">(i.e., QPSK: 0 – 13 and 16-QAM: 14 - 21) </w:t>
      </w:r>
      <w:r w:rsidR="00E666C4">
        <w:t xml:space="preserve">for stand-alone and guard-band deployments </w:t>
      </w:r>
      <w:r w:rsidR="002A3FD5">
        <w:t>as follows:</w:t>
      </w:r>
    </w:p>
    <w:tbl>
      <w:tblPr>
        <w:tblStyle w:val="TableGrid"/>
        <w:tblW w:w="0" w:type="auto"/>
        <w:tblLook w:val="04A0" w:firstRow="1" w:lastRow="0" w:firstColumn="1" w:lastColumn="0" w:noHBand="0" w:noVBand="1"/>
      </w:tblPr>
      <w:tblGrid>
        <w:gridCol w:w="5556"/>
        <w:gridCol w:w="4073"/>
      </w:tblGrid>
      <w:tr w:rsidR="002A3FD5" w14:paraId="4EDD0077" w14:textId="77777777" w:rsidTr="1A6AA917">
        <w:tc>
          <w:tcPr>
            <w:tcW w:w="9629" w:type="dxa"/>
            <w:gridSpan w:val="2"/>
            <w:tcBorders>
              <w:top w:val="nil"/>
              <w:left w:val="nil"/>
              <w:right w:val="nil"/>
            </w:tcBorders>
          </w:tcPr>
          <w:p w14:paraId="61C49D8C" w14:textId="77777777" w:rsidR="002A3FD5" w:rsidRPr="007B2384" w:rsidRDefault="002A3FD5" w:rsidP="005144BD">
            <w:pPr>
              <w:jc w:val="center"/>
              <w:rPr>
                <w:b/>
                <w:bCs/>
                <w:sz w:val="16"/>
                <w:szCs w:val="16"/>
              </w:rPr>
            </w:pPr>
            <w:r>
              <w:rPr>
                <w:b/>
                <w:bCs/>
                <w:sz w:val="16"/>
                <w:szCs w:val="16"/>
              </w:rPr>
              <w:t>Table 1: TBS/MCS Table fo</w:t>
            </w:r>
            <w:r w:rsidRPr="00415FDF">
              <w:rPr>
                <w:b/>
                <w:bCs/>
                <w:sz w:val="16"/>
                <w:szCs w:val="16"/>
              </w:rPr>
              <w:t>r 16-QAM in DL in the case of “stand-alone” and “guard-band” deployments.</w:t>
            </w:r>
          </w:p>
        </w:tc>
      </w:tr>
      <w:tr w:rsidR="002A3FD5" w14:paraId="0D929425" w14:textId="77777777" w:rsidTr="1A6AA917">
        <w:tc>
          <w:tcPr>
            <w:tcW w:w="5556" w:type="dxa"/>
          </w:tcPr>
          <w:p w14:paraId="0F67B1B2" w14:textId="61B99ECD" w:rsidR="002A3FD5" w:rsidRDefault="002A3FD5" w:rsidP="005144BD">
            <w:pPr>
              <w:ind w:left="567"/>
              <w:rPr>
                <w:b/>
                <w:bCs/>
                <w:sz w:val="16"/>
                <w:szCs w:val="16"/>
              </w:rPr>
            </w:pPr>
            <w:r>
              <w:rPr>
                <w:b/>
                <w:bCs/>
                <w:sz w:val="16"/>
                <w:szCs w:val="16"/>
              </w:rPr>
              <w:t xml:space="preserve">Table 1a: </w:t>
            </w:r>
            <w:r>
              <w:rPr>
                <w:sz w:val="16"/>
                <w:szCs w:val="16"/>
              </w:rPr>
              <w:t>All legacy TB</w:t>
            </w:r>
            <w:r w:rsidRPr="007B2384">
              <w:rPr>
                <w:sz w:val="16"/>
                <w:szCs w:val="16"/>
              </w:rPr>
              <w:t>S entries</w:t>
            </w:r>
            <w:r>
              <w:rPr>
                <w:sz w:val="16"/>
                <w:szCs w:val="16"/>
              </w:rPr>
              <w:t xml:space="preserve"> for QPSK</w:t>
            </w:r>
            <w:r w:rsidR="00D40BC3">
              <w:rPr>
                <w:sz w:val="16"/>
                <w:szCs w:val="16"/>
              </w:rPr>
              <w:t xml:space="preserve"> together with</w:t>
            </w:r>
            <w:r>
              <w:rPr>
                <w:sz w:val="16"/>
                <w:szCs w:val="16"/>
              </w:rPr>
              <w:t xml:space="preserve"> </w:t>
            </w:r>
            <w:r w:rsidR="00E5733C">
              <w:rPr>
                <w:sz w:val="16"/>
                <w:szCs w:val="16"/>
              </w:rPr>
              <w:t xml:space="preserve">the </w:t>
            </w:r>
            <w:r>
              <w:rPr>
                <w:sz w:val="16"/>
                <w:szCs w:val="16"/>
              </w:rPr>
              <w:t xml:space="preserve">16-QAM TBS entries </w:t>
            </w:r>
            <w:r w:rsidR="00E5733C">
              <w:rPr>
                <w:sz w:val="16"/>
                <w:szCs w:val="16"/>
              </w:rPr>
              <w:t>follow</w:t>
            </w:r>
            <w:r w:rsidR="00D40BC3">
              <w:rPr>
                <w:sz w:val="16"/>
                <w:szCs w:val="16"/>
              </w:rPr>
              <w:t xml:space="preserve">ing </w:t>
            </w:r>
            <w:r w:rsidR="00E5733C">
              <w:rPr>
                <w:sz w:val="16"/>
                <w:szCs w:val="16"/>
              </w:rPr>
              <w:t>the confirmation of the Working Assumption</w:t>
            </w:r>
            <w:r w:rsidRPr="007B2384">
              <w:rPr>
                <w:sz w:val="16"/>
                <w:szCs w:val="16"/>
              </w:rPr>
              <w:t xml:space="preserve"> </w:t>
            </w:r>
            <w:r w:rsidR="00E5733C">
              <w:rPr>
                <w:sz w:val="16"/>
                <w:szCs w:val="16"/>
              </w:rPr>
              <w:t>including the resolution on the entries surrounded by brackets</w:t>
            </w:r>
            <w:r w:rsidRPr="007B2384">
              <w:rPr>
                <w:sz w:val="16"/>
                <w:szCs w:val="16"/>
              </w:rPr>
              <w:t xml:space="preserve"> to </w:t>
            </w:r>
            <w:r>
              <w:rPr>
                <w:sz w:val="16"/>
                <w:szCs w:val="16"/>
              </w:rPr>
              <w:t>avoid a</w:t>
            </w:r>
            <w:r w:rsidRPr="007B2384">
              <w:rPr>
                <w:sz w:val="16"/>
                <w:szCs w:val="16"/>
              </w:rPr>
              <w:t xml:space="preserve"> performance </w:t>
            </w:r>
            <w:r>
              <w:rPr>
                <w:sz w:val="16"/>
                <w:szCs w:val="16"/>
              </w:rPr>
              <w:t>cross</w:t>
            </w:r>
            <w:r w:rsidRPr="007B2384">
              <w:rPr>
                <w:sz w:val="16"/>
                <w:szCs w:val="16"/>
              </w:rPr>
              <w:t>ing (</w:t>
            </w:r>
            <w:r w:rsidRPr="00E5733C">
              <w:rPr>
                <w:sz w:val="16"/>
                <w:szCs w:val="16"/>
                <w:highlight w:val="yellow"/>
              </w:rPr>
              <w:t>296</w:t>
            </w:r>
            <w:r w:rsidRPr="007B2384">
              <w:rPr>
                <w:sz w:val="16"/>
                <w:szCs w:val="16"/>
              </w:rPr>
              <w:t xml:space="preserve">) </w:t>
            </w:r>
            <w:r>
              <w:rPr>
                <w:sz w:val="16"/>
                <w:szCs w:val="16"/>
              </w:rPr>
              <w:t>an overlapping issue (</w:t>
            </w:r>
            <w:r w:rsidRPr="00E5733C">
              <w:rPr>
                <w:sz w:val="16"/>
                <w:szCs w:val="16"/>
                <w:highlight w:val="yellow"/>
              </w:rPr>
              <w:t>536</w:t>
            </w:r>
            <w:r>
              <w:rPr>
                <w:sz w:val="16"/>
                <w:szCs w:val="16"/>
              </w:rPr>
              <w:t xml:space="preserve">), </w:t>
            </w:r>
            <w:r w:rsidRPr="007B2384">
              <w:rPr>
                <w:sz w:val="16"/>
                <w:szCs w:val="16"/>
              </w:rPr>
              <w:t>and to transmit the max Rel-16 TBs with half of the time domain resources (</w:t>
            </w:r>
            <w:r w:rsidRPr="007B2384">
              <w:rPr>
                <w:sz w:val="16"/>
                <w:szCs w:val="16"/>
                <w:highlight w:val="cyan"/>
              </w:rPr>
              <w:t>2536</w:t>
            </w:r>
            <w:r w:rsidRPr="007B2384">
              <w:rPr>
                <w:sz w:val="16"/>
                <w:szCs w:val="1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6"/>
              <w:gridCol w:w="666"/>
              <w:gridCol w:w="417"/>
              <w:gridCol w:w="483"/>
              <w:gridCol w:w="483"/>
              <w:gridCol w:w="483"/>
              <w:gridCol w:w="483"/>
              <w:gridCol w:w="483"/>
              <w:gridCol w:w="483"/>
              <w:gridCol w:w="483"/>
            </w:tblGrid>
            <w:tr w:rsidR="002A3FD5" w14:paraId="6EA7EC4E" w14:textId="77777777" w:rsidTr="00762E10">
              <w:trPr>
                <w:cantSplit/>
                <w:jc w:val="center"/>
              </w:trPr>
              <w:tc>
                <w:tcPr>
                  <w:tcW w:w="856" w:type="dxa"/>
                  <w:vMerge w:val="restart"/>
                  <w:shd w:val="clear" w:color="auto" w:fill="E0E0E0"/>
                  <w:tcMar>
                    <w:top w:w="0" w:type="dxa"/>
                    <w:left w:w="108" w:type="dxa"/>
                    <w:bottom w:w="0" w:type="dxa"/>
                    <w:right w:w="108" w:type="dxa"/>
                  </w:tcMar>
                  <w:hideMark/>
                </w:tcPr>
                <w:p w14:paraId="1818B2B0" w14:textId="77777777" w:rsidR="002A3FD5" w:rsidRPr="007B2384" w:rsidRDefault="002A3FD5" w:rsidP="005144BD">
                  <w:pPr>
                    <w:pStyle w:val="TAH"/>
                    <w:rPr>
                      <w:sz w:val="12"/>
                      <w:szCs w:val="12"/>
                      <w:lang w:eastAsia="en-US"/>
                    </w:rPr>
                  </w:pPr>
                  <w:r w:rsidRPr="007B2384">
                    <w:rPr>
                      <w:color w:val="000000"/>
                      <w:sz w:val="12"/>
                      <w:szCs w:val="12"/>
                      <w:lang w:eastAsia="en-US"/>
                    </w:rPr>
                    <w:t>Modulation Scheme</w:t>
                  </w:r>
                </w:p>
              </w:tc>
              <w:tc>
                <w:tcPr>
                  <w:tcW w:w="666" w:type="dxa"/>
                  <w:vMerge w:val="restart"/>
                  <w:shd w:val="clear" w:color="auto" w:fill="E0E0E0"/>
                  <w:tcMar>
                    <w:top w:w="0" w:type="dxa"/>
                    <w:left w:w="108" w:type="dxa"/>
                    <w:bottom w:w="0" w:type="dxa"/>
                    <w:right w:w="108" w:type="dxa"/>
                  </w:tcMar>
                  <w:vAlign w:val="center"/>
                  <w:hideMark/>
                </w:tcPr>
                <w:p w14:paraId="068BC62F" w14:textId="77777777" w:rsidR="002A3FD5" w:rsidRPr="007B2384" w:rsidRDefault="002A3FD5" w:rsidP="005144BD">
                  <w:pPr>
                    <w:pStyle w:val="TAH"/>
                    <w:rPr>
                      <w:sz w:val="12"/>
                      <w:szCs w:val="12"/>
                      <w:lang w:val="sv-SE" w:eastAsia="en-US"/>
                    </w:rPr>
                  </w:pPr>
                  <w:r>
                    <w:rPr>
                      <w:noProof/>
                    </w:rPr>
                    <w:drawing>
                      <wp:inline distT="0" distB="0" distL="0" distR="0" wp14:anchorId="4B1BC203" wp14:editId="53818619">
                        <wp:extent cx="278130" cy="182880"/>
                        <wp:effectExtent l="0" t="0" r="762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a:extLst>
                                    <a:ext uri="{28A0092B-C50C-407E-A947-70E740481C1C}">
                                      <a14:useLocalDpi xmlns:a14="http://schemas.microsoft.com/office/drawing/2010/main" val="0"/>
                                    </a:ext>
                                  </a:extLst>
                                </a:blip>
                                <a:stretch>
                                  <a:fillRect/>
                                </a:stretch>
                              </pic:blipFill>
                              <pic:spPr>
                                <a:xfrm>
                                  <a:off x="0" y="0"/>
                                  <a:ext cx="278130" cy="182880"/>
                                </a:xfrm>
                                <a:prstGeom prst="rect">
                                  <a:avLst/>
                                </a:prstGeom>
                              </pic:spPr>
                            </pic:pic>
                          </a:graphicData>
                        </a:graphic>
                      </wp:inline>
                    </w:drawing>
                  </w:r>
                </w:p>
              </w:tc>
              <w:tc>
                <w:tcPr>
                  <w:tcW w:w="3798" w:type="dxa"/>
                  <w:gridSpan w:val="8"/>
                  <w:shd w:val="clear" w:color="auto" w:fill="E0E0E0"/>
                  <w:tcMar>
                    <w:top w:w="0" w:type="dxa"/>
                    <w:left w:w="108" w:type="dxa"/>
                    <w:bottom w:w="0" w:type="dxa"/>
                    <w:right w:w="108" w:type="dxa"/>
                  </w:tcMar>
                  <w:vAlign w:val="center"/>
                  <w:hideMark/>
                </w:tcPr>
                <w:p w14:paraId="3B3EAE0D" w14:textId="77777777" w:rsidR="002A3FD5" w:rsidRPr="007B2384" w:rsidRDefault="002A3FD5" w:rsidP="005144BD">
                  <w:pPr>
                    <w:pStyle w:val="TAH"/>
                    <w:rPr>
                      <w:sz w:val="12"/>
                      <w:szCs w:val="12"/>
                      <w:lang w:eastAsia="en-US"/>
                    </w:rPr>
                  </w:pPr>
                  <w:r w:rsidRPr="007B2384">
                    <w:rPr>
                      <w:color w:val="000000"/>
                      <w:sz w:val="12"/>
                      <w:szCs w:val="12"/>
                      <w:lang w:eastAsia="en-US"/>
                    </w:rPr>
                    <w:t>Number of NPDSCH Subframes (NSF)</w:t>
                  </w:r>
                </w:p>
              </w:tc>
            </w:tr>
            <w:tr w:rsidR="002A3FD5" w14:paraId="793D45A8" w14:textId="77777777" w:rsidTr="00762E10">
              <w:trPr>
                <w:cantSplit/>
                <w:jc w:val="center"/>
              </w:trPr>
              <w:tc>
                <w:tcPr>
                  <w:tcW w:w="856" w:type="dxa"/>
                  <w:vMerge/>
                  <w:vAlign w:val="center"/>
                  <w:hideMark/>
                </w:tcPr>
                <w:p w14:paraId="3B216665" w14:textId="77777777" w:rsidR="002A3FD5" w:rsidRPr="007B2384" w:rsidRDefault="002A3FD5" w:rsidP="005144BD">
                  <w:pPr>
                    <w:rPr>
                      <w:rFonts w:ascii="Arial" w:hAnsi="Arial" w:cs="Arial"/>
                      <w:b/>
                      <w:bCs/>
                      <w:sz w:val="12"/>
                      <w:szCs w:val="12"/>
                      <w:lang w:val="x-none" w:eastAsia="en-US"/>
                    </w:rPr>
                  </w:pPr>
                </w:p>
              </w:tc>
              <w:tc>
                <w:tcPr>
                  <w:tcW w:w="666" w:type="dxa"/>
                  <w:vMerge/>
                  <w:vAlign w:val="center"/>
                  <w:hideMark/>
                </w:tcPr>
                <w:p w14:paraId="0B62067D" w14:textId="77777777" w:rsidR="002A3FD5" w:rsidRPr="007B2384" w:rsidRDefault="002A3FD5" w:rsidP="005144BD">
                  <w:pPr>
                    <w:rPr>
                      <w:rFonts w:ascii="Arial" w:hAnsi="Arial" w:cs="Arial"/>
                      <w:b/>
                      <w:bCs/>
                      <w:sz w:val="12"/>
                      <w:szCs w:val="12"/>
                      <w:lang w:eastAsia="en-US"/>
                    </w:rPr>
                  </w:pPr>
                </w:p>
              </w:tc>
              <w:tc>
                <w:tcPr>
                  <w:tcW w:w="417" w:type="dxa"/>
                  <w:shd w:val="clear" w:color="auto" w:fill="E0E0E0"/>
                  <w:tcMar>
                    <w:top w:w="0" w:type="dxa"/>
                    <w:left w:w="108" w:type="dxa"/>
                    <w:bottom w:w="0" w:type="dxa"/>
                    <w:right w:w="108" w:type="dxa"/>
                  </w:tcMar>
                  <w:vAlign w:val="center"/>
                  <w:hideMark/>
                </w:tcPr>
                <w:p w14:paraId="4A9F9C10" w14:textId="77777777" w:rsidR="002A3FD5" w:rsidRPr="007B2384" w:rsidRDefault="002A3FD5" w:rsidP="005144BD">
                  <w:pPr>
                    <w:pStyle w:val="TAH"/>
                    <w:rPr>
                      <w:sz w:val="12"/>
                      <w:szCs w:val="12"/>
                      <w:lang w:eastAsia="en-US"/>
                    </w:rPr>
                  </w:pPr>
                  <w:r w:rsidRPr="007B2384">
                    <w:rPr>
                      <w:color w:val="000000"/>
                      <w:sz w:val="12"/>
                      <w:szCs w:val="12"/>
                      <w:lang w:eastAsia="en-US"/>
                    </w:rPr>
                    <w:t>1</w:t>
                  </w:r>
                </w:p>
              </w:tc>
              <w:tc>
                <w:tcPr>
                  <w:tcW w:w="483" w:type="dxa"/>
                  <w:shd w:val="clear" w:color="auto" w:fill="E0E0E0"/>
                  <w:tcMar>
                    <w:top w:w="0" w:type="dxa"/>
                    <w:left w:w="108" w:type="dxa"/>
                    <w:bottom w:w="0" w:type="dxa"/>
                    <w:right w:w="108" w:type="dxa"/>
                  </w:tcMar>
                  <w:vAlign w:val="center"/>
                  <w:hideMark/>
                </w:tcPr>
                <w:p w14:paraId="6832E38F" w14:textId="77777777" w:rsidR="002A3FD5" w:rsidRPr="007B2384" w:rsidRDefault="002A3FD5" w:rsidP="005144BD">
                  <w:pPr>
                    <w:pStyle w:val="TAH"/>
                    <w:rPr>
                      <w:sz w:val="12"/>
                      <w:szCs w:val="12"/>
                      <w:lang w:eastAsia="en-US"/>
                    </w:rPr>
                  </w:pPr>
                  <w:r w:rsidRPr="007B2384">
                    <w:rPr>
                      <w:color w:val="000000"/>
                      <w:sz w:val="12"/>
                      <w:szCs w:val="12"/>
                      <w:lang w:eastAsia="en-US"/>
                    </w:rPr>
                    <w:t>2</w:t>
                  </w:r>
                </w:p>
              </w:tc>
              <w:tc>
                <w:tcPr>
                  <w:tcW w:w="483" w:type="dxa"/>
                  <w:shd w:val="clear" w:color="auto" w:fill="E0E0E0"/>
                  <w:tcMar>
                    <w:top w:w="0" w:type="dxa"/>
                    <w:left w:w="108" w:type="dxa"/>
                    <w:bottom w:w="0" w:type="dxa"/>
                    <w:right w:w="108" w:type="dxa"/>
                  </w:tcMar>
                  <w:vAlign w:val="center"/>
                  <w:hideMark/>
                </w:tcPr>
                <w:p w14:paraId="0350C550" w14:textId="77777777" w:rsidR="002A3FD5" w:rsidRPr="007B2384" w:rsidRDefault="002A3FD5" w:rsidP="005144BD">
                  <w:pPr>
                    <w:pStyle w:val="TAH"/>
                    <w:rPr>
                      <w:sz w:val="12"/>
                      <w:szCs w:val="12"/>
                      <w:lang w:eastAsia="en-US"/>
                    </w:rPr>
                  </w:pPr>
                  <w:r w:rsidRPr="007B2384">
                    <w:rPr>
                      <w:color w:val="000000"/>
                      <w:sz w:val="12"/>
                      <w:szCs w:val="12"/>
                      <w:lang w:eastAsia="en-US"/>
                    </w:rPr>
                    <w:t>3</w:t>
                  </w:r>
                </w:p>
              </w:tc>
              <w:tc>
                <w:tcPr>
                  <w:tcW w:w="483" w:type="dxa"/>
                  <w:shd w:val="clear" w:color="auto" w:fill="E0E0E0"/>
                  <w:tcMar>
                    <w:top w:w="0" w:type="dxa"/>
                    <w:left w:w="108" w:type="dxa"/>
                    <w:bottom w:w="0" w:type="dxa"/>
                    <w:right w:w="108" w:type="dxa"/>
                  </w:tcMar>
                  <w:vAlign w:val="center"/>
                  <w:hideMark/>
                </w:tcPr>
                <w:p w14:paraId="4CAE31CE" w14:textId="77777777" w:rsidR="002A3FD5" w:rsidRPr="007B2384" w:rsidRDefault="002A3FD5" w:rsidP="005144BD">
                  <w:pPr>
                    <w:pStyle w:val="TAH"/>
                    <w:rPr>
                      <w:sz w:val="12"/>
                      <w:szCs w:val="12"/>
                      <w:lang w:eastAsia="en-US"/>
                    </w:rPr>
                  </w:pPr>
                  <w:r w:rsidRPr="007B2384">
                    <w:rPr>
                      <w:color w:val="000000"/>
                      <w:sz w:val="12"/>
                      <w:szCs w:val="12"/>
                      <w:lang w:eastAsia="en-US"/>
                    </w:rPr>
                    <w:t>4</w:t>
                  </w:r>
                </w:p>
              </w:tc>
              <w:tc>
                <w:tcPr>
                  <w:tcW w:w="483" w:type="dxa"/>
                  <w:shd w:val="clear" w:color="auto" w:fill="E0E0E0"/>
                  <w:tcMar>
                    <w:top w:w="0" w:type="dxa"/>
                    <w:left w:w="108" w:type="dxa"/>
                    <w:bottom w:w="0" w:type="dxa"/>
                    <w:right w:w="108" w:type="dxa"/>
                  </w:tcMar>
                  <w:vAlign w:val="center"/>
                  <w:hideMark/>
                </w:tcPr>
                <w:p w14:paraId="51B977F7" w14:textId="77777777" w:rsidR="002A3FD5" w:rsidRPr="007B2384" w:rsidRDefault="002A3FD5" w:rsidP="005144BD">
                  <w:pPr>
                    <w:pStyle w:val="TAH"/>
                    <w:rPr>
                      <w:sz w:val="12"/>
                      <w:szCs w:val="12"/>
                      <w:lang w:eastAsia="en-US"/>
                    </w:rPr>
                  </w:pPr>
                  <w:r w:rsidRPr="007B2384">
                    <w:rPr>
                      <w:color w:val="000000"/>
                      <w:sz w:val="12"/>
                      <w:szCs w:val="12"/>
                      <w:lang w:eastAsia="en-US"/>
                    </w:rPr>
                    <w:t>5</w:t>
                  </w:r>
                </w:p>
              </w:tc>
              <w:tc>
                <w:tcPr>
                  <w:tcW w:w="483" w:type="dxa"/>
                  <w:shd w:val="clear" w:color="auto" w:fill="E0E0E0"/>
                  <w:tcMar>
                    <w:top w:w="0" w:type="dxa"/>
                    <w:left w:w="108" w:type="dxa"/>
                    <w:bottom w:w="0" w:type="dxa"/>
                    <w:right w:w="108" w:type="dxa"/>
                  </w:tcMar>
                  <w:vAlign w:val="center"/>
                  <w:hideMark/>
                </w:tcPr>
                <w:p w14:paraId="533C1E30" w14:textId="77777777" w:rsidR="002A3FD5" w:rsidRPr="007B2384" w:rsidRDefault="002A3FD5" w:rsidP="005144BD">
                  <w:pPr>
                    <w:pStyle w:val="TAH"/>
                    <w:rPr>
                      <w:sz w:val="12"/>
                      <w:szCs w:val="12"/>
                      <w:lang w:eastAsia="en-US"/>
                    </w:rPr>
                  </w:pPr>
                  <w:r w:rsidRPr="007B2384">
                    <w:rPr>
                      <w:color w:val="000000"/>
                      <w:sz w:val="12"/>
                      <w:szCs w:val="12"/>
                      <w:lang w:eastAsia="en-US"/>
                    </w:rPr>
                    <w:t>6</w:t>
                  </w:r>
                </w:p>
              </w:tc>
              <w:tc>
                <w:tcPr>
                  <w:tcW w:w="483" w:type="dxa"/>
                  <w:shd w:val="clear" w:color="auto" w:fill="E0E0E0"/>
                  <w:tcMar>
                    <w:top w:w="0" w:type="dxa"/>
                    <w:left w:w="108" w:type="dxa"/>
                    <w:bottom w:w="0" w:type="dxa"/>
                    <w:right w:w="108" w:type="dxa"/>
                  </w:tcMar>
                  <w:vAlign w:val="center"/>
                  <w:hideMark/>
                </w:tcPr>
                <w:p w14:paraId="445F0103" w14:textId="77777777" w:rsidR="002A3FD5" w:rsidRPr="007B2384" w:rsidRDefault="002A3FD5" w:rsidP="005144BD">
                  <w:pPr>
                    <w:pStyle w:val="TAH"/>
                    <w:rPr>
                      <w:sz w:val="12"/>
                      <w:szCs w:val="12"/>
                      <w:lang w:eastAsia="en-US"/>
                    </w:rPr>
                  </w:pPr>
                  <w:r w:rsidRPr="007B2384">
                    <w:rPr>
                      <w:color w:val="000000"/>
                      <w:sz w:val="12"/>
                      <w:szCs w:val="12"/>
                      <w:lang w:eastAsia="en-US"/>
                    </w:rPr>
                    <w:t>8</w:t>
                  </w:r>
                </w:p>
              </w:tc>
              <w:tc>
                <w:tcPr>
                  <w:tcW w:w="483" w:type="dxa"/>
                  <w:shd w:val="clear" w:color="auto" w:fill="E0E0E0"/>
                  <w:tcMar>
                    <w:top w:w="0" w:type="dxa"/>
                    <w:left w:w="108" w:type="dxa"/>
                    <w:bottom w:w="0" w:type="dxa"/>
                    <w:right w:w="108" w:type="dxa"/>
                  </w:tcMar>
                  <w:vAlign w:val="center"/>
                  <w:hideMark/>
                </w:tcPr>
                <w:p w14:paraId="0BB6A74F" w14:textId="77777777" w:rsidR="002A3FD5" w:rsidRPr="007B2384" w:rsidRDefault="002A3FD5" w:rsidP="005144BD">
                  <w:pPr>
                    <w:pStyle w:val="TAH"/>
                    <w:rPr>
                      <w:sz w:val="12"/>
                      <w:szCs w:val="12"/>
                      <w:lang w:eastAsia="en-US"/>
                    </w:rPr>
                  </w:pPr>
                  <w:r w:rsidRPr="007B2384">
                    <w:rPr>
                      <w:color w:val="000000"/>
                      <w:sz w:val="12"/>
                      <w:szCs w:val="12"/>
                      <w:lang w:eastAsia="en-US"/>
                    </w:rPr>
                    <w:t>10</w:t>
                  </w:r>
                </w:p>
              </w:tc>
            </w:tr>
            <w:tr w:rsidR="002A3FD5" w14:paraId="035F78B9" w14:textId="77777777" w:rsidTr="00762E10">
              <w:trPr>
                <w:cantSplit/>
                <w:jc w:val="center"/>
              </w:trPr>
              <w:tc>
                <w:tcPr>
                  <w:tcW w:w="856" w:type="dxa"/>
                  <w:vMerge w:val="restart"/>
                  <w:tcMar>
                    <w:top w:w="0" w:type="dxa"/>
                    <w:left w:w="108" w:type="dxa"/>
                    <w:bottom w:w="0" w:type="dxa"/>
                    <w:right w:w="108" w:type="dxa"/>
                  </w:tcMar>
                </w:tcPr>
                <w:p w14:paraId="3EA63491" w14:textId="77777777" w:rsidR="002A3FD5" w:rsidRPr="007B2384" w:rsidRDefault="002A3FD5" w:rsidP="005144BD">
                  <w:pPr>
                    <w:pStyle w:val="BodyText"/>
                    <w:spacing w:after="0"/>
                    <w:jc w:val="center"/>
                    <w:rPr>
                      <w:sz w:val="12"/>
                      <w:szCs w:val="12"/>
                      <w:lang w:eastAsia="en-US"/>
                    </w:rPr>
                  </w:pPr>
                </w:p>
                <w:p w14:paraId="093B864E" w14:textId="77777777" w:rsidR="002A3FD5" w:rsidRPr="007B2384" w:rsidRDefault="002A3FD5" w:rsidP="005144BD">
                  <w:pPr>
                    <w:pStyle w:val="BodyText"/>
                    <w:spacing w:after="0"/>
                    <w:jc w:val="center"/>
                    <w:rPr>
                      <w:sz w:val="12"/>
                      <w:szCs w:val="12"/>
                      <w:lang w:eastAsia="en-US"/>
                    </w:rPr>
                  </w:pPr>
                </w:p>
                <w:p w14:paraId="4B9C19D4" w14:textId="77777777" w:rsidR="002A3FD5" w:rsidRPr="007B2384" w:rsidRDefault="002A3FD5" w:rsidP="005144BD">
                  <w:pPr>
                    <w:pStyle w:val="BodyText"/>
                    <w:spacing w:after="0"/>
                    <w:jc w:val="center"/>
                    <w:rPr>
                      <w:sz w:val="12"/>
                      <w:szCs w:val="12"/>
                      <w:lang w:eastAsia="en-US"/>
                    </w:rPr>
                  </w:pPr>
                </w:p>
                <w:p w14:paraId="3E97BC66" w14:textId="77777777" w:rsidR="002A3FD5" w:rsidRPr="007B2384" w:rsidRDefault="002A3FD5" w:rsidP="005144BD">
                  <w:pPr>
                    <w:pStyle w:val="BodyText"/>
                    <w:spacing w:after="0"/>
                    <w:jc w:val="center"/>
                    <w:rPr>
                      <w:sz w:val="12"/>
                      <w:szCs w:val="12"/>
                      <w:lang w:eastAsia="en-US"/>
                    </w:rPr>
                  </w:pPr>
                </w:p>
                <w:p w14:paraId="5E235B7C" w14:textId="77777777" w:rsidR="002A3FD5" w:rsidRPr="007B2384" w:rsidRDefault="002A3FD5" w:rsidP="005144BD">
                  <w:pPr>
                    <w:pStyle w:val="BodyText"/>
                    <w:spacing w:after="0"/>
                    <w:jc w:val="center"/>
                    <w:rPr>
                      <w:sz w:val="12"/>
                      <w:szCs w:val="12"/>
                      <w:lang w:eastAsia="en-US"/>
                    </w:rPr>
                  </w:pPr>
                </w:p>
                <w:p w14:paraId="0D799A5D" w14:textId="77777777" w:rsidR="002A3FD5" w:rsidRPr="007B2384" w:rsidRDefault="002A3FD5" w:rsidP="005144BD">
                  <w:pPr>
                    <w:pStyle w:val="BodyText"/>
                    <w:spacing w:after="0"/>
                    <w:jc w:val="center"/>
                    <w:rPr>
                      <w:sz w:val="12"/>
                      <w:szCs w:val="12"/>
                      <w:lang w:eastAsia="en-US"/>
                    </w:rPr>
                  </w:pPr>
                </w:p>
                <w:p w14:paraId="0D238DFF" w14:textId="77777777" w:rsidR="002A3FD5" w:rsidRPr="007B2384" w:rsidRDefault="002A3FD5" w:rsidP="005144BD">
                  <w:pPr>
                    <w:pStyle w:val="BodyText"/>
                    <w:spacing w:after="0"/>
                    <w:jc w:val="center"/>
                    <w:rPr>
                      <w:sz w:val="12"/>
                      <w:szCs w:val="12"/>
                      <w:lang w:eastAsia="en-US"/>
                    </w:rPr>
                  </w:pPr>
                </w:p>
                <w:p w14:paraId="280B298F" w14:textId="28D7B59E" w:rsidR="002A3FD5" w:rsidRPr="007B2384" w:rsidRDefault="002A3FD5" w:rsidP="005144BD">
                  <w:pPr>
                    <w:pStyle w:val="BodyText"/>
                    <w:spacing w:after="0"/>
                    <w:jc w:val="center"/>
                    <w:rPr>
                      <w:sz w:val="12"/>
                      <w:szCs w:val="12"/>
                      <w:lang w:eastAsia="en-US"/>
                    </w:rPr>
                  </w:pPr>
                  <w:r w:rsidRPr="007B2384">
                    <w:rPr>
                      <w:sz w:val="12"/>
                      <w:szCs w:val="12"/>
                      <w:lang w:eastAsia="en-US"/>
                    </w:rPr>
                    <w:t>QPSK</w:t>
                  </w:r>
                </w:p>
                <w:p w14:paraId="4F461616" w14:textId="77777777" w:rsidR="002A3FD5" w:rsidRPr="007B2384" w:rsidRDefault="002A3FD5" w:rsidP="005144BD">
                  <w:pPr>
                    <w:pStyle w:val="BodyText"/>
                    <w:spacing w:after="0"/>
                    <w:jc w:val="center"/>
                    <w:rPr>
                      <w:sz w:val="12"/>
                      <w:szCs w:val="12"/>
                      <w:lang w:eastAsia="en-US"/>
                    </w:rPr>
                  </w:pPr>
                </w:p>
              </w:tc>
              <w:tc>
                <w:tcPr>
                  <w:tcW w:w="666" w:type="dxa"/>
                  <w:tcMar>
                    <w:top w:w="0" w:type="dxa"/>
                    <w:left w:w="108" w:type="dxa"/>
                    <w:bottom w:w="0" w:type="dxa"/>
                    <w:right w:w="108" w:type="dxa"/>
                  </w:tcMar>
                  <w:vAlign w:val="center"/>
                  <w:hideMark/>
                </w:tcPr>
                <w:p w14:paraId="4ECA1A3D"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lastRenderedPageBreak/>
                    <w:t>0</w:t>
                  </w:r>
                </w:p>
              </w:tc>
              <w:tc>
                <w:tcPr>
                  <w:tcW w:w="417" w:type="dxa"/>
                  <w:tcMar>
                    <w:top w:w="0" w:type="dxa"/>
                    <w:left w:w="108" w:type="dxa"/>
                    <w:bottom w:w="0" w:type="dxa"/>
                    <w:right w:w="108" w:type="dxa"/>
                  </w:tcMar>
                  <w:vAlign w:val="center"/>
                  <w:hideMark/>
                </w:tcPr>
                <w:p w14:paraId="3A5D849B"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16</w:t>
                  </w:r>
                </w:p>
              </w:tc>
              <w:tc>
                <w:tcPr>
                  <w:tcW w:w="483" w:type="dxa"/>
                  <w:tcMar>
                    <w:top w:w="0" w:type="dxa"/>
                    <w:left w:w="108" w:type="dxa"/>
                    <w:bottom w:w="0" w:type="dxa"/>
                    <w:right w:w="108" w:type="dxa"/>
                  </w:tcMar>
                  <w:vAlign w:val="center"/>
                  <w:hideMark/>
                </w:tcPr>
                <w:p w14:paraId="30B4FE1C"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32</w:t>
                  </w:r>
                </w:p>
              </w:tc>
              <w:tc>
                <w:tcPr>
                  <w:tcW w:w="483" w:type="dxa"/>
                  <w:tcMar>
                    <w:top w:w="0" w:type="dxa"/>
                    <w:left w:w="108" w:type="dxa"/>
                    <w:bottom w:w="0" w:type="dxa"/>
                    <w:right w:w="108" w:type="dxa"/>
                  </w:tcMar>
                  <w:vAlign w:val="center"/>
                  <w:hideMark/>
                </w:tcPr>
                <w:p w14:paraId="2A853CCF"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56</w:t>
                  </w:r>
                </w:p>
              </w:tc>
              <w:tc>
                <w:tcPr>
                  <w:tcW w:w="483" w:type="dxa"/>
                  <w:tcMar>
                    <w:top w:w="0" w:type="dxa"/>
                    <w:left w:w="108" w:type="dxa"/>
                    <w:bottom w:w="0" w:type="dxa"/>
                    <w:right w:w="108" w:type="dxa"/>
                  </w:tcMar>
                  <w:vAlign w:val="center"/>
                  <w:hideMark/>
                </w:tcPr>
                <w:p w14:paraId="547A935C"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88</w:t>
                  </w:r>
                </w:p>
              </w:tc>
              <w:tc>
                <w:tcPr>
                  <w:tcW w:w="483" w:type="dxa"/>
                  <w:tcMar>
                    <w:top w:w="0" w:type="dxa"/>
                    <w:left w:w="108" w:type="dxa"/>
                    <w:bottom w:w="0" w:type="dxa"/>
                    <w:right w:w="108" w:type="dxa"/>
                  </w:tcMar>
                  <w:vAlign w:val="center"/>
                  <w:hideMark/>
                </w:tcPr>
                <w:p w14:paraId="7D74192B"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120</w:t>
                  </w:r>
                </w:p>
              </w:tc>
              <w:tc>
                <w:tcPr>
                  <w:tcW w:w="483" w:type="dxa"/>
                  <w:tcMar>
                    <w:top w:w="0" w:type="dxa"/>
                    <w:left w:w="108" w:type="dxa"/>
                    <w:bottom w:w="0" w:type="dxa"/>
                    <w:right w:w="108" w:type="dxa"/>
                  </w:tcMar>
                  <w:vAlign w:val="center"/>
                  <w:hideMark/>
                </w:tcPr>
                <w:p w14:paraId="69F68446"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152</w:t>
                  </w:r>
                </w:p>
              </w:tc>
              <w:tc>
                <w:tcPr>
                  <w:tcW w:w="483" w:type="dxa"/>
                  <w:tcMar>
                    <w:top w:w="0" w:type="dxa"/>
                    <w:left w:w="108" w:type="dxa"/>
                    <w:bottom w:w="0" w:type="dxa"/>
                    <w:right w:w="108" w:type="dxa"/>
                  </w:tcMar>
                  <w:vAlign w:val="center"/>
                  <w:hideMark/>
                </w:tcPr>
                <w:p w14:paraId="313D62CC"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208</w:t>
                  </w:r>
                </w:p>
              </w:tc>
              <w:tc>
                <w:tcPr>
                  <w:tcW w:w="483" w:type="dxa"/>
                  <w:tcMar>
                    <w:top w:w="0" w:type="dxa"/>
                    <w:left w:w="108" w:type="dxa"/>
                    <w:bottom w:w="0" w:type="dxa"/>
                    <w:right w:w="108" w:type="dxa"/>
                  </w:tcMar>
                  <w:vAlign w:val="center"/>
                  <w:hideMark/>
                </w:tcPr>
                <w:p w14:paraId="1B03FF22"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256</w:t>
                  </w:r>
                </w:p>
              </w:tc>
            </w:tr>
            <w:tr w:rsidR="002A3FD5" w14:paraId="7EBE91CC" w14:textId="77777777" w:rsidTr="00762E10">
              <w:trPr>
                <w:cantSplit/>
                <w:jc w:val="center"/>
              </w:trPr>
              <w:tc>
                <w:tcPr>
                  <w:tcW w:w="856" w:type="dxa"/>
                  <w:vMerge/>
                  <w:vAlign w:val="center"/>
                  <w:hideMark/>
                </w:tcPr>
                <w:p w14:paraId="00A6FB9F" w14:textId="77777777" w:rsidR="002A3FD5" w:rsidRPr="007B2384" w:rsidRDefault="002A3FD5" w:rsidP="005144BD">
                  <w:pPr>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210FAEE6"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1</w:t>
                  </w:r>
                </w:p>
              </w:tc>
              <w:tc>
                <w:tcPr>
                  <w:tcW w:w="417" w:type="dxa"/>
                  <w:tcMar>
                    <w:top w:w="0" w:type="dxa"/>
                    <w:left w:w="108" w:type="dxa"/>
                    <w:bottom w:w="0" w:type="dxa"/>
                    <w:right w:w="108" w:type="dxa"/>
                  </w:tcMar>
                  <w:vAlign w:val="center"/>
                  <w:hideMark/>
                </w:tcPr>
                <w:p w14:paraId="71B56081"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24</w:t>
                  </w:r>
                </w:p>
              </w:tc>
              <w:tc>
                <w:tcPr>
                  <w:tcW w:w="483" w:type="dxa"/>
                  <w:tcMar>
                    <w:top w:w="0" w:type="dxa"/>
                    <w:left w:w="108" w:type="dxa"/>
                    <w:bottom w:w="0" w:type="dxa"/>
                    <w:right w:w="108" w:type="dxa"/>
                  </w:tcMar>
                  <w:vAlign w:val="center"/>
                  <w:hideMark/>
                </w:tcPr>
                <w:p w14:paraId="56442DFC"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56</w:t>
                  </w:r>
                </w:p>
              </w:tc>
              <w:tc>
                <w:tcPr>
                  <w:tcW w:w="483" w:type="dxa"/>
                  <w:tcMar>
                    <w:top w:w="0" w:type="dxa"/>
                    <w:left w:w="108" w:type="dxa"/>
                    <w:bottom w:w="0" w:type="dxa"/>
                    <w:right w:w="108" w:type="dxa"/>
                  </w:tcMar>
                  <w:vAlign w:val="center"/>
                  <w:hideMark/>
                </w:tcPr>
                <w:p w14:paraId="10A4FB2F"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88</w:t>
                  </w:r>
                </w:p>
              </w:tc>
              <w:tc>
                <w:tcPr>
                  <w:tcW w:w="483" w:type="dxa"/>
                  <w:tcMar>
                    <w:top w:w="0" w:type="dxa"/>
                    <w:left w:w="108" w:type="dxa"/>
                    <w:bottom w:w="0" w:type="dxa"/>
                    <w:right w:w="108" w:type="dxa"/>
                  </w:tcMar>
                  <w:vAlign w:val="center"/>
                  <w:hideMark/>
                </w:tcPr>
                <w:p w14:paraId="2444FD5D"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144</w:t>
                  </w:r>
                </w:p>
              </w:tc>
              <w:tc>
                <w:tcPr>
                  <w:tcW w:w="483" w:type="dxa"/>
                  <w:tcMar>
                    <w:top w:w="0" w:type="dxa"/>
                    <w:left w:w="108" w:type="dxa"/>
                    <w:bottom w:w="0" w:type="dxa"/>
                    <w:right w:w="108" w:type="dxa"/>
                  </w:tcMar>
                  <w:vAlign w:val="center"/>
                  <w:hideMark/>
                </w:tcPr>
                <w:p w14:paraId="05B8909C"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176</w:t>
                  </w:r>
                </w:p>
              </w:tc>
              <w:tc>
                <w:tcPr>
                  <w:tcW w:w="483" w:type="dxa"/>
                  <w:tcMar>
                    <w:top w:w="0" w:type="dxa"/>
                    <w:left w:w="108" w:type="dxa"/>
                    <w:bottom w:w="0" w:type="dxa"/>
                    <w:right w:w="108" w:type="dxa"/>
                  </w:tcMar>
                  <w:vAlign w:val="center"/>
                  <w:hideMark/>
                </w:tcPr>
                <w:p w14:paraId="14907084"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208</w:t>
                  </w:r>
                </w:p>
              </w:tc>
              <w:tc>
                <w:tcPr>
                  <w:tcW w:w="483" w:type="dxa"/>
                  <w:tcMar>
                    <w:top w:w="0" w:type="dxa"/>
                    <w:left w:w="108" w:type="dxa"/>
                    <w:bottom w:w="0" w:type="dxa"/>
                    <w:right w:w="108" w:type="dxa"/>
                  </w:tcMar>
                  <w:vAlign w:val="center"/>
                  <w:hideMark/>
                </w:tcPr>
                <w:p w14:paraId="04392224"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256</w:t>
                  </w:r>
                </w:p>
              </w:tc>
              <w:tc>
                <w:tcPr>
                  <w:tcW w:w="483" w:type="dxa"/>
                  <w:tcMar>
                    <w:top w:w="0" w:type="dxa"/>
                    <w:left w:w="108" w:type="dxa"/>
                    <w:bottom w:w="0" w:type="dxa"/>
                    <w:right w:w="108" w:type="dxa"/>
                  </w:tcMar>
                  <w:vAlign w:val="center"/>
                  <w:hideMark/>
                </w:tcPr>
                <w:p w14:paraId="1EDF7CAC"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344</w:t>
                  </w:r>
                </w:p>
              </w:tc>
            </w:tr>
            <w:tr w:rsidR="002A3FD5" w14:paraId="220AF809" w14:textId="77777777" w:rsidTr="00762E10">
              <w:trPr>
                <w:cantSplit/>
                <w:jc w:val="center"/>
              </w:trPr>
              <w:tc>
                <w:tcPr>
                  <w:tcW w:w="856" w:type="dxa"/>
                  <w:vMerge/>
                  <w:vAlign w:val="center"/>
                  <w:hideMark/>
                </w:tcPr>
                <w:p w14:paraId="6FEC2B9A" w14:textId="77777777" w:rsidR="002A3FD5" w:rsidRPr="007B2384" w:rsidRDefault="002A3FD5" w:rsidP="005144BD">
                  <w:pPr>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5251B3BF"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2</w:t>
                  </w:r>
                </w:p>
              </w:tc>
              <w:tc>
                <w:tcPr>
                  <w:tcW w:w="417" w:type="dxa"/>
                  <w:tcMar>
                    <w:top w:w="0" w:type="dxa"/>
                    <w:left w:w="108" w:type="dxa"/>
                    <w:bottom w:w="0" w:type="dxa"/>
                    <w:right w:w="108" w:type="dxa"/>
                  </w:tcMar>
                  <w:vAlign w:val="center"/>
                  <w:hideMark/>
                </w:tcPr>
                <w:p w14:paraId="23698985"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32</w:t>
                  </w:r>
                </w:p>
              </w:tc>
              <w:tc>
                <w:tcPr>
                  <w:tcW w:w="483" w:type="dxa"/>
                  <w:tcMar>
                    <w:top w:w="0" w:type="dxa"/>
                    <w:left w:w="108" w:type="dxa"/>
                    <w:bottom w:w="0" w:type="dxa"/>
                    <w:right w:w="108" w:type="dxa"/>
                  </w:tcMar>
                  <w:vAlign w:val="center"/>
                  <w:hideMark/>
                </w:tcPr>
                <w:p w14:paraId="22CD72B5"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72</w:t>
                  </w:r>
                </w:p>
              </w:tc>
              <w:tc>
                <w:tcPr>
                  <w:tcW w:w="483" w:type="dxa"/>
                  <w:tcMar>
                    <w:top w:w="0" w:type="dxa"/>
                    <w:left w:w="108" w:type="dxa"/>
                    <w:bottom w:w="0" w:type="dxa"/>
                    <w:right w:w="108" w:type="dxa"/>
                  </w:tcMar>
                  <w:vAlign w:val="center"/>
                  <w:hideMark/>
                </w:tcPr>
                <w:p w14:paraId="3EB656DB"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144</w:t>
                  </w:r>
                </w:p>
              </w:tc>
              <w:tc>
                <w:tcPr>
                  <w:tcW w:w="483" w:type="dxa"/>
                  <w:tcMar>
                    <w:top w:w="0" w:type="dxa"/>
                    <w:left w:w="108" w:type="dxa"/>
                    <w:bottom w:w="0" w:type="dxa"/>
                    <w:right w:w="108" w:type="dxa"/>
                  </w:tcMar>
                  <w:vAlign w:val="center"/>
                  <w:hideMark/>
                </w:tcPr>
                <w:p w14:paraId="742EE5E0"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176</w:t>
                  </w:r>
                </w:p>
              </w:tc>
              <w:tc>
                <w:tcPr>
                  <w:tcW w:w="483" w:type="dxa"/>
                  <w:tcMar>
                    <w:top w:w="0" w:type="dxa"/>
                    <w:left w:w="108" w:type="dxa"/>
                    <w:bottom w:w="0" w:type="dxa"/>
                    <w:right w:w="108" w:type="dxa"/>
                  </w:tcMar>
                  <w:vAlign w:val="center"/>
                  <w:hideMark/>
                </w:tcPr>
                <w:p w14:paraId="4635A5CE"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208</w:t>
                  </w:r>
                </w:p>
              </w:tc>
              <w:tc>
                <w:tcPr>
                  <w:tcW w:w="483" w:type="dxa"/>
                  <w:tcMar>
                    <w:top w:w="0" w:type="dxa"/>
                    <w:left w:w="108" w:type="dxa"/>
                    <w:bottom w:w="0" w:type="dxa"/>
                    <w:right w:w="108" w:type="dxa"/>
                  </w:tcMar>
                  <w:vAlign w:val="center"/>
                  <w:hideMark/>
                </w:tcPr>
                <w:p w14:paraId="1326AB2D"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256</w:t>
                  </w:r>
                </w:p>
              </w:tc>
              <w:tc>
                <w:tcPr>
                  <w:tcW w:w="483" w:type="dxa"/>
                  <w:tcMar>
                    <w:top w:w="0" w:type="dxa"/>
                    <w:left w:w="108" w:type="dxa"/>
                    <w:bottom w:w="0" w:type="dxa"/>
                    <w:right w:w="108" w:type="dxa"/>
                  </w:tcMar>
                  <w:vAlign w:val="center"/>
                  <w:hideMark/>
                </w:tcPr>
                <w:p w14:paraId="4D81A0EF"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328</w:t>
                  </w:r>
                </w:p>
              </w:tc>
              <w:tc>
                <w:tcPr>
                  <w:tcW w:w="483" w:type="dxa"/>
                  <w:tcMar>
                    <w:top w:w="0" w:type="dxa"/>
                    <w:left w:w="108" w:type="dxa"/>
                    <w:bottom w:w="0" w:type="dxa"/>
                    <w:right w:w="108" w:type="dxa"/>
                  </w:tcMar>
                  <w:vAlign w:val="center"/>
                  <w:hideMark/>
                </w:tcPr>
                <w:p w14:paraId="0107C486"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424</w:t>
                  </w:r>
                </w:p>
              </w:tc>
            </w:tr>
            <w:tr w:rsidR="002A3FD5" w14:paraId="020E7620" w14:textId="77777777" w:rsidTr="00762E10">
              <w:trPr>
                <w:cantSplit/>
                <w:jc w:val="center"/>
              </w:trPr>
              <w:tc>
                <w:tcPr>
                  <w:tcW w:w="856" w:type="dxa"/>
                  <w:vMerge/>
                  <w:vAlign w:val="center"/>
                  <w:hideMark/>
                </w:tcPr>
                <w:p w14:paraId="19DA4352" w14:textId="77777777" w:rsidR="002A3FD5" w:rsidRPr="007B2384" w:rsidRDefault="002A3FD5" w:rsidP="005144BD">
                  <w:pPr>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65555BCB"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3</w:t>
                  </w:r>
                </w:p>
              </w:tc>
              <w:tc>
                <w:tcPr>
                  <w:tcW w:w="417" w:type="dxa"/>
                  <w:tcMar>
                    <w:top w:w="0" w:type="dxa"/>
                    <w:left w:w="108" w:type="dxa"/>
                    <w:bottom w:w="0" w:type="dxa"/>
                    <w:right w:w="108" w:type="dxa"/>
                  </w:tcMar>
                  <w:vAlign w:val="center"/>
                  <w:hideMark/>
                </w:tcPr>
                <w:p w14:paraId="16AF6961"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40</w:t>
                  </w:r>
                </w:p>
              </w:tc>
              <w:tc>
                <w:tcPr>
                  <w:tcW w:w="483" w:type="dxa"/>
                  <w:tcMar>
                    <w:top w:w="0" w:type="dxa"/>
                    <w:left w:w="108" w:type="dxa"/>
                    <w:bottom w:w="0" w:type="dxa"/>
                    <w:right w:w="108" w:type="dxa"/>
                  </w:tcMar>
                  <w:vAlign w:val="center"/>
                  <w:hideMark/>
                </w:tcPr>
                <w:p w14:paraId="626A7C50"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104</w:t>
                  </w:r>
                </w:p>
              </w:tc>
              <w:tc>
                <w:tcPr>
                  <w:tcW w:w="483" w:type="dxa"/>
                  <w:tcMar>
                    <w:top w:w="0" w:type="dxa"/>
                    <w:left w:w="108" w:type="dxa"/>
                    <w:bottom w:w="0" w:type="dxa"/>
                    <w:right w:w="108" w:type="dxa"/>
                  </w:tcMar>
                  <w:vAlign w:val="center"/>
                  <w:hideMark/>
                </w:tcPr>
                <w:p w14:paraId="2A2FED3E"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176</w:t>
                  </w:r>
                </w:p>
              </w:tc>
              <w:tc>
                <w:tcPr>
                  <w:tcW w:w="483" w:type="dxa"/>
                  <w:tcMar>
                    <w:top w:w="0" w:type="dxa"/>
                    <w:left w:w="108" w:type="dxa"/>
                    <w:bottom w:w="0" w:type="dxa"/>
                    <w:right w:w="108" w:type="dxa"/>
                  </w:tcMar>
                  <w:vAlign w:val="center"/>
                  <w:hideMark/>
                </w:tcPr>
                <w:p w14:paraId="0BAD37BF"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208</w:t>
                  </w:r>
                </w:p>
              </w:tc>
              <w:tc>
                <w:tcPr>
                  <w:tcW w:w="483" w:type="dxa"/>
                  <w:tcMar>
                    <w:top w:w="0" w:type="dxa"/>
                    <w:left w:w="108" w:type="dxa"/>
                    <w:bottom w:w="0" w:type="dxa"/>
                    <w:right w:w="108" w:type="dxa"/>
                  </w:tcMar>
                  <w:vAlign w:val="center"/>
                  <w:hideMark/>
                </w:tcPr>
                <w:p w14:paraId="0F405429"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256</w:t>
                  </w:r>
                </w:p>
              </w:tc>
              <w:tc>
                <w:tcPr>
                  <w:tcW w:w="483" w:type="dxa"/>
                  <w:tcMar>
                    <w:top w:w="0" w:type="dxa"/>
                    <w:left w:w="108" w:type="dxa"/>
                    <w:bottom w:w="0" w:type="dxa"/>
                    <w:right w:w="108" w:type="dxa"/>
                  </w:tcMar>
                  <w:vAlign w:val="center"/>
                  <w:hideMark/>
                </w:tcPr>
                <w:p w14:paraId="31E95E18"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328</w:t>
                  </w:r>
                </w:p>
              </w:tc>
              <w:tc>
                <w:tcPr>
                  <w:tcW w:w="483" w:type="dxa"/>
                  <w:tcMar>
                    <w:top w:w="0" w:type="dxa"/>
                    <w:left w:w="108" w:type="dxa"/>
                    <w:bottom w:w="0" w:type="dxa"/>
                    <w:right w:w="108" w:type="dxa"/>
                  </w:tcMar>
                  <w:vAlign w:val="center"/>
                  <w:hideMark/>
                </w:tcPr>
                <w:p w14:paraId="60CB9735"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440</w:t>
                  </w:r>
                </w:p>
              </w:tc>
              <w:tc>
                <w:tcPr>
                  <w:tcW w:w="483" w:type="dxa"/>
                  <w:tcMar>
                    <w:top w:w="0" w:type="dxa"/>
                    <w:left w:w="108" w:type="dxa"/>
                    <w:bottom w:w="0" w:type="dxa"/>
                    <w:right w:w="108" w:type="dxa"/>
                  </w:tcMar>
                  <w:vAlign w:val="center"/>
                  <w:hideMark/>
                </w:tcPr>
                <w:p w14:paraId="7D74B9F2"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568</w:t>
                  </w:r>
                </w:p>
              </w:tc>
            </w:tr>
            <w:tr w:rsidR="002A3FD5" w14:paraId="197F1CF0" w14:textId="77777777" w:rsidTr="00762E10">
              <w:trPr>
                <w:cantSplit/>
                <w:jc w:val="center"/>
              </w:trPr>
              <w:tc>
                <w:tcPr>
                  <w:tcW w:w="856" w:type="dxa"/>
                  <w:vMerge/>
                  <w:vAlign w:val="center"/>
                  <w:hideMark/>
                </w:tcPr>
                <w:p w14:paraId="7FD64AD1" w14:textId="77777777" w:rsidR="002A3FD5" w:rsidRPr="007B2384" w:rsidRDefault="002A3FD5" w:rsidP="005144BD">
                  <w:pPr>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5B011FAC"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4</w:t>
                  </w:r>
                </w:p>
              </w:tc>
              <w:tc>
                <w:tcPr>
                  <w:tcW w:w="417" w:type="dxa"/>
                  <w:tcMar>
                    <w:top w:w="0" w:type="dxa"/>
                    <w:left w:w="108" w:type="dxa"/>
                    <w:bottom w:w="0" w:type="dxa"/>
                    <w:right w:w="108" w:type="dxa"/>
                  </w:tcMar>
                  <w:vAlign w:val="center"/>
                  <w:hideMark/>
                </w:tcPr>
                <w:p w14:paraId="5529020B"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56</w:t>
                  </w:r>
                </w:p>
              </w:tc>
              <w:tc>
                <w:tcPr>
                  <w:tcW w:w="483" w:type="dxa"/>
                  <w:tcMar>
                    <w:top w:w="0" w:type="dxa"/>
                    <w:left w:w="108" w:type="dxa"/>
                    <w:bottom w:w="0" w:type="dxa"/>
                    <w:right w:w="108" w:type="dxa"/>
                  </w:tcMar>
                  <w:vAlign w:val="center"/>
                  <w:hideMark/>
                </w:tcPr>
                <w:p w14:paraId="214043CE"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120</w:t>
                  </w:r>
                </w:p>
              </w:tc>
              <w:tc>
                <w:tcPr>
                  <w:tcW w:w="483" w:type="dxa"/>
                  <w:tcMar>
                    <w:top w:w="0" w:type="dxa"/>
                    <w:left w:w="108" w:type="dxa"/>
                    <w:bottom w:w="0" w:type="dxa"/>
                    <w:right w:w="108" w:type="dxa"/>
                  </w:tcMar>
                  <w:vAlign w:val="center"/>
                  <w:hideMark/>
                </w:tcPr>
                <w:p w14:paraId="3975E737"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208</w:t>
                  </w:r>
                </w:p>
              </w:tc>
              <w:tc>
                <w:tcPr>
                  <w:tcW w:w="483" w:type="dxa"/>
                  <w:tcMar>
                    <w:top w:w="0" w:type="dxa"/>
                    <w:left w:w="108" w:type="dxa"/>
                    <w:bottom w:w="0" w:type="dxa"/>
                    <w:right w:w="108" w:type="dxa"/>
                  </w:tcMar>
                  <w:vAlign w:val="center"/>
                  <w:hideMark/>
                </w:tcPr>
                <w:p w14:paraId="7B33F75A"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256</w:t>
                  </w:r>
                </w:p>
              </w:tc>
              <w:tc>
                <w:tcPr>
                  <w:tcW w:w="483" w:type="dxa"/>
                  <w:tcMar>
                    <w:top w:w="0" w:type="dxa"/>
                    <w:left w:w="108" w:type="dxa"/>
                    <w:bottom w:w="0" w:type="dxa"/>
                    <w:right w:w="108" w:type="dxa"/>
                  </w:tcMar>
                  <w:vAlign w:val="center"/>
                  <w:hideMark/>
                </w:tcPr>
                <w:p w14:paraId="13A537C0"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328</w:t>
                  </w:r>
                </w:p>
              </w:tc>
              <w:tc>
                <w:tcPr>
                  <w:tcW w:w="483" w:type="dxa"/>
                  <w:tcMar>
                    <w:top w:w="0" w:type="dxa"/>
                    <w:left w:w="108" w:type="dxa"/>
                    <w:bottom w:w="0" w:type="dxa"/>
                    <w:right w:w="108" w:type="dxa"/>
                  </w:tcMar>
                  <w:vAlign w:val="center"/>
                  <w:hideMark/>
                </w:tcPr>
                <w:p w14:paraId="4458848F"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408</w:t>
                  </w:r>
                </w:p>
              </w:tc>
              <w:tc>
                <w:tcPr>
                  <w:tcW w:w="483" w:type="dxa"/>
                  <w:tcMar>
                    <w:top w:w="0" w:type="dxa"/>
                    <w:left w:w="108" w:type="dxa"/>
                    <w:bottom w:w="0" w:type="dxa"/>
                    <w:right w:w="108" w:type="dxa"/>
                  </w:tcMar>
                  <w:vAlign w:val="center"/>
                  <w:hideMark/>
                </w:tcPr>
                <w:p w14:paraId="12E24A8D"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552</w:t>
                  </w:r>
                </w:p>
              </w:tc>
              <w:tc>
                <w:tcPr>
                  <w:tcW w:w="483" w:type="dxa"/>
                  <w:tcMar>
                    <w:top w:w="0" w:type="dxa"/>
                    <w:left w:w="108" w:type="dxa"/>
                    <w:bottom w:w="0" w:type="dxa"/>
                    <w:right w:w="108" w:type="dxa"/>
                  </w:tcMar>
                  <w:vAlign w:val="center"/>
                  <w:hideMark/>
                </w:tcPr>
                <w:p w14:paraId="0E52CC95"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680</w:t>
                  </w:r>
                </w:p>
              </w:tc>
            </w:tr>
            <w:tr w:rsidR="002A3FD5" w14:paraId="3219B12F" w14:textId="77777777" w:rsidTr="00762E10">
              <w:trPr>
                <w:cantSplit/>
                <w:jc w:val="center"/>
              </w:trPr>
              <w:tc>
                <w:tcPr>
                  <w:tcW w:w="856" w:type="dxa"/>
                  <w:vMerge/>
                  <w:vAlign w:val="center"/>
                  <w:hideMark/>
                </w:tcPr>
                <w:p w14:paraId="3C85EE7E" w14:textId="77777777" w:rsidR="002A3FD5" w:rsidRPr="007B2384" w:rsidRDefault="002A3FD5" w:rsidP="005144BD">
                  <w:pPr>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791B204D"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5</w:t>
                  </w:r>
                </w:p>
              </w:tc>
              <w:tc>
                <w:tcPr>
                  <w:tcW w:w="417" w:type="dxa"/>
                  <w:tcMar>
                    <w:top w:w="0" w:type="dxa"/>
                    <w:left w:w="108" w:type="dxa"/>
                    <w:bottom w:w="0" w:type="dxa"/>
                    <w:right w:w="108" w:type="dxa"/>
                  </w:tcMar>
                  <w:vAlign w:val="center"/>
                  <w:hideMark/>
                </w:tcPr>
                <w:p w14:paraId="20B32395"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72</w:t>
                  </w:r>
                </w:p>
              </w:tc>
              <w:tc>
                <w:tcPr>
                  <w:tcW w:w="483" w:type="dxa"/>
                  <w:tcMar>
                    <w:top w:w="0" w:type="dxa"/>
                    <w:left w:w="108" w:type="dxa"/>
                    <w:bottom w:w="0" w:type="dxa"/>
                    <w:right w:w="108" w:type="dxa"/>
                  </w:tcMar>
                  <w:vAlign w:val="center"/>
                  <w:hideMark/>
                </w:tcPr>
                <w:p w14:paraId="1368DD7A"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144</w:t>
                  </w:r>
                </w:p>
              </w:tc>
              <w:tc>
                <w:tcPr>
                  <w:tcW w:w="483" w:type="dxa"/>
                  <w:tcMar>
                    <w:top w:w="0" w:type="dxa"/>
                    <w:left w:w="108" w:type="dxa"/>
                    <w:bottom w:w="0" w:type="dxa"/>
                    <w:right w:w="108" w:type="dxa"/>
                  </w:tcMar>
                  <w:vAlign w:val="center"/>
                  <w:hideMark/>
                </w:tcPr>
                <w:p w14:paraId="39055CB3"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224</w:t>
                  </w:r>
                </w:p>
              </w:tc>
              <w:tc>
                <w:tcPr>
                  <w:tcW w:w="483" w:type="dxa"/>
                  <w:tcMar>
                    <w:top w:w="0" w:type="dxa"/>
                    <w:left w:w="108" w:type="dxa"/>
                    <w:bottom w:w="0" w:type="dxa"/>
                    <w:right w:w="108" w:type="dxa"/>
                  </w:tcMar>
                  <w:vAlign w:val="center"/>
                  <w:hideMark/>
                </w:tcPr>
                <w:p w14:paraId="1DC20E87"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328</w:t>
                  </w:r>
                </w:p>
              </w:tc>
              <w:tc>
                <w:tcPr>
                  <w:tcW w:w="483" w:type="dxa"/>
                  <w:tcMar>
                    <w:top w:w="0" w:type="dxa"/>
                    <w:left w:w="108" w:type="dxa"/>
                    <w:bottom w:w="0" w:type="dxa"/>
                    <w:right w:w="108" w:type="dxa"/>
                  </w:tcMar>
                  <w:vAlign w:val="center"/>
                  <w:hideMark/>
                </w:tcPr>
                <w:p w14:paraId="38B4202B"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424</w:t>
                  </w:r>
                </w:p>
              </w:tc>
              <w:tc>
                <w:tcPr>
                  <w:tcW w:w="483" w:type="dxa"/>
                  <w:tcMar>
                    <w:top w:w="0" w:type="dxa"/>
                    <w:left w:w="108" w:type="dxa"/>
                    <w:bottom w:w="0" w:type="dxa"/>
                    <w:right w:w="108" w:type="dxa"/>
                  </w:tcMar>
                  <w:vAlign w:val="center"/>
                  <w:hideMark/>
                </w:tcPr>
                <w:p w14:paraId="7142E444"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504</w:t>
                  </w:r>
                </w:p>
              </w:tc>
              <w:tc>
                <w:tcPr>
                  <w:tcW w:w="483" w:type="dxa"/>
                  <w:tcMar>
                    <w:top w:w="0" w:type="dxa"/>
                    <w:left w:w="108" w:type="dxa"/>
                    <w:bottom w:w="0" w:type="dxa"/>
                    <w:right w:w="108" w:type="dxa"/>
                  </w:tcMar>
                  <w:vAlign w:val="center"/>
                  <w:hideMark/>
                </w:tcPr>
                <w:p w14:paraId="2E3BEBF5"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680</w:t>
                  </w:r>
                </w:p>
              </w:tc>
              <w:tc>
                <w:tcPr>
                  <w:tcW w:w="483" w:type="dxa"/>
                  <w:tcMar>
                    <w:top w:w="0" w:type="dxa"/>
                    <w:left w:w="108" w:type="dxa"/>
                    <w:bottom w:w="0" w:type="dxa"/>
                    <w:right w:w="108" w:type="dxa"/>
                  </w:tcMar>
                  <w:vAlign w:val="center"/>
                  <w:hideMark/>
                </w:tcPr>
                <w:p w14:paraId="4BD7D52B"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872</w:t>
                  </w:r>
                </w:p>
              </w:tc>
            </w:tr>
            <w:tr w:rsidR="002A3FD5" w14:paraId="2F55B92D" w14:textId="77777777" w:rsidTr="00762E10">
              <w:trPr>
                <w:cantSplit/>
                <w:jc w:val="center"/>
              </w:trPr>
              <w:tc>
                <w:tcPr>
                  <w:tcW w:w="856" w:type="dxa"/>
                  <w:vMerge/>
                  <w:vAlign w:val="center"/>
                  <w:hideMark/>
                </w:tcPr>
                <w:p w14:paraId="1EAF1465" w14:textId="77777777" w:rsidR="002A3FD5" w:rsidRPr="007B2384" w:rsidRDefault="002A3FD5" w:rsidP="005144BD">
                  <w:pPr>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3DAE22A2"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6</w:t>
                  </w:r>
                </w:p>
              </w:tc>
              <w:tc>
                <w:tcPr>
                  <w:tcW w:w="417" w:type="dxa"/>
                  <w:tcMar>
                    <w:top w:w="0" w:type="dxa"/>
                    <w:left w:w="108" w:type="dxa"/>
                    <w:bottom w:w="0" w:type="dxa"/>
                    <w:right w:w="108" w:type="dxa"/>
                  </w:tcMar>
                  <w:vAlign w:val="center"/>
                  <w:hideMark/>
                </w:tcPr>
                <w:p w14:paraId="5C7386AD"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88</w:t>
                  </w:r>
                </w:p>
              </w:tc>
              <w:tc>
                <w:tcPr>
                  <w:tcW w:w="483" w:type="dxa"/>
                  <w:tcMar>
                    <w:top w:w="0" w:type="dxa"/>
                    <w:left w:w="108" w:type="dxa"/>
                    <w:bottom w:w="0" w:type="dxa"/>
                    <w:right w:w="108" w:type="dxa"/>
                  </w:tcMar>
                  <w:vAlign w:val="center"/>
                  <w:hideMark/>
                </w:tcPr>
                <w:p w14:paraId="57029548"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176</w:t>
                  </w:r>
                </w:p>
              </w:tc>
              <w:tc>
                <w:tcPr>
                  <w:tcW w:w="483" w:type="dxa"/>
                  <w:tcMar>
                    <w:top w:w="0" w:type="dxa"/>
                    <w:left w:w="108" w:type="dxa"/>
                    <w:bottom w:w="0" w:type="dxa"/>
                    <w:right w:w="108" w:type="dxa"/>
                  </w:tcMar>
                  <w:vAlign w:val="center"/>
                  <w:hideMark/>
                </w:tcPr>
                <w:p w14:paraId="1925BD5B"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256</w:t>
                  </w:r>
                </w:p>
              </w:tc>
              <w:tc>
                <w:tcPr>
                  <w:tcW w:w="483" w:type="dxa"/>
                  <w:tcMar>
                    <w:top w:w="0" w:type="dxa"/>
                    <w:left w:w="108" w:type="dxa"/>
                    <w:bottom w:w="0" w:type="dxa"/>
                    <w:right w:w="108" w:type="dxa"/>
                  </w:tcMar>
                  <w:vAlign w:val="center"/>
                  <w:hideMark/>
                </w:tcPr>
                <w:p w14:paraId="57DE0980"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392</w:t>
                  </w:r>
                </w:p>
              </w:tc>
              <w:tc>
                <w:tcPr>
                  <w:tcW w:w="483" w:type="dxa"/>
                  <w:tcMar>
                    <w:top w:w="0" w:type="dxa"/>
                    <w:left w:w="108" w:type="dxa"/>
                    <w:bottom w:w="0" w:type="dxa"/>
                    <w:right w:w="108" w:type="dxa"/>
                  </w:tcMar>
                  <w:vAlign w:val="center"/>
                  <w:hideMark/>
                </w:tcPr>
                <w:p w14:paraId="7C1F4B3D"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504</w:t>
                  </w:r>
                </w:p>
              </w:tc>
              <w:tc>
                <w:tcPr>
                  <w:tcW w:w="483" w:type="dxa"/>
                  <w:tcMar>
                    <w:top w:w="0" w:type="dxa"/>
                    <w:left w:w="108" w:type="dxa"/>
                    <w:bottom w:w="0" w:type="dxa"/>
                    <w:right w:w="108" w:type="dxa"/>
                  </w:tcMar>
                  <w:vAlign w:val="center"/>
                  <w:hideMark/>
                </w:tcPr>
                <w:p w14:paraId="579657E6"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600</w:t>
                  </w:r>
                </w:p>
              </w:tc>
              <w:tc>
                <w:tcPr>
                  <w:tcW w:w="483" w:type="dxa"/>
                  <w:tcMar>
                    <w:top w:w="0" w:type="dxa"/>
                    <w:left w:w="108" w:type="dxa"/>
                    <w:bottom w:w="0" w:type="dxa"/>
                    <w:right w:w="108" w:type="dxa"/>
                  </w:tcMar>
                  <w:vAlign w:val="center"/>
                  <w:hideMark/>
                </w:tcPr>
                <w:p w14:paraId="3DB6EC65" w14:textId="77777777" w:rsidR="002A3FD5" w:rsidRPr="007B2384" w:rsidRDefault="002A3FD5" w:rsidP="005144BD">
                  <w:pPr>
                    <w:pStyle w:val="BodyText"/>
                    <w:spacing w:after="0"/>
                    <w:jc w:val="center"/>
                    <w:rPr>
                      <w:sz w:val="12"/>
                      <w:szCs w:val="12"/>
                      <w:lang w:eastAsia="en-US"/>
                    </w:rPr>
                  </w:pPr>
                  <w:r w:rsidRPr="007B2384">
                    <w:rPr>
                      <w:sz w:val="12"/>
                      <w:szCs w:val="12"/>
                    </w:rPr>
                    <w:t xml:space="preserve">808 </w:t>
                  </w:r>
                </w:p>
              </w:tc>
              <w:tc>
                <w:tcPr>
                  <w:tcW w:w="483" w:type="dxa"/>
                  <w:tcMar>
                    <w:top w:w="0" w:type="dxa"/>
                    <w:left w:w="108" w:type="dxa"/>
                    <w:bottom w:w="0" w:type="dxa"/>
                    <w:right w:w="108" w:type="dxa"/>
                  </w:tcMar>
                  <w:vAlign w:val="center"/>
                  <w:hideMark/>
                </w:tcPr>
                <w:p w14:paraId="2D97B05D" w14:textId="77777777" w:rsidR="002A3FD5" w:rsidRPr="007B2384" w:rsidRDefault="002A3FD5" w:rsidP="005144BD">
                  <w:pPr>
                    <w:pStyle w:val="BodyText"/>
                    <w:spacing w:after="0"/>
                    <w:jc w:val="center"/>
                    <w:rPr>
                      <w:sz w:val="12"/>
                      <w:szCs w:val="12"/>
                      <w:lang w:eastAsia="en-US"/>
                    </w:rPr>
                  </w:pPr>
                  <w:r w:rsidRPr="007B2384">
                    <w:rPr>
                      <w:sz w:val="12"/>
                      <w:szCs w:val="12"/>
                    </w:rPr>
                    <w:t xml:space="preserve">1032 </w:t>
                  </w:r>
                </w:p>
              </w:tc>
            </w:tr>
            <w:tr w:rsidR="002A3FD5" w14:paraId="02B2BFFB" w14:textId="77777777" w:rsidTr="00762E10">
              <w:trPr>
                <w:cantSplit/>
                <w:jc w:val="center"/>
              </w:trPr>
              <w:tc>
                <w:tcPr>
                  <w:tcW w:w="856" w:type="dxa"/>
                  <w:vMerge/>
                  <w:vAlign w:val="center"/>
                  <w:hideMark/>
                </w:tcPr>
                <w:p w14:paraId="06ADC194" w14:textId="77777777" w:rsidR="002A3FD5" w:rsidRPr="007B2384" w:rsidRDefault="002A3FD5" w:rsidP="005144BD">
                  <w:pPr>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52E7F027"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7</w:t>
                  </w:r>
                </w:p>
              </w:tc>
              <w:tc>
                <w:tcPr>
                  <w:tcW w:w="417" w:type="dxa"/>
                  <w:tcMar>
                    <w:top w:w="0" w:type="dxa"/>
                    <w:left w:w="108" w:type="dxa"/>
                    <w:bottom w:w="0" w:type="dxa"/>
                    <w:right w:w="108" w:type="dxa"/>
                  </w:tcMar>
                  <w:vAlign w:val="center"/>
                  <w:hideMark/>
                </w:tcPr>
                <w:p w14:paraId="26F4FA83"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104</w:t>
                  </w:r>
                </w:p>
              </w:tc>
              <w:tc>
                <w:tcPr>
                  <w:tcW w:w="483" w:type="dxa"/>
                  <w:tcMar>
                    <w:top w:w="0" w:type="dxa"/>
                    <w:left w:w="108" w:type="dxa"/>
                    <w:bottom w:w="0" w:type="dxa"/>
                    <w:right w:w="108" w:type="dxa"/>
                  </w:tcMar>
                  <w:vAlign w:val="center"/>
                  <w:hideMark/>
                </w:tcPr>
                <w:p w14:paraId="1F3B2E1C"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224</w:t>
                  </w:r>
                </w:p>
              </w:tc>
              <w:tc>
                <w:tcPr>
                  <w:tcW w:w="483" w:type="dxa"/>
                  <w:tcMar>
                    <w:top w:w="0" w:type="dxa"/>
                    <w:left w:w="108" w:type="dxa"/>
                    <w:bottom w:w="0" w:type="dxa"/>
                    <w:right w:w="108" w:type="dxa"/>
                  </w:tcMar>
                  <w:vAlign w:val="center"/>
                  <w:hideMark/>
                </w:tcPr>
                <w:p w14:paraId="3C64BCB1"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328</w:t>
                  </w:r>
                </w:p>
              </w:tc>
              <w:tc>
                <w:tcPr>
                  <w:tcW w:w="483" w:type="dxa"/>
                  <w:tcMar>
                    <w:top w:w="0" w:type="dxa"/>
                    <w:left w:w="108" w:type="dxa"/>
                    <w:bottom w:w="0" w:type="dxa"/>
                    <w:right w:w="108" w:type="dxa"/>
                  </w:tcMar>
                  <w:vAlign w:val="center"/>
                  <w:hideMark/>
                </w:tcPr>
                <w:p w14:paraId="7FA7A7F1"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472</w:t>
                  </w:r>
                </w:p>
              </w:tc>
              <w:tc>
                <w:tcPr>
                  <w:tcW w:w="483" w:type="dxa"/>
                  <w:tcMar>
                    <w:top w:w="0" w:type="dxa"/>
                    <w:left w:w="108" w:type="dxa"/>
                    <w:bottom w:w="0" w:type="dxa"/>
                    <w:right w:w="108" w:type="dxa"/>
                  </w:tcMar>
                  <w:vAlign w:val="center"/>
                  <w:hideMark/>
                </w:tcPr>
                <w:p w14:paraId="5DE2B9FE"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584</w:t>
                  </w:r>
                </w:p>
              </w:tc>
              <w:tc>
                <w:tcPr>
                  <w:tcW w:w="483" w:type="dxa"/>
                  <w:tcMar>
                    <w:top w:w="0" w:type="dxa"/>
                    <w:left w:w="108" w:type="dxa"/>
                    <w:bottom w:w="0" w:type="dxa"/>
                    <w:right w:w="108" w:type="dxa"/>
                  </w:tcMar>
                  <w:vAlign w:val="center"/>
                  <w:hideMark/>
                </w:tcPr>
                <w:p w14:paraId="5E061F69"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680</w:t>
                  </w:r>
                </w:p>
              </w:tc>
              <w:tc>
                <w:tcPr>
                  <w:tcW w:w="483" w:type="dxa"/>
                  <w:tcMar>
                    <w:top w:w="0" w:type="dxa"/>
                    <w:left w:w="108" w:type="dxa"/>
                    <w:bottom w:w="0" w:type="dxa"/>
                    <w:right w:w="108" w:type="dxa"/>
                  </w:tcMar>
                  <w:vAlign w:val="center"/>
                  <w:hideMark/>
                </w:tcPr>
                <w:p w14:paraId="2BEFECB1" w14:textId="77777777" w:rsidR="002A3FD5" w:rsidRPr="007B2384" w:rsidRDefault="002A3FD5" w:rsidP="005144BD">
                  <w:pPr>
                    <w:pStyle w:val="BodyText"/>
                    <w:spacing w:after="0"/>
                    <w:jc w:val="center"/>
                    <w:rPr>
                      <w:sz w:val="12"/>
                      <w:szCs w:val="12"/>
                      <w:lang w:eastAsia="en-US"/>
                    </w:rPr>
                  </w:pPr>
                  <w:r w:rsidRPr="007B2384">
                    <w:rPr>
                      <w:sz w:val="12"/>
                      <w:szCs w:val="12"/>
                    </w:rPr>
                    <w:t xml:space="preserve">968 </w:t>
                  </w:r>
                </w:p>
              </w:tc>
              <w:tc>
                <w:tcPr>
                  <w:tcW w:w="483" w:type="dxa"/>
                  <w:tcMar>
                    <w:top w:w="0" w:type="dxa"/>
                    <w:left w:w="108" w:type="dxa"/>
                    <w:bottom w:w="0" w:type="dxa"/>
                    <w:right w:w="108" w:type="dxa"/>
                  </w:tcMar>
                  <w:vAlign w:val="center"/>
                  <w:hideMark/>
                </w:tcPr>
                <w:p w14:paraId="2E580B35" w14:textId="77777777" w:rsidR="002A3FD5" w:rsidRPr="007B2384" w:rsidRDefault="002A3FD5" w:rsidP="005144BD">
                  <w:pPr>
                    <w:pStyle w:val="BodyText"/>
                    <w:spacing w:after="0"/>
                    <w:jc w:val="center"/>
                    <w:rPr>
                      <w:sz w:val="12"/>
                      <w:szCs w:val="12"/>
                      <w:lang w:eastAsia="en-US"/>
                    </w:rPr>
                  </w:pPr>
                  <w:r w:rsidRPr="007B2384">
                    <w:rPr>
                      <w:sz w:val="12"/>
                      <w:szCs w:val="12"/>
                    </w:rPr>
                    <w:t xml:space="preserve">1224 </w:t>
                  </w:r>
                </w:p>
              </w:tc>
            </w:tr>
            <w:tr w:rsidR="002A3FD5" w14:paraId="50A97F2F" w14:textId="77777777" w:rsidTr="00762E10">
              <w:trPr>
                <w:cantSplit/>
                <w:jc w:val="center"/>
              </w:trPr>
              <w:tc>
                <w:tcPr>
                  <w:tcW w:w="856" w:type="dxa"/>
                  <w:vMerge/>
                  <w:vAlign w:val="center"/>
                  <w:hideMark/>
                </w:tcPr>
                <w:p w14:paraId="1E7BBDDA" w14:textId="77777777" w:rsidR="002A3FD5" w:rsidRPr="007B2384" w:rsidRDefault="002A3FD5" w:rsidP="005144BD">
                  <w:pPr>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0C2F1A7C"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8</w:t>
                  </w:r>
                </w:p>
              </w:tc>
              <w:tc>
                <w:tcPr>
                  <w:tcW w:w="417" w:type="dxa"/>
                  <w:tcMar>
                    <w:top w:w="0" w:type="dxa"/>
                    <w:left w:w="108" w:type="dxa"/>
                    <w:bottom w:w="0" w:type="dxa"/>
                    <w:right w:w="108" w:type="dxa"/>
                  </w:tcMar>
                  <w:vAlign w:val="center"/>
                  <w:hideMark/>
                </w:tcPr>
                <w:p w14:paraId="0617B9B4"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120</w:t>
                  </w:r>
                </w:p>
              </w:tc>
              <w:tc>
                <w:tcPr>
                  <w:tcW w:w="483" w:type="dxa"/>
                  <w:tcMar>
                    <w:top w:w="0" w:type="dxa"/>
                    <w:left w:w="108" w:type="dxa"/>
                    <w:bottom w:w="0" w:type="dxa"/>
                    <w:right w:w="108" w:type="dxa"/>
                  </w:tcMar>
                  <w:vAlign w:val="center"/>
                  <w:hideMark/>
                </w:tcPr>
                <w:p w14:paraId="573BD9C6"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256</w:t>
                  </w:r>
                </w:p>
              </w:tc>
              <w:tc>
                <w:tcPr>
                  <w:tcW w:w="483" w:type="dxa"/>
                  <w:tcMar>
                    <w:top w:w="0" w:type="dxa"/>
                    <w:left w:w="108" w:type="dxa"/>
                    <w:bottom w:w="0" w:type="dxa"/>
                    <w:right w:w="108" w:type="dxa"/>
                  </w:tcMar>
                  <w:vAlign w:val="center"/>
                  <w:hideMark/>
                </w:tcPr>
                <w:p w14:paraId="2E1E614A"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392</w:t>
                  </w:r>
                </w:p>
              </w:tc>
              <w:tc>
                <w:tcPr>
                  <w:tcW w:w="483" w:type="dxa"/>
                  <w:tcMar>
                    <w:top w:w="0" w:type="dxa"/>
                    <w:left w:w="108" w:type="dxa"/>
                    <w:bottom w:w="0" w:type="dxa"/>
                    <w:right w:w="108" w:type="dxa"/>
                  </w:tcMar>
                  <w:vAlign w:val="center"/>
                  <w:hideMark/>
                </w:tcPr>
                <w:p w14:paraId="5E871DFC"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536</w:t>
                  </w:r>
                </w:p>
              </w:tc>
              <w:tc>
                <w:tcPr>
                  <w:tcW w:w="483" w:type="dxa"/>
                  <w:tcMar>
                    <w:top w:w="0" w:type="dxa"/>
                    <w:left w:w="108" w:type="dxa"/>
                    <w:bottom w:w="0" w:type="dxa"/>
                    <w:right w:w="108" w:type="dxa"/>
                  </w:tcMar>
                  <w:vAlign w:val="center"/>
                  <w:hideMark/>
                </w:tcPr>
                <w:p w14:paraId="00963F0B"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680</w:t>
                  </w:r>
                </w:p>
              </w:tc>
              <w:tc>
                <w:tcPr>
                  <w:tcW w:w="483" w:type="dxa"/>
                  <w:tcMar>
                    <w:top w:w="0" w:type="dxa"/>
                    <w:left w:w="108" w:type="dxa"/>
                    <w:bottom w:w="0" w:type="dxa"/>
                    <w:right w:w="108" w:type="dxa"/>
                  </w:tcMar>
                  <w:vAlign w:val="center"/>
                  <w:hideMark/>
                </w:tcPr>
                <w:p w14:paraId="1EFD2B17" w14:textId="77777777" w:rsidR="002A3FD5" w:rsidRPr="007B2384" w:rsidRDefault="002A3FD5" w:rsidP="005144BD">
                  <w:pPr>
                    <w:pStyle w:val="BodyText"/>
                    <w:spacing w:after="0"/>
                    <w:jc w:val="center"/>
                    <w:rPr>
                      <w:sz w:val="12"/>
                      <w:szCs w:val="12"/>
                      <w:lang w:eastAsia="en-US"/>
                    </w:rPr>
                  </w:pPr>
                  <w:r w:rsidRPr="007B2384">
                    <w:rPr>
                      <w:sz w:val="12"/>
                      <w:szCs w:val="12"/>
                    </w:rPr>
                    <w:t xml:space="preserve">808 </w:t>
                  </w:r>
                </w:p>
              </w:tc>
              <w:tc>
                <w:tcPr>
                  <w:tcW w:w="483" w:type="dxa"/>
                  <w:tcMar>
                    <w:top w:w="0" w:type="dxa"/>
                    <w:left w:w="108" w:type="dxa"/>
                    <w:bottom w:w="0" w:type="dxa"/>
                    <w:right w:w="108" w:type="dxa"/>
                  </w:tcMar>
                  <w:vAlign w:val="center"/>
                  <w:hideMark/>
                </w:tcPr>
                <w:p w14:paraId="716ADDA2" w14:textId="77777777" w:rsidR="002A3FD5" w:rsidRPr="007B2384" w:rsidRDefault="002A3FD5" w:rsidP="005144BD">
                  <w:pPr>
                    <w:pStyle w:val="BodyText"/>
                    <w:spacing w:after="0"/>
                    <w:jc w:val="center"/>
                    <w:rPr>
                      <w:sz w:val="12"/>
                      <w:szCs w:val="12"/>
                      <w:lang w:eastAsia="en-US"/>
                    </w:rPr>
                  </w:pPr>
                  <w:r w:rsidRPr="007B2384">
                    <w:rPr>
                      <w:sz w:val="12"/>
                      <w:szCs w:val="12"/>
                    </w:rPr>
                    <w:t xml:space="preserve">1096 </w:t>
                  </w:r>
                </w:p>
              </w:tc>
              <w:tc>
                <w:tcPr>
                  <w:tcW w:w="483" w:type="dxa"/>
                  <w:tcMar>
                    <w:top w:w="0" w:type="dxa"/>
                    <w:left w:w="108" w:type="dxa"/>
                    <w:bottom w:w="0" w:type="dxa"/>
                    <w:right w:w="108" w:type="dxa"/>
                  </w:tcMar>
                  <w:vAlign w:val="center"/>
                  <w:hideMark/>
                </w:tcPr>
                <w:p w14:paraId="2BC571BF" w14:textId="77777777" w:rsidR="002A3FD5" w:rsidRPr="007B2384" w:rsidRDefault="002A3FD5" w:rsidP="005144BD">
                  <w:pPr>
                    <w:pStyle w:val="BodyText"/>
                    <w:spacing w:after="0"/>
                    <w:jc w:val="center"/>
                    <w:rPr>
                      <w:sz w:val="12"/>
                      <w:szCs w:val="12"/>
                      <w:lang w:eastAsia="en-US"/>
                    </w:rPr>
                  </w:pPr>
                  <w:r w:rsidRPr="007B2384">
                    <w:rPr>
                      <w:sz w:val="12"/>
                      <w:szCs w:val="12"/>
                    </w:rPr>
                    <w:t xml:space="preserve">1352 </w:t>
                  </w:r>
                </w:p>
              </w:tc>
            </w:tr>
            <w:tr w:rsidR="002A3FD5" w14:paraId="769E2C02" w14:textId="77777777" w:rsidTr="00762E10">
              <w:trPr>
                <w:cantSplit/>
                <w:jc w:val="center"/>
              </w:trPr>
              <w:tc>
                <w:tcPr>
                  <w:tcW w:w="856" w:type="dxa"/>
                  <w:vMerge/>
                  <w:vAlign w:val="center"/>
                  <w:hideMark/>
                </w:tcPr>
                <w:p w14:paraId="1180FCE7" w14:textId="77777777" w:rsidR="002A3FD5" w:rsidRPr="007B2384" w:rsidRDefault="002A3FD5" w:rsidP="005144BD">
                  <w:pPr>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1C72E0B1"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9</w:t>
                  </w:r>
                </w:p>
              </w:tc>
              <w:tc>
                <w:tcPr>
                  <w:tcW w:w="417" w:type="dxa"/>
                  <w:tcMar>
                    <w:top w:w="0" w:type="dxa"/>
                    <w:left w:w="108" w:type="dxa"/>
                    <w:bottom w:w="0" w:type="dxa"/>
                    <w:right w:w="108" w:type="dxa"/>
                  </w:tcMar>
                  <w:vAlign w:val="center"/>
                  <w:hideMark/>
                </w:tcPr>
                <w:p w14:paraId="7E22B7AB"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136</w:t>
                  </w:r>
                </w:p>
              </w:tc>
              <w:tc>
                <w:tcPr>
                  <w:tcW w:w="483" w:type="dxa"/>
                  <w:tcMar>
                    <w:top w:w="0" w:type="dxa"/>
                    <w:left w:w="108" w:type="dxa"/>
                    <w:bottom w:w="0" w:type="dxa"/>
                    <w:right w:w="108" w:type="dxa"/>
                  </w:tcMar>
                  <w:vAlign w:val="center"/>
                  <w:hideMark/>
                </w:tcPr>
                <w:p w14:paraId="14ED255E"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296</w:t>
                  </w:r>
                </w:p>
              </w:tc>
              <w:tc>
                <w:tcPr>
                  <w:tcW w:w="483" w:type="dxa"/>
                  <w:tcMar>
                    <w:top w:w="0" w:type="dxa"/>
                    <w:left w:w="108" w:type="dxa"/>
                    <w:bottom w:w="0" w:type="dxa"/>
                    <w:right w:w="108" w:type="dxa"/>
                  </w:tcMar>
                  <w:vAlign w:val="center"/>
                  <w:hideMark/>
                </w:tcPr>
                <w:p w14:paraId="68BF3F91"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456</w:t>
                  </w:r>
                </w:p>
              </w:tc>
              <w:tc>
                <w:tcPr>
                  <w:tcW w:w="483" w:type="dxa"/>
                  <w:tcMar>
                    <w:top w:w="0" w:type="dxa"/>
                    <w:left w:w="108" w:type="dxa"/>
                    <w:bottom w:w="0" w:type="dxa"/>
                    <w:right w:w="108" w:type="dxa"/>
                  </w:tcMar>
                  <w:vAlign w:val="center"/>
                  <w:hideMark/>
                </w:tcPr>
                <w:p w14:paraId="0BF69544"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616</w:t>
                  </w:r>
                </w:p>
              </w:tc>
              <w:tc>
                <w:tcPr>
                  <w:tcW w:w="483" w:type="dxa"/>
                  <w:tcMar>
                    <w:top w:w="0" w:type="dxa"/>
                    <w:left w:w="108" w:type="dxa"/>
                    <w:bottom w:w="0" w:type="dxa"/>
                    <w:right w:w="108" w:type="dxa"/>
                  </w:tcMar>
                  <w:vAlign w:val="center"/>
                  <w:hideMark/>
                </w:tcPr>
                <w:p w14:paraId="0DC90149" w14:textId="77777777" w:rsidR="002A3FD5" w:rsidRPr="007B2384" w:rsidRDefault="002A3FD5" w:rsidP="005144BD">
                  <w:pPr>
                    <w:pStyle w:val="BodyText"/>
                    <w:spacing w:after="0"/>
                    <w:jc w:val="center"/>
                    <w:rPr>
                      <w:sz w:val="12"/>
                      <w:szCs w:val="12"/>
                      <w:lang w:eastAsia="en-US"/>
                    </w:rPr>
                  </w:pPr>
                  <w:r w:rsidRPr="007B2384">
                    <w:rPr>
                      <w:sz w:val="12"/>
                      <w:szCs w:val="12"/>
                    </w:rPr>
                    <w:t xml:space="preserve">776 </w:t>
                  </w:r>
                </w:p>
              </w:tc>
              <w:tc>
                <w:tcPr>
                  <w:tcW w:w="483" w:type="dxa"/>
                  <w:tcMar>
                    <w:top w:w="0" w:type="dxa"/>
                    <w:left w:w="108" w:type="dxa"/>
                    <w:bottom w:w="0" w:type="dxa"/>
                    <w:right w:w="108" w:type="dxa"/>
                  </w:tcMar>
                  <w:vAlign w:val="center"/>
                  <w:hideMark/>
                </w:tcPr>
                <w:p w14:paraId="73430E1B" w14:textId="77777777" w:rsidR="002A3FD5" w:rsidRPr="007B2384" w:rsidRDefault="002A3FD5" w:rsidP="005144BD">
                  <w:pPr>
                    <w:pStyle w:val="BodyText"/>
                    <w:spacing w:after="0"/>
                    <w:jc w:val="center"/>
                    <w:rPr>
                      <w:sz w:val="12"/>
                      <w:szCs w:val="12"/>
                      <w:lang w:eastAsia="en-US"/>
                    </w:rPr>
                  </w:pPr>
                  <w:r w:rsidRPr="007B2384">
                    <w:rPr>
                      <w:sz w:val="12"/>
                      <w:szCs w:val="12"/>
                    </w:rPr>
                    <w:t xml:space="preserve">936 </w:t>
                  </w:r>
                </w:p>
              </w:tc>
              <w:tc>
                <w:tcPr>
                  <w:tcW w:w="483" w:type="dxa"/>
                  <w:tcMar>
                    <w:top w:w="0" w:type="dxa"/>
                    <w:left w:w="108" w:type="dxa"/>
                    <w:bottom w:w="0" w:type="dxa"/>
                    <w:right w:w="108" w:type="dxa"/>
                  </w:tcMar>
                  <w:vAlign w:val="center"/>
                  <w:hideMark/>
                </w:tcPr>
                <w:p w14:paraId="6E8111AD" w14:textId="77777777" w:rsidR="002A3FD5" w:rsidRPr="007B2384" w:rsidRDefault="002A3FD5" w:rsidP="005144BD">
                  <w:pPr>
                    <w:pStyle w:val="BodyText"/>
                    <w:spacing w:after="0"/>
                    <w:jc w:val="center"/>
                    <w:rPr>
                      <w:sz w:val="12"/>
                      <w:szCs w:val="12"/>
                      <w:lang w:eastAsia="en-US"/>
                    </w:rPr>
                  </w:pPr>
                  <w:r w:rsidRPr="007B2384">
                    <w:rPr>
                      <w:sz w:val="12"/>
                      <w:szCs w:val="12"/>
                    </w:rPr>
                    <w:t xml:space="preserve">1256 </w:t>
                  </w:r>
                </w:p>
              </w:tc>
              <w:tc>
                <w:tcPr>
                  <w:tcW w:w="483" w:type="dxa"/>
                  <w:tcMar>
                    <w:top w:w="0" w:type="dxa"/>
                    <w:left w:w="108" w:type="dxa"/>
                    <w:bottom w:w="0" w:type="dxa"/>
                    <w:right w:w="108" w:type="dxa"/>
                  </w:tcMar>
                  <w:vAlign w:val="center"/>
                  <w:hideMark/>
                </w:tcPr>
                <w:p w14:paraId="688FFB07" w14:textId="77777777" w:rsidR="002A3FD5" w:rsidRPr="007B2384" w:rsidRDefault="002A3FD5" w:rsidP="005144BD">
                  <w:pPr>
                    <w:pStyle w:val="BodyText"/>
                    <w:spacing w:after="0"/>
                    <w:jc w:val="center"/>
                    <w:rPr>
                      <w:sz w:val="12"/>
                      <w:szCs w:val="12"/>
                      <w:lang w:eastAsia="en-US"/>
                    </w:rPr>
                  </w:pPr>
                  <w:r w:rsidRPr="007B2384">
                    <w:rPr>
                      <w:sz w:val="12"/>
                      <w:szCs w:val="12"/>
                    </w:rPr>
                    <w:t xml:space="preserve">1544 </w:t>
                  </w:r>
                </w:p>
              </w:tc>
            </w:tr>
            <w:tr w:rsidR="002A3FD5" w14:paraId="76197E54" w14:textId="77777777" w:rsidTr="00762E10">
              <w:trPr>
                <w:cantSplit/>
                <w:jc w:val="center"/>
              </w:trPr>
              <w:tc>
                <w:tcPr>
                  <w:tcW w:w="856" w:type="dxa"/>
                  <w:vMerge/>
                  <w:vAlign w:val="center"/>
                  <w:hideMark/>
                </w:tcPr>
                <w:p w14:paraId="2D0B3B38" w14:textId="77777777" w:rsidR="002A3FD5" w:rsidRPr="007B2384" w:rsidRDefault="002A3FD5" w:rsidP="005144BD">
                  <w:pPr>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22EB9BCD"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10</w:t>
                  </w:r>
                </w:p>
              </w:tc>
              <w:tc>
                <w:tcPr>
                  <w:tcW w:w="417" w:type="dxa"/>
                  <w:tcMar>
                    <w:top w:w="0" w:type="dxa"/>
                    <w:left w:w="108" w:type="dxa"/>
                    <w:bottom w:w="0" w:type="dxa"/>
                    <w:right w:w="108" w:type="dxa"/>
                  </w:tcMar>
                  <w:vAlign w:val="center"/>
                  <w:hideMark/>
                </w:tcPr>
                <w:p w14:paraId="43C4D3C0"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144</w:t>
                  </w:r>
                </w:p>
              </w:tc>
              <w:tc>
                <w:tcPr>
                  <w:tcW w:w="483" w:type="dxa"/>
                  <w:tcMar>
                    <w:top w:w="0" w:type="dxa"/>
                    <w:left w:w="108" w:type="dxa"/>
                    <w:bottom w:w="0" w:type="dxa"/>
                    <w:right w:w="108" w:type="dxa"/>
                  </w:tcMar>
                  <w:vAlign w:val="center"/>
                  <w:hideMark/>
                </w:tcPr>
                <w:p w14:paraId="70FC4324"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328</w:t>
                  </w:r>
                </w:p>
              </w:tc>
              <w:tc>
                <w:tcPr>
                  <w:tcW w:w="483" w:type="dxa"/>
                  <w:tcMar>
                    <w:top w:w="0" w:type="dxa"/>
                    <w:left w:w="108" w:type="dxa"/>
                    <w:bottom w:w="0" w:type="dxa"/>
                    <w:right w:w="108" w:type="dxa"/>
                  </w:tcMar>
                  <w:vAlign w:val="center"/>
                  <w:hideMark/>
                </w:tcPr>
                <w:p w14:paraId="18A8A67B"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504</w:t>
                  </w:r>
                </w:p>
              </w:tc>
              <w:tc>
                <w:tcPr>
                  <w:tcW w:w="483" w:type="dxa"/>
                  <w:tcMar>
                    <w:top w:w="0" w:type="dxa"/>
                    <w:left w:w="108" w:type="dxa"/>
                    <w:bottom w:w="0" w:type="dxa"/>
                    <w:right w:w="108" w:type="dxa"/>
                  </w:tcMar>
                  <w:vAlign w:val="center"/>
                  <w:hideMark/>
                </w:tcPr>
                <w:p w14:paraId="19076D77"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680</w:t>
                  </w:r>
                </w:p>
              </w:tc>
              <w:tc>
                <w:tcPr>
                  <w:tcW w:w="483" w:type="dxa"/>
                  <w:tcMar>
                    <w:top w:w="0" w:type="dxa"/>
                    <w:left w:w="108" w:type="dxa"/>
                    <w:bottom w:w="0" w:type="dxa"/>
                    <w:right w:w="108" w:type="dxa"/>
                  </w:tcMar>
                  <w:vAlign w:val="center"/>
                  <w:hideMark/>
                </w:tcPr>
                <w:p w14:paraId="4CFF2B39" w14:textId="77777777" w:rsidR="002A3FD5" w:rsidRPr="007B2384" w:rsidRDefault="002A3FD5" w:rsidP="005144BD">
                  <w:pPr>
                    <w:pStyle w:val="BodyText"/>
                    <w:spacing w:after="0"/>
                    <w:jc w:val="center"/>
                    <w:rPr>
                      <w:sz w:val="12"/>
                      <w:szCs w:val="12"/>
                      <w:lang w:eastAsia="en-US"/>
                    </w:rPr>
                  </w:pPr>
                  <w:r w:rsidRPr="007B2384">
                    <w:rPr>
                      <w:sz w:val="12"/>
                      <w:szCs w:val="12"/>
                    </w:rPr>
                    <w:t xml:space="preserve">872 </w:t>
                  </w:r>
                </w:p>
              </w:tc>
              <w:tc>
                <w:tcPr>
                  <w:tcW w:w="483" w:type="dxa"/>
                  <w:tcMar>
                    <w:top w:w="0" w:type="dxa"/>
                    <w:left w:w="108" w:type="dxa"/>
                    <w:bottom w:w="0" w:type="dxa"/>
                    <w:right w:w="108" w:type="dxa"/>
                  </w:tcMar>
                  <w:vAlign w:val="center"/>
                  <w:hideMark/>
                </w:tcPr>
                <w:p w14:paraId="7429FE00" w14:textId="77777777" w:rsidR="002A3FD5" w:rsidRPr="007B2384" w:rsidRDefault="002A3FD5" w:rsidP="005144BD">
                  <w:pPr>
                    <w:pStyle w:val="BodyText"/>
                    <w:spacing w:after="0"/>
                    <w:jc w:val="center"/>
                    <w:rPr>
                      <w:sz w:val="12"/>
                      <w:szCs w:val="12"/>
                      <w:lang w:eastAsia="en-US"/>
                    </w:rPr>
                  </w:pPr>
                  <w:r w:rsidRPr="007B2384">
                    <w:rPr>
                      <w:sz w:val="12"/>
                      <w:szCs w:val="12"/>
                    </w:rPr>
                    <w:t xml:space="preserve">1032 </w:t>
                  </w:r>
                </w:p>
              </w:tc>
              <w:tc>
                <w:tcPr>
                  <w:tcW w:w="483" w:type="dxa"/>
                  <w:tcMar>
                    <w:top w:w="0" w:type="dxa"/>
                    <w:left w:w="108" w:type="dxa"/>
                    <w:bottom w:w="0" w:type="dxa"/>
                    <w:right w:w="108" w:type="dxa"/>
                  </w:tcMar>
                  <w:vAlign w:val="center"/>
                  <w:hideMark/>
                </w:tcPr>
                <w:p w14:paraId="0A022D1B" w14:textId="77777777" w:rsidR="002A3FD5" w:rsidRPr="007B2384" w:rsidRDefault="002A3FD5" w:rsidP="005144BD">
                  <w:pPr>
                    <w:pStyle w:val="BodyText"/>
                    <w:spacing w:after="0"/>
                    <w:jc w:val="center"/>
                    <w:rPr>
                      <w:sz w:val="12"/>
                      <w:szCs w:val="12"/>
                      <w:lang w:eastAsia="en-US"/>
                    </w:rPr>
                  </w:pPr>
                  <w:r w:rsidRPr="007B2384">
                    <w:rPr>
                      <w:sz w:val="12"/>
                      <w:szCs w:val="12"/>
                    </w:rPr>
                    <w:t xml:space="preserve">1384 </w:t>
                  </w:r>
                </w:p>
              </w:tc>
              <w:tc>
                <w:tcPr>
                  <w:tcW w:w="483" w:type="dxa"/>
                  <w:tcMar>
                    <w:top w:w="0" w:type="dxa"/>
                    <w:left w:w="108" w:type="dxa"/>
                    <w:bottom w:w="0" w:type="dxa"/>
                    <w:right w:w="108" w:type="dxa"/>
                  </w:tcMar>
                  <w:vAlign w:val="center"/>
                  <w:hideMark/>
                </w:tcPr>
                <w:p w14:paraId="108915E4" w14:textId="77777777" w:rsidR="002A3FD5" w:rsidRPr="007B2384" w:rsidRDefault="002A3FD5" w:rsidP="005144BD">
                  <w:pPr>
                    <w:pStyle w:val="BodyText"/>
                    <w:spacing w:after="0"/>
                    <w:jc w:val="center"/>
                    <w:rPr>
                      <w:sz w:val="12"/>
                      <w:szCs w:val="12"/>
                      <w:lang w:eastAsia="en-US"/>
                    </w:rPr>
                  </w:pPr>
                  <w:r w:rsidRPr="007B2384">
                    <w:rPr>
                      <w:sz w:val="12"/>
                      <w:szCs w:val="12"/>
                    </w:rPr>
                    <w:t xml:space="preserve">1736 </w:t>
                  </w:r>
                </w:p>
              </w:tc>
            </w:tr>
            <w:tr w:rsidR="002A3FD5" w14:paraId="4F270939" w14:textId="77777777" w:rsidTr="00762E10">
              <w:trPr>
                <w:cantSplit/>
                <w:jc w:val="center"/>
              </w:trPr>
              <w:tc>
                <w:tcPr>
                  <w:tcW w:w="856" w:type="dxa"/>
                  <w:vMerge/>
                  <w:vAlign w:val="center"/>
                  <w:hideMark/>
                </w:tcPr>
                <w:p w14:paraId="4B1046B0" w14:textId="77777777" w:rsidR="002A3FD5" w:rsidRPr="007B2384" w:rsidRDefault="002A3FD5" w:rsidP="005144BD">
                  <w:pPr>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4A74B69D"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11</w:t>
                  </w:r>
                </w:p>
              </w:tc>
              <w:tc>
                <w:tcPr>
                  <w:tcW w:w="417" w:type="dxa"/>
                  <w:tcMar>
                    <w:top w:w="0" w:type="dxa"/>
                    <w:left w:w="108" w:type="dxa"/>
                    <w:bottom w:w="0" w:type="dxa"/>
                    <w:right w:w="108" w:type="dxa"/>
                  </w:tcMar>
                  <w:vAlign w:val="center"/>
                  <w:hideMark/>
                </w:tcPr>
                <w:p w14:paraId="7A8E755B"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176</w:t>
                  </w:r>
                </w:p>
              </w:tc>
              <w:tc>
                <w:tcPr>
                  <w:tcW w:w="483" w:type="dxa"/>
                  <w:tcMar>
                    <w:top w:w="0" w:type="dxa"/>
                    <w:left w:w="108" w:type="dxa"/>
                    <w:bottom w:w="0" w:type="dxa"/>
                    <w:right w:w="108" w:type="dxa"/>
                  </w:tcMar>
                  <w:vAlign w:val="center"/>
                  <w:hideMark/>
                </w:tcPr>
                <w:p w14:paraId="46391979"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376</w:t>
                  </w:r>
                </w:p>
              </w:tc>
              <w:tc>
                <w:tcPr>
                  <w:tcW w:w="483" w:type="dxa"/>
                  <w:tcMar>
                    <w:top w:w="0" w:type="dxa"/>
                    <w:left w:w="108" w:type="dxa"/>
                    <w:bottom w:w="0" w:type="dxa"/>
                    <w:right w:w="108" w:type="dxa"/>
                  </w:tcMar>
                  <w:vAlign w:val="center"/>
                  <w:hideMark/>
                </w:tcPr>
                <w:p w14:paraId="179302B6"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584</w:t>
                  </w:r>
                </w:p>
              </w:tc>
              <w:tc>
                <w:tcPr>
                  <w:tcW w:w="483" w:type="dxa"/>
                  <w:tcMar>
                    <w:top w:w="0" w:type="dxa"/>
                    <w:left w:w="108" w:type="dxa"/>
                    <w:bottom w:w="0" w:type="dxa"/>
                    <w:right w:w="108" w:type="dxa"/>
                  </w:tcMar>
                  <w:vAlign w:val="center"/>
                  <w:hideMark/>
                </w:tcPr>
                <w:p w14:paraId="7DDBCC17" w14:textId="77777777" w:rsidR="002A3FD5" w:rsidRPr="007B2384" w:rsidRDefault="002A3FD5" w:rsidP="005144BD">
                  <w:pPr>
                    <w:pStyle w:val="BodyText"/>
                    <w:spacing w:after="0"/>
                    <w:jc w:val="center"/>
                    <w:rPr>
                      <w:sz w:val="12"/>
                      <w:szCs w:val="12"/>
                      <w:lang w:eastAsia="en-US"/>
                    </w:rPr>
                  </w:pPr>
                  <w:r w:rsidRPr="007B2384">
                    <w:rPr>
                      <w:sz w:val="12"/>
                      <w:szCs w:val="12"/>
                    </w:rPr>
                    <w:t xml:space="preserve">776 </w:t>
                  </w:r>
                </w:p>
              </w:tc>
              <w:tc>
                <w:tcPr>
                  <w:tcW w:w="483" w:type="dxa"/>
                  <w:tcMar>
                    <w:top w:w="0" w:type="dxa"/>
                    <w:left w:w="108" w:type="dxa"/>
                    <w:bottom w:w="0" w:type="dxa"/>
                    <w:right w:w="108" w:type="dxa"/>
                  </w:tcMar>
                  <w:vAlign w:val="center"/>
                  <w:hideMark/>
                </w:tcPr>
                <w:p w14:paraId="74319599" w14:textId="77777777" w:rsidR="002A3FD5" w:rsidRPr="007B2384" w:rsidRDefault="002A3FD5" w:rsidP="005144BD">
                  <w:pPr>
                    <w:pStyle w:val="BodyText"/>
                    <w:spacing w:after="0"/>
                    <w:jc w:val="center"/>
                    <w:rPr>
                      <w:sz w:val="12"/>
                      <w:szCs w:val="12"/>
                      <w:lang w:eastAsia="en-US"/>
                    </w:rPr>
                  </w:pPr>
                  <w:r w:rsidRPr="007B2384">
                    <w:rPr>
                      <w:sz w:val="12"/>
                      <w:szCs w:val="12"/>
                    </w:rPr>
                    <w:t xml:space="preserve">1000 </w:t>
                  </w:r>
                </w:p>
              </w:tc>
              <w:tc>
                <w:tcPr>
                  <w:tcW w:w="483" w:type="dxa"/>
                  <w:tcMar>
                    <w:top w:w="0" w:type="dxa"/>
                    <w:left w:w="108" w:type="dxa"/>
                    <w:bottom w:w="0" w:type="dxa"/>
                    <w:right w:w="108" w:type="dxa"/>
                  </w:tcMar>
                  <w:vAlign w:val="center"/>
                  <w:hideMark/>
                </w:tcPr>
                <w:p w14:paraId="2D45098A" w14:textId="77777777" w:rsidR="002A3FD5" w:rsidRPr="007B2384" w:rsidRDefault="002A3FD5" w:rsidP="005144BD">
                  <w:pPr>
                    <w:pStyle w:val="BodyText"/>
                    <w:spacing w:after="0"/>
                    <w:jc w:val="center"/>
                    <w:rPr>
                      <w:sz w:val="12"/>
                      <w:szCs w:val="12"/>
                      <w:lang w:eastAsia="en-US"/>
                    </w:rPr>
                  </w:pPr>
                  <w:r w:rsidRPr="007B2384">
                    <w:rPr>
                      <w:sz w:val="12"/>
                      <w:szCs w:val="12"/>
                    </w:rPr>
                    <w:t xml:space="preserve">1192 </w:t>
                  </w:r>
                </w:p>
              </w:tc>
              <w:tc>
                <w:tcPr>
                  <w:tcW w:w="483" w:type="dxa"/>
                  <w:tcMar>
                    <w:top w:w="0" w:type="dxa"/>
                    <w:left w:w="108" w:type="dxa"/>
                    <w:bottom w:w="0" w:type="dxa"/>
                    <w:right w:w="108" w:type="dxa"/>
                  </w:tcMar>
                  <w:vAlign w:val="center"/>
                  <w:hideMark/>
                </w:tcPr>
                <w:p w14:paraId="4C8BCFD2" w14:textId="77777777" w:rsidR="002A3FD5" w:rsidRPr="007B2384" w:rsidRDefault="002A3FD5" w:rsidP="005144BD">
                  <w:pPr>
                    <w:pStyle w:val="BodyText"/>
                    <w:spacing w:after="0"/>
                    <w:jc w:val="center"/>
                    <w:rPr>
                      <w:sz w:val="12"/>
                      <w:szCs w:val="12"/>
                      <w:lang w:eastAsia="en-US"/>
                    </w:rPr>
                  </w:pPr>
                  <w:r w:rsidRPr="007B2384">
                    <w:rPr>
                      <w:sz w:val="12"/>
                      <w:szCs w:val="12"/>
                    </w:rPr>
                    <w:t xml:space="preserve">1608 </w:t>
                  </w:r>
                </w:p>
              </w:tc>
              <w:tc>
                <w:tcPr>
                  <w:tcW w:w="483" w:type="dxa"/>
                  <w:tcMar>
                    <w:top w:w="0" w:type="dxa"/>
                    <w:left w:w="108" w:type="dxa"/>
                    <w:bottom w:w="0" w:type="dxa"/>
                    <w:right w:w="108" w:type="dxa"/>
                  </w:tcMar>
                  <w:vAlign w:val="center"/>
                  <w:hideMark/>
                </w:tcPr>
                <w:p w14:paraId="2AB07937" w14:textId="77777777" w:rsidR="002A3FD5" w:rsidRPr="007B2384" w:rsidRDefault="002A3FD5" w:rsidP="005144BD">
                  <w:pPr>
                    <w:pStyle w:val="BodyText"/>
                    <w:spacing w:after="0"/>
                    <w:jc w:val="center"/>
                    <w:rPr>
                      <w:sz w:val="12"/>
                      <w:szCs w:val="12"/>
                      <w:lang w:eastAsia="en-US"/>
                    </w:rPr>
                  </w:pPr>
                  <w:r w:rsidRPr="007B2384">
                    <w:rPr>
                      <w:sz w:val="12"/>
                      <w:szCs w:val="12"/>
                    </w:rPr>
                    <w:t xml:space="preserve">2024 </w:t>
                  </w:r>
                </w:p>
              </w:tc>
            </w:tr>
            <w:tr w:rsidR="002A3FD5" w14:paraId="11C4A438" w14:textId="77777777" w:rsidTr="00762E10">
              <w:trPr>
                <w:cantSplit/>
                <w:jc w:val="center"/>
              </w:trPr>
              <w:tc>
                <w:tcPr>
                  <w:tcW w:w="856" w:type="dxa"/>
                  <w:vMerge/>
                  <w:vAlign w:val="center"/>
                  <w:hideMark/>
                </w:tcPr>
                <w:p w14:paraId="2799AC2C" w14:textId="77777777" w:rsidR="002A3FD5" w:rsidRPr="007B2384" w:rsidRDefault="002A3FD5" w:rsidP="005144BD">
                  <w:pPr>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4D6ECD01"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12</w:t>
                  </w:r>
                </w:p>
              </w:tc>
              <w:tc>
                <w:tcPr>
                  <w:tcW w:w="417" w:type="dxa"/>
                  <w:tcMar>
                    <w:top w:w="0" w:type="dxa"/>
                    <w:left w:w="108" w:type="dxa"/>
                    <w:bottom w:w="0" w:type="dxa"/>
                    <w:right w:w="108" w:type="dxa"/>
                  </w:tcMar>
                  <w:vAlign w:val="center"/>
                  <w:hideMark/>
                </w:tcPr>
                <w:p w14:paraId="2EBB81F8"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208</w:t>
                  </w:r>
                </w:p>
              </w:tc>
              <w:tc>
                <w:tcPr>
                  <w:tcW w:w="483" w:type="dxa"/>
                  <w:tcMar>
                    <w:top w:w="0" w:type="dxa"/>
                    <w:left w:w="108" w:type="dxa"/>
                    <w:bottom w:w="0" w:type="dxa"/>
                    <w:right w:w="108" w:type="dxa"/>
                  </w:tcMar>
                  <w:vAlign w:val="center"/>
                  <w:hideMark/>
                </w:tcPr>
                <w:p w14:paraId="6A75E26E"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440</w:t>
                  </w:r>
                </w:p>
              </w:tc>
              <w:tc>
                <w:tcPr>
                  <w:tcW w:w="483" w:type="dxa"/>
                  <w:tcMar>
                    <w:top w:w="0" w:type="dxa"/>
                    <w:left w:w="108" w:type="dxa"/>
                    <w:bottom w:w="0" w:type="dxa"/>
                    <w:right w:w="108" w:type="dxa"/>
                  </w:tcMar>
                  <w:vAlign w:val="center"/>
                  <w:hideMark/>
                </w:tcPr>
                <w:p w14:paraId="477C7FE9"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680</w:t>
                  </w:r>
                </w:p>
              </w:tc>
              <w:tc>
                <w:tcPr>
                  <w:tcW w:w="483" w:type="dxa"/>
                  <w:tcMar>
                    <w:top w:w="0" w:type="dxa"/>
                    <w:left w:w="108" w:type="dxa"/>
                    <w:bottom w:w="0" w:type="dxa"/>
                    <w:right w:w="108" w:type="dxa"/>
                  </w:tcMar>
                  <w:vAlign w:val="center"/>
                  <w:hideMark/>
                </w:tcPr>
                <w:p w14:paraId="0E43E158" w14:textId="77777777" w:rsidR="002A3FD5" w:rsidRPr="007B2384" w:rsidRDefault="002A3FD5" w:rsidP="005144BD">
                  <w:pPr>
                    <w:pStyle w:val="BodyText"/>
                    <w:spacing w:after="0"/>
                    <w:jc w:val="center"/>
                    <w:rPr>
                      <w:sz w:val="12"/>
                      <w:szCs w:val="12"/>
                      <w:lang w:eastAsia="en-US"/>
                    </w:rPr>
                  </w:pPr>
                  <w:r w:rsidRPr="007B2384">
                    <w:rPr>
                      <w:sz w:val="12"/>
                      <w:szCs w:val="12"/>
                    </w:rPr>
                    <w:t xml:space="preserve">904 </w:t>
                  </w:r>
                </w:p>
              </w:tc>
              <w:tc>
                <w:tcPr>
                  <w:tcW w:w="483" w:type="dxa"/>
                  <w:tcMar>
                    <w:top w:w="0" w:type="dxa"/>
                    <w:left w:w="108" w:type="dxa"/>
                    <w:bottom w:w="0" w:type="dxa"/>
                    <w:right w:w="108" w:type="dxa"/>
                  </w:tcMar>
                  <w:vAlign w:val="center"/>
                  <w:hideMark/>
                </w:tcPr>
                <w:p w14:paraId="5D289C52" w14:textId="77777777" w:rsidR="002A3FD5" w:rsidRPr="007B2384" w:rsidRDefault="002A3FD5" w:rsidP="005144BD">
                  <w:pPr>
                    <w:pStyle w:val="BodyText"/>
                    <w:spacing w:after="0"/>
                    <w:jc w:val="center"/>
                    <w:rPr>
                      <w:sz w:val="12"/>
                      <w:szCs w:val="12"/>
                      <w:lang w:eastAsia="en-US"/>
                    </w:rPr>
                  </w:pPr>
                  <w:r w:rsidRPr="007B2384">
                    <w:rPr>
                      <w:sz w:val="12"/>
                      <w:szCs w:val="12"/>
                    </w:rPr>
                    <w:t xml:space="preserve">1128 </w:t>
                  </w:r>
                </w:p>
              </w:tc>
              <w:tc>
                <w:tcPr>
                  <w:tcW w:w="483" w:type="dxa"/>
                  <w:tcMar>
                    <w:top w:w="0" w:type="dxa"/>
                    <w:left w:w="108" w:type="dxa"/>
                    <w:bottom w:w="0" w:type="dxa"/>
                    <w:right w:w="108" w:type="dxa"/>
                  </w:tcMar>
                  <w:vAlign w:val="center"/>
                  <w:hideMark/>
                </w:tcPr>
                <w:p w14:paraId="7A01EE32" w14:textId="77777777" w:rsidR="002A3FD5" w:rsidRPr="007B2384" w:rsidRDefault="002A3FD5" w:rsidP="005144BD">
                  <w:pPr>
                    <w:pStyle w:val="BodyText"/>
                    <w:spacing w:after="0"/>
                    <w:jc w:val="center"/>
                    <w:rPr>
                      <w:sz w:val="12"/>
                      <w:szCs w:val="12"/>
                      <w:lang w:eastAsia="en-US"/>
                    </w:rPr>
                  </w:pPr>
                  <w:r w:rsidRPr="007B2384">
                    <w:rPr>
                      <w:sz w:val="12"/>
                      <w:szCs w:val="12"/>
                    </w:rPr>
                    <w:t xml:space="preserve">1352 </w:t>
                  </w:r>
                </w:p>
              </w:tc>
              <w:tc>
                <w:tcPr>
                  <w:tcW w:w="483" w:type="dxa"/>
                  <w:tcMar>
                    <w:top w:w="0" w:type="dxa"/>
                    <w:left w:w="108" w:type="dxa"/>
                    <w:bottom w:w="0" w:type="dxa"/>
                    <w:right w:w="108" w:type="dxa"/>
                  </w:tcMar>
                  <w:vAlign w:val="center"/>
                  <w:hideMark/>
                </w:tcPr>
                <w:p w14:paraId="371BF065" w14:textId="77777777" w:rsidR="002A3FD5" w:rsidRPr="007B2384" w:rsidRDefault="002A3FD5" w:rsidP="005144BD">
                  <w:pPr>
                    <w:pStyle w:val="BodyText"/>
                    <w:spacing w:after="0"/>
                    <w:jc w:val="center"/>
                    <w:rPr>
                      <w:sz w:val="12"/>
                      <w:szCs w:val="12"/>
                      <w:lang w:eastAsia="en-US"/>
                    </w:rPr>
                  </w:pPr>
                  <w:r w:rsidRPr="007B2384">
                    <w:rPr>
                      <w:sz w:val="12"/>
                      <w:szCs w:val="12"/>
                    </w:rPr>
                    <w:t xml:space="preserve">1800 </w:t>
                  </w:r>
                </w:p>
              </w:tc>
              <w:tc>
                <w:tcPr>
                  <w:tcW w:w="483" w:type="dxa"/>
                  <w:tcMar>
                    <w:top w:w="0" w:type="dxa"/>
                    <w:left w:w="108" w:type="dxa"/>
                    <w:bottom w:w="0" w:type="dxa"/>
                    <w:right w:w="108" w:type="dxa"/>
                  </w:tcMar>
                  <w:vAlign w:val="center"/>
                  <w:hideMark/>
                </w:tcPr>
                <w:p w14:paraId="45E232D3" w14:textId="77777777" w:rsidR="002A3FD5" w:rsidRPr="007B2384" w:rsidRDefault="002A3FD5" w:rsidP="005144BD">
                  <w:pPr>
                    <w:pStyle w:val="BodyText"/>
                    <w:spacing w:after="0"/>
                    <w:jc w:val="center"/>
                    <w:rPr>
                      <w:sz w:val="12"/>
                      <w:szCs w:val="12"/>
                      <w:lang w:eastAsia="en-US"/>
                    </w:rPr>
                  </w:pPr>
                  <w:r w:rsidRPr="007B2384">
                    <w:rPr>
                      <w:sz w:val="12"/>
                      <w:szCs w:val="12"/>
                    </w:rPr>
                    <w:t xml:space="preserve">2280 </w:t>
                  </w:r>
                </w:p>
              </w:tc>
            </w:tr>
            <w:tr w:rsidR="002A3FD5" w14:paraId="5C7E3809" w14:textId="77777777" w:rsidTr="00762E10">
              <w:trPr>
                <w:cantSplit/>
                <w:jc w:val="center"/>
              </w:trPr>
              <w:tc>
                <w:tcPr>
                  <w:tcW w:w="856" w:type="dxa"/>
                  <w:vMerge/>
                  <w:vAlign w:val="center"/>
                  <w:hideMark/>
                </w:tcPr>
                <w:p w14:paraId="3FDCAA79" w14:textId="77777777" w:rsidR="002A3FD5" w:rsidRPr="007B2384" w:rsidRDefault="002A3FD5" w:rsidP="005144BD">
                  <w:pPr>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0F84AB4B"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13</w:t>
                  </w:r>
                </w:p>
              </w:tc>
              <w:tc>
                <w:tcPr>
                  <w:tcW w:w="417" w:type="dxa"/>
                  <w:tcMar>
                    <w:top w:w="0" w:type="dxa"/>
                    <w:left w:w="108" w:type="dxa"/>
                    <w:bottom w:w="0" w:type="dxa"/>
                    <w:right w:w="108" w:type="dxa"/>
                  </w:tcMar>
                  <w:vAlign w:val="center"/>
                  <w:hideMark/>
                </w:tcPr>
                <w:p w14:paraId="6FAC0CB9" w14:textId="77777777" w:rsidR="002A3FD5" w:rsidRPr="007B2384" w:rsidRDefault="002A3FD5" w:rsidP="005144BD">
                  <w:pPr>
                    <w:pStyle w:val="BodyText"/>
                    <w:spacing w:after="0"/>
                    <w:jc w:val="center"/>
                    <w:rPr>
                      <w:sz w:val="12"/>
                      <w:szCs w:val="12"/>
                      <w:lang w:eastAsia="en-US"/>
                    </w:rPr>
                  </w:pPr>
                  <w:r w:rsidRPr="007B2384">
                    <w:rPr>
                      <w:sz w:val="12"/>
                      <w:szCs w:val="12"/>
                    </w:rPr>
                    <w:t xml:space="preserve">224 </w:t>
                  </w:r>
                </w:p>
              </w:tc>
              <w:tc>
                <w:tcPr>
                  <w:tcW w:w="483" w:type="dxa"/>
                  <w:tcMar>
                    <w:top w:w="0" w:type="dxa"/>
                    <w:left w:w="108" w:type="dxa"/>
                    <w:bottom w:w="0" w:type="dxa"/>
                    <w:right w:w="108" w:type="dxa"/>
                  </w:tcMar>
                  <w:vAlign w:val="center"/>
                  <w:hideMark/>
                </w:tcPr>
                <w:p w14:paraId="3671030E" w14:textId="77777777" w:rsidR="002A3FD5" w:rsidRPr="007B2384" w:rsidRDefault="002A3FD5" w:rsidP="005144BD">
                  <w:pPr>
                    <w:pStyle w:val="BodyText"/>
                    <w:spacing w:after="0"/>
                    <w:jc w:val="center"/>
                    <w:rPr>
                      <w:sz w:val="12"/>
                      <w:szCs w:val="12"/>
                      <w:lang w:eastAsia="en-US"/>
                    </w:rPr>
                  </w:pPr>
                  <w:r w:rsidRPr="007B2384">
                    <w:rPr>
                      <w:sz w:val="12"/>
                      <w:szCs w:val="12"/>
                    </w:rPr>
                    <w:t xml:space="preserve">488 </w:t>
                  </w:r>
                </w:p>
              </w:tc>
              <w:tc>
                <w:tcPr>
                  <w:tcW w:w="483" w:type="dxa"/>
                  <w:tcMar>
                    <w:top w:w="0" w:type="dxa"/>
                    <w:left w:w="108" w:type="dxa"/>
                    <w:bottom w:w="0" w:type="dxa"/>
                    <w:right w:w="108" w:type="dxa"/>
                  </w:tcMar>
                  <w:vAlign w:val="center"/>
                  <w:hideMark/>
                </w:tcPr>
                <w:p w14:paraId="288EEEA7" w14:textId="77777777" w:rsidR="002A3FD5" w:rsidRPr="007B2384" w:rsidRDefault="002A3FD5" w:rsidP="005144BD">
                  <w:pPr>
                    <w:pStyle w:val="BodyText"/>
                    <w:spacing w:after="0"/>
                    <w:jc w:val="center"/>
                    <w:rPr>
                      <w:sz w:val="12"/>
                      <w:szCs w:val="12"/>
                      <w:lang w:eastAsia="en-US"/>
                    </w:rPr>
                  </w:pPr>
                  <w:r w:rsidRPr="007B2384">
                    <w:rPr>
                      <w:sz w:val="12"/>
                      <w:szCs w:val="12"/>
                    </w:rPr>
                    <w:t xml:space="preserve">744 </w:t>
                  </w:r>
                </w:p>
              </w:tc>
              <w:tc>
                <w:tcPr>
                  <w:tcW w:w="483" w:type="dxa"/>
                  <w:tcMar>
                    <w:top w:w="0" w:type="dxa"/>
                    <w:left w:w="108" w:type="dxa"/>
                    <w:bottom w:w="0" w:type="dxa"/>
                    <w:right w:w="108" w:type="dxa"/>
                  </w:tcMar>
                  <w:vAlign w:val="center"/>
                  <w:hideMark/>
                </w:tcPr>
                <w:p w14:paraId="0E6649D9" w14:textId="77777777" w:rsidR="002A3FD5" w:rsidRPr="007B2384" w:rsidRDefault="002A3FD5" w:rsidP="005144BD">
                  <w:pPr>
                    <w:pStyle w:val="BodyText"/>
                    <w:spacing w:after="0"/>
                    <w:jc w:val="center"/>
                    <w:rPr>
                      <w:sz w:val="12"/>
                      <w:szCs w:val="12"/>
                      <w:lang w:eastAsia="en-US"/>
                    </w:rPr>
                  </w:pPr>
                  <w:r w:rsidRPr="007B2384">
                    <w:rPr>
                      <w:sz w:val="12"/>
                      <w:szCs w:val="12"/>
                    </w:rPr>
                    <w:t>1032</w:t>
                  </w:r>
                </w:p>
              </w:tc>
              <w:tc>
                <w:tcPr>
                  <w:tcW w:w="483" w:type="dxa"/>
                  <w:tcMar>
                    <w:top w:w="0" w:type="dxa"/>
                    <w:left w:w="108" w:type="dxa"/>
                    <w:bottom w:w="0" w:type="dxa"/>
                    <w:right w:w="108" w:type="dxa"/>
                  </w:tcMar>
                  <w:vAlign w:val="center"/>
                  <w:hideMark/>
                </w:tcPr>
                <w:p w14:paraId="052BC0C2" w14:textId="77777777" w:rsidR="002A3FD5" w:rsidRPr="007B2384" w:rsidRDefault="002A3FD5" w:rsidP="005144BD">
                  <w:pPr>
                    <w:pStyle w:val="BodyText"/>
                    <w:spacing w:after="0"/>
                    <w:jc w:val="center"/>
                    <w:rPr>
                      <w:sz w:val="12"/>
                      <w:szCs w:val="12"/>
                      <w:lang w:eastAsia="en-US"/>
                    </w:rPr>
                  </w:pPr>
                  <w:r w:rsidRPr="007B2384">
                    <w:rPr>
                      <w:sz w:val="12"/>
                      <w:szCs w:val="12"/>
                    </w:rPr>
                    <w:t xml:space="preserve">1256 </w:t>
                  </w:r>
                </w:p>
              </w:tc>
              <w:tc>
                <w:tcPr>
                  <w:tcW w:w="483" w:type="dxa"/>
                  <w:tcMar>
                    <w:top w:w="0" w:type="dxa"/>
                    <w:left w:w="108" w:type="dxa"/>
                    <w:bottom w:w="0" w:type="dxa"/>
                    <w:right w:w="108" w:type="dxa"/>
                  </w:tcMar>
                  <w:vAlign w:val="center"/>
                  <w:hideMark/>
                </w:tcPr>
                <w:p w14:paraId="7A8E8B6B" w14:textId="77777777" w:rsidR="002A3FD5" w:rsidRPr="007B2384" w:rsidRDefault="002A3FD5" w:rsidP="005144BD">
                  <w:pPr>
                    <w:pStyle w:val="BodyText"/>
                    <w:spacing w:after="0"/>
                    <w:jc w:val="center"/>
                    <w:rPr>
                      <w:sz w:val="12"/>
                      <w:szCs w:val="12"/>
                      <w:lang w:eastAsia="en-US"/>
                    </w:rPr>
                  </w:pPr>
                  <w:r w:rsidRPr="007B2384">
                    <w:rPr>
                      <w:sz w:val="12"/>
                      <w:szCs w:val="12"/>
                    </w:rPr>
                    <w:t xml:space="preserve">1544 </w:t>
                  </w:r>
                </w:p>
              </w:tc>
              <w:tc>
                <w:tcPr>
                  <w:tcW w:w="483" w:type="dxa"/>
                  <w:tcMar>
                    <w:top w:w="0" w:type="dxa"/>
                    <w:left w:w="108" w:type="dxa"/>
                    <w:bottom w:w="0" w:type="dxa"/>
                    <w:right w:w="108" w:type="dxa"/>
                  </w:tcMar>
                  <w:vAlign w:val="center"/>
                  <w:hideMark/>
                </w:tcPr>
                <w:p w14:paraId="498789DF" w14:textId="77777777" w:rsidR="002A3FD5" w:rsidRPr="007B2384" w:rsidRDefault="002A3FD5" w:rsidP="005144BD">
                  <w:pPr>
                    <w:pStyle w:val="BodyText"/>
                    <w:spacing w:after="0"/>
                    <w:jc w:val="center"/>
                    <w:rPr>
                      <w:sz w:val="12"/>
                      <w:szCs w:val="12"/>
                      <w:lang w:eastAsia="en-US"/>
                    </w:rPr>
                  </w:pPr>
                  <w:r w:rsidRPr="007B2384">
                    <w:rPr>
                      <w:sz w:val="12"/>
                      <w:szCs w:val="12"/>
                    </w:rPr>
                    <w:t xml:space="preserve">2024 </w:t>
                  </w:r>
                </w:p>
              </w:tc>
              <w:tc>
                <w:tcPr>
                  <w:tcW w:w="483" w:type="dxa"/>
                  <w:tcMar>
                    <w:top w:w="0" w:type="dxa"/>
                    <w:left w:w="108" w:type="dxa"/>
                    <w:bottom w:w="0" w:type="dxa"/>
                    <w:right w:w="108" w:type="dxa"/>
                  </w:tcMar>
                  <w:vAlign w:val="center"/>
                  <w:hideMark/>
                </w:tcPr>
                <w:p w14:paraId="6FC10F8B" w14:textId="77777777" w:rsidR="002A3FD5" w:rsidRPr="007B2384" w:rsidRDefault="002A3FD5" w:rsidP="005144BD">
                  <w:pPr>
                    <w:pStyle w:val="BodyText"/>
                    <w:spacing w:after="0"/>
                    <w:jc w:val="center"/>
                    <w:rPr>
                      <w:sz w:val="12"/>
                      <w:szCs w:val="12"/>
                      <w:lang w:eastAsia="en-US"/>
                    </w:rPr>
                  </w:pPr>
                  <w:r w:rsidRPr="007B2384">
                    <w:rPr>
                      <w:sz w:val="12"/>
                      <w:szCs w:val="12"/>
                    </w:rPr>
                    <w:t xml:space="preserve">2536 </w:t>
                  </w:r>
                </w:p>
              </w:tc>
            </w:tr>
            <w:tr w:rsidR="002A3FD5" w14:paraId="1495A376" w14:textId="77777777" w:rsidTr="00762E10">
              <w:trPr>
                <w:cantSplit/>
                <w:jc w:val="center"/>
              </w:trPr>
              <w:tc>
                <w:tcPr>
                  <w:tcW w:w="856" w:type="dxa"/>
                  <w:vMerge w:val="restart"/>
                  <w:shd w:val="clear" w:color="auto" w:fill="E2EFD9" w:themeFill="accent6" w:themeFillTint="33"/>
                  <w:tcMar>
                    <w:top w:w="0" w:type="dxa"/>
                    <w:left w:w="108" w:type="dxa"/>
                    <w:bottom w:w="0" w:type="dxa"/>
                    <w:right w:w="108" w:type="dxa"/>
                  </w:tcMar>
                </w:tcPr>
                <w:p w14:paraId="7138AAE0" w14:textId="77777777" w:rsidR="002A3FD5" w:rsidRPr="007B2384" w:rsidRDefault="002A3FD5" w:rsidP="005144BD">
                  <w:pPr>
                    <w:pStyle w:val="BodyText"/>
                    <w:spacing w:after="0"/>
                    <w:jc w:val="center"/>
                    <w:rPr>
                      <w:color w:val="000000"/>
                      <w:sz w:val="12"/>
                      <w:szCs w:val="12"/>
                      <w:lang w:eastAsia="en-US"/>
                    </w:rPr>
                  </w:pPr>
                </w:p>
                <w:p w14:paraId="5992B524" w14:textId="77777777" w:rsidR="001546E6" w:rsidRDefault="001546E6" w:rsidP="005144BD">
                  <w:pPr>
                    <w:pStyle w:val="BodyText"/>
                    <w:spacing w:after="0"/>
                    <w:jc w:val="center"/>
                    <w:rPr>
                      <w:color w:val="000000"/>
                      <w:sz w:val="12"/>
                      <w:szCs w:val="12"/>
                      <w:lang w:eastAsia="en-US"/>
                    </w:rPr>
                  </w:pPr>
                </w:p>
                <w:p w14:paraId="26004C03" w14:textId="6B5C937B" w:rsidR="002A3FD5" w:rsidRPr="007B2384" w:rsidRDefault="002A3FD5" w:rsidP="005144BD">
                  <w:pPr>
                    <w:pStyle w:val="BodyText"/>
                    <w:spacing w:after="0"/>
                    <w:jc w:val="center"/>
                    <w:rPr>
                      <w:sz w:val="12"/>
                      <w:szCs w:val="12"/>
                      <w:lang w:eastAsia="en-US"/>
                    </w:rPr>
                  </w:pPr>
                  <w:r w:rsidRPr="007B2384">
                    <w:rPr>
                      <w:color w:val="000000"/>
                      <w:sz w:val="12"/>
                      <w:szCs w:val="12"/>
                      <w:lang w:eastAsia="en-US"/>
                    </w:rPr>
                    <w:t>16-QAM</w:t>
                  </w:r>
                </w:p>
              </w:tc>
              <w:tc>
                <w:tcPr>
                  <w:tcW w:w="666" w:type="dxa"/>
                  <w:shd w:val="clear" w:color="auto" w:fill="E2EFD9" w:themeFill="accent6" w:themeFillTint="33"/>
                  <w:tcMar>
                    <w:top w:w="0" w:type="dxa"/>
                    <w:left w:w="108" w:type="dxa"/>
                    <w:bottom w:w="0" w:type="dxa"/>
                    <w:right w:w="108" w:type="dxa"/>
                  </w:tcMar>
                  <w:vAlign w:val="center"/>
                  <w:hideMark/>
                </w:tcPr>
                <w:p w14:paraId="7470D3A5" w14:textId="77777777" w:rsidR="002A3FD5" w:rsidRPr="007B2384" w:rsidRDefault="002A3FD5" w:rsidP="005144BD">
                  <w:pPr>
                    <w:pStyle w:val="BodyText"/>
                    <w:spacing w:after="0"/>
                    <w:jc w:val="center"/>
                    <w:rPr>
                      <w:sz w:val="12"/>
                      <w:szCs w:val="12"/>
                      <w:lang w:eastAsia="en-US"/>
                    </w:rPr>
                  </w:pPr>
                  <w:r w:rsidRPr="007B2384">
                    <w:rPr>
                      <w:color w:val="000000"/>
                      <w:sz w:val="12"/>
                      <w:szCs w:val="12"/>
                      <w:lang w:eastAsia="en-US"/>
                    </w:rPr>
                    <w:t>14</w:t>
                  </w:r>
                </w:p>
              </w:tc>
              <w:tc>
                <w:tcPr>
                  <w:tcW w:w="417" w:type="dxa"/>
                  <w:shd w:val="clear" w:color="auto" w:fill="E2EFD9" w:themeFill="accent6" w:themeFillTint="33"/>
                  <w:tcMar>
                    <w:top w:w="0" w:type="dxa"/>
                    <w:left w:w="108" w:type="dxa"/>
                    <w:bottom w:w="0" w:type="dxa"/>
                    <w:right w:w="108" w:type="dxa"/>
                  </w:tcMar>
                </w:tcPr>
                <w:p w14:paraId="277468DD" w14:textId="77777777" w:rsidR="002A3FD5" w:rsidRPr="007B2384" w:rsidRDefault="002A3FD5" w:rsidP="005144BD">
                  <w:pPr>
                    <w:pStyle w:val="BodyText"/>
                    <w:spacing w:after="0"/>
                    <w:jc w:val="center"/>
                    <w:rPr>
                      <w:sz w:val="12"/>
                      <w:szCs w:val="12"/>
                    </w:rPr>
                  </w:pPr>
                  <w:r w:rsidRPr="00745F7E">
                    <w:rPr>
                      <w:sz w:val="12"/>
                      <w:szCs w:val="12"/>
                    </w:rPr>
                    <w:t>256</w:t>
                  </w:r>
                </w:p>
              </w:tc>
              <w:tc>
                <w:tcPr>
                  <w:tcW w:w="483" w:type="dxa"/>
                  <w:shd w:val="clear" w:color="auto" w:fill="E2EFD9" w:themeFill="accent6" w:themeFillTint="33"/>
                  <w:tcMar>
                    <w:top w:w="0" w:type="dxa"/>
                    <w:left w:w="108" w:type="dxa"/>
                    <w:bottom w:w="0" w:type="dxa"/>
                    <w:right w:w="108" w:type="dxa"/>
                  </w:tcMar>
                </w:tcPr>
                <w:p w14:paraId="37E7ACF1" w14:textId="77777777" w:rsidR="002A3FD5" w:rsidRPr="007B2384" w:rsidRDefault="002A3FD5" w:rsidP="005144BD">
                  <w:pPr>
                    <w:pStyle w:val="BodyText"/>
                    <w:spacing w:after="0"/>
                    <w:jc w:val="center"/>
                    <w:rPr>
                      <w:sz w:val="12"/>
                      <w:szCs w:val="12"/>
                    </w:rPr>
                  </w:pPr>
                  <w:r w:rsidRPr="00745F7E">
                    <w:rPr>
                      <w:sz w:val="12"/>
                      <w:szCs w:val="12"/>
                      <w:highlight w:val="yellow"/>
                    </w:rPr>
                    <w:t>536</w:t>
                  </w:r>
                </w:p>
              </w:tc>
              <w:tc>
                <w:tcPr>
                  <w:tcW w:w="483" w:type="dxa"/>
                  <w:shd w:val="clear" w:color="auto" w:fill="E2EFD9" w:themeFill="accent6" w:themeFillTint="33"/>
                  <w:tcMar>
                    <w:top w:w="0" w:type="dxa"/>
                    <w:left w:w="108" w:type="dxa"/>
                    <w:bottom w:w="0" w:type="dxa"/>
                    <w:right w:w="108" w:type="dxa"/>
                  </w:tcMar>
                </w:tcPr>
                <w:p w14:paraId="4DE27E67" w14:textId="77777777" w:rsidR="002A3FD5" w:rsidRPr="007B2384" w:rsidRDefault="002A3FD5" w:rsidP="005144BD">
                  <w:pPr>
                    <w:pStyle w:val="BodyText"/>
                    <w:spacing w:after="0"/>
                    <w:jc w:val="center"/>
                    <w:rPr>
                      <w:sz w:val="12"/>
                      <w:szCs w:val="12"/>
                    </w:rPr>
                  </w:pPr>
                  <w:r w:rsidRPr="00745F7E">
                    <w:rPr>
                      <w:sz w:val="12"/>
                      <w:szCs w:val="12"/>
                    </w:rPr>
                    <w:t>840</w:t>
                  </w:r>
                </w:p>
              </w:tc>
              <w:tc>
                <w:tcPr>
                  <w:tcW w:w="483" w:type="dxa"/>
                  <w:shd w:val="clear" w:color="auto" w:fill="E2EFD9" w:themeFill="accent6" w:themeFillTint="33"/>
                  <w:tcMar>
                    <w:top w:w="0" w:type="dxa"/>
                    <w:left w:w="108" w:type="dxa"/>
                    <w:bottom w:w="0" w:type="dxa"/>
                    <w:right w:w="108" w:type="dxa"/>
                  </w:tcMar>
                </w:tcPr>
                <w:p w14:paraId="051821FE" w14:textId="77777777" w:rsidR="002A3FD5" w:rsidRPr="007B2384" w:rsidRDefault="002A3FD5" w:rsidP="005144BD">
                  <w:pPr>
                    <w:pStyle w:val="BodyText"/>
                    <w:spacing w:after="0"/>
                    <w:jc w:val="center"/>
                    <w:rPr>
                      <w:sz w:val="12"/>
                      <w:szCs w:val="12"/>
                    </w:rPr>
                  </w:pPr>
                  <w:r w:rsidRPr="00745F7E">
                    <w:rPr>
                      <w:sz w:val="12"/>
                      <w:szCs w:val="12"/>
                    </w:rPr>
                    <w:t>1128</w:t>
                  </w:r>
                </w:p>
              </w:tc>
              <w:tc>
                <w:tcPr>
                  <w:tcW w:w="483" w:type="dxa"/>
                  <w:shd w:val="clear" w:color="auto" w:fill="E2EFD9" w:themeFill="accent6" w:themeFillTint="33"/>
                  <w:tcMar>
                    <w:top w:w="0" w:type="dxa"/>
                    <w:left w:w="108" w:type="dxa"/>
                    <w:bottom w:w="0" w:type="dxa"/>
                    <w:right w:w="108" w:type="dxa"/>
                  </w:tcMar>
                </w:tcPr>
                <w:p w14:paraId="09DCC852" w14:textId="77777777" w:rsidR="002A3FD5" w:rsidRPr="007B2384" w:rsidRDefault="002A3FD5" w:rsidP="005144BD">
                  <w:pPr>
                    <w:pStyle w:val="BodyText"/>
                    <w:spacing w:after="0"/>
                    <w:jc w:val="center"/>
                    <w:rPr>
                      <w:sz w:val="12"/>
                      <w:szCs w:val="12"/>
                    </w:rPr>
                  </w:pPr>
                  <w:r w:rsidRPr="00745F7E">
                    <w:rPr>
                      <w:sz w:val="12"/>
                      <w:szCs w:val="12"/>
                    </w:rPr>
                    <w:t>1416</w:t>
                  </w:r>
                </w:p>
              </w:tc>
              <w:tc>
                <w:tcPr>
                  <w:tcW w:w="483" w:type="dxa"/>
                  <w:shd w:val="clear" w:color="auto" w:fill="E2EFD9" w:themeFill="accent6" w:themeFillTint="33"/>
                  <w:tcMar>
                    <w:top w:w="0" w:type="dxa"/>
                    <w:left w:w="108" w:type="dxa"/>
                    <w:bottom w:w="0" w:type="dxa"/>
                    <w:right w:w="108" w:type="dxa"/>
                  </w:tcMar>
                </w:tcPr>
                <w:p w14:paraId="75FDAA5B" w14:textId="77777777" w:rsidR="002A3FD5" w:rsidRPr="007B2384" w:rsidRDefault="002A3FD5" w:rsidP="005144BD">
                  <w:pPr>
                    <w:pStyle w:val="BodyText"/>
                    <w:spacing w:after="0"/>
                    <w:jc w:val="center"/>
                    <w:rPr>
                      <w:sz w:val="12"/>
                      <w:szCs w:val="12"/>
                    </w:rPr>
                  </w:pPr>
                  <w:r w:rsidRPr="00745F7E">
                    <w:rPr>
                      <w:sz w:val="12"/>
                      <w:szCs w:val="12"/>
                    </w:rPr>
                    <w:t>1736</w:t>
                  </w:r>
                </w:p>
              </w:tc>
              <w:tc>
                <w:tcPr>
                  <w:tcW w:w="483" w:type="dxa"/>
                  <w:shd w:val="clear" w:color="auto" w:fill="E2EFD9" w:themeFill="accent6" w:themeFillTint="33"/>
                  <w:tcMar>
                    <w:top w:w="0" w:type="dxa"/>
                    <w:left w:w="108" w:type="dxa"/>
                    <w:bottom w:w="0" w:type="dxa"/>
                    <w:right w:w="108" w:type="dxa"/>
                  </w:tcMar>
                </w:tcPr>
                <w:p w14:paraId="1F7D6A95" w14:textId="77777777" w:rsidR="002A3FD5" w:rsidRPr="007B2384" w:rsidRDefault="002A3FD5" w:rsidP="005144BD">
                  <w:pPr>
                    <w:pStyle w:val="BodyText"/>
                    <w:spacing w:after="0"/>
                    <w:jc w:val="center"/>
                    <w:rPr>
                      <w:sz w:val="12"/>
                      <w:szCs w:val="12"/>
                    </w:rPr>
                  </w:pPr>
                  <w:r w:rsidRPr="00745F7E">
                    <w:rPr>
                      <w:sz w:val="12"/>
                      <w:szCs w:val="12"/>
                    </w:rPr>
                    <w:t>2280</w:t>
                  </w:r>
                </w:p>
              </w:tc>
              <w:tc>
                <w:tcPr>
                  <w:tcW w:w="483" w:type="dxa"/>
                  <w:shd w:val="clear" w:color="auto" w:fill="E2EFD9" w:themeFill="accent6" w:themeFillTint="33"/>
                  <w:tcMar>
                    <w:top w:w="0" w:type="dxa"/>
                    <w:left w:w="108" w:type="dxa"/>
                    <w:bottom w:w="0" w:type="dxa"/>
                    <w:right w:w="108" w:type="dxa"/>
                  </w:tcMar>
                </w:tcPr>
                <w:p w14:paraId="296EA3FB" w14:textId="77777777" w:rsidR="002A3FD5" w:rsidRPr="007B2384" w:rsidRDefault="002A3FD5" w:rsidP="005144BD">
                  <w:pPr>
                    <w:pStyle w:val="BodyText"/>
                    <w:spacing w:after="0"/>
                    <w:jc w:val="center"/>
                    <w:rPr>
                      <w:sz w:val="12"/>
                      <w:szCs w:val="12"/>
                    </w:rPr>
                  </w:pPr>
                  <w:r w:rsidRPr="00745F7E">
                    <w:rPr>
                      <w:sz w:val="12"/>
                      <w:szCs w:val="12"/>
                    </w:rPr>
                    <w:t>2856</w:t>
                  </w:r>
                </w:p>
              </w:tc>
            </w:tr>
            <w:tr w:rsidR="002A3FD5" w14:paraId="784CE25A" w14:textId="77777777" w:rsidTr="00762E10">
              <w:trPr>
                <w:cantSplit/>
                <w:jc w:val="center"/>
              </w:trPr>
              <w:tc>
                <w:tcPr>
                  <w:tcW w:w="856" w:type="dxa"/>
                  <w:vMerge/>
                  <w:vAlign w:val="center"/>
                  <w:hideMark/>
                </w:tcPr>
                <w:p w14:paraId="4BACA016" w14:textId="77777777" w:rsidR="002A3FD5" w:rsidRPr="007B2384" w:rsidRDefault="002A3FD5" w:rsidP="005144BD">
                  <w:pPr>
                    <w:rPr>
                      <w:rFonts w:ascii="Arial" w:eastAsiaTheme="minorHAnsi" w:hAnsi="Arial" w:cs="Arial"/>
                      <w:sz w:val="12"/>
                      <w:szCs w:val="12"/>
                      <w:lang w:eastAsia="en-US"/>
                    </w:rPr>
                  </w:pPr>
                </w:p>
              </w:tc>
              <w:tc>
                <w:tcPr>
                  <w:tcW w:w="666" w:type="dxa"/>
                  <w:shd w:val="clear" w:color="auto" w:fill="E2EFD9" w:themeFill="accent6" w:themeFillTint="33"/>
                  <w:tcMar>
                    <w:top w:w="0" w:type="dxa"/>
                    <w:left w:w="108" w:type="dxa"/>
                    <w:bottom w:w="0" w:type="dxa"/>
                    <w:right w:w="108" w:type="dxa"/>
                  </w:tcMar>
                  <w:vAlign w:val="center"/>
                  <w:hideMark/>
                </w:tcPr>
                <w:p w14:paraId="38864B01" w14:textId="77777777" w:rsidR="002A3FD5" w:rsidRPr="007B2384" w:rsidRDefault="002A3FD5" w:rsidP="005144BD">
                  <w:pPr>
                    <w:pStyle w:val="BodyText"/>
                    <w:spacing w:after="0"/>
                    <w:jc w:val="center"/>
                    <w:rPr>
                      <w:color w:val="000000"/>
                      <w:sz w:val="12"/>
                      <w:szCs w:val="12"/>
                      <w:lang w:eastAsia="en-US"/>
                    </w:rPr>
                  </w:pPr>
                  <w:r w:rsidRPr="007B2384">
                    <w:rPr>
                      <w:color w:val="000000"/>
                      <w:sz w:val="12"/>
                      <w:szCs w:val="12"/>
                      <w:lang w:eastAsia="en-US"/>
                    </w:rPr>
                    <w:t>15</w:t>
                  </w:r>
                </w:p>
              </w:tc>
              <w:tc>
                <w:tcPr>
                  <w:tcW w:w="417" w:type="dxa"/>
                  <w:shd w:val="clear" w:color="auto" w:fill="E2EFD9" w:themeFill="accent6" w:themeFillTint="33"/>
                  <w:tcMar>
                    <w:top w:w="0" w:type="dxa"/>
                    <w:left w:w="108" w:type="dxa"/>
                    <w:bottom w:w="0" w:type="dxa"/>
                    <w:right w:w="108" w:type="dxa"/>
                  </w:tcMar>
                </w:tcPr>
                <w:p w14:paraId="12F82521" w14:textId="77777777" w:rsidR="002A3FD5" w:rsidRPr="007B2384" w:rsidRDefault="002A3FD5" w:rsidP="005144BD">
                  <w:pPr>
                    <w:pStyle w:val="BodyText"/>
                    <w:spacing w:after="0"/>
                    <w:jc w:val="center"/>
                    <w:rPr>
                      <w:sz w:val="12"/>
                      <w:szCs w:val="12"/>
                    </w:rPr>
                  </w:pPr>
                  <w:r w:rsidRPr="00745F7E">
                    <w:rPr>
                      <w:sz w:val="12"/>
                      <w:szCs w:val="12"/>
                    </w:rPr>
                    <w:t>280</w:t>
                  </w:r>
                </w:p>
              </w:tc>
              <w:tc>
                <w:tcPr>
                  <w:tcW w:w="483" w:type="dxa"/>
                  <w:shd w:val="clear" w:color="auto" w:fill="E2EFD9" w:themeFill="accent6" w:themeFillTint="33"/>
                  <w:tcMar>
                    <w:top w:w="0" w:type="dxa"/>
                    <w:left w:w="108" w:type="dxa"/>
                    <w:bottom w:w="0" w:type="dxa"/>
                    <w:right w:w="108" w:type="dxa"/>
                  </w:tcMar>
                </w:tcPr>
                <w:p w14:paraId="54B52C91" w14:textId="77777777" w:rsidR="002A3FD5" w:rsidRPr="007B2384" w:rsidRDefault="002A3FD5" w:rsidP="005144BD">
                  <w:pPr>
                    <w:pStyle w:val="BodyText"/>
                    <w:spacing w:after="0"/>
                    <w:jc w:val="center"/>
                    <w:rPr>
                      <w:sz w:val="12"/>
                      <w:szCs w:val="12"/>
                    </w:rPr>
                  </w:pPr>
                  <w:r w:rsidRPr="00745F7E">
                    <w:rPr>
                      <w:sz w:val="12"/>
                      <w:szCs w:val="12"/>
                    </w:rPr>
                    <w:t>600</w:t>
                  </w:r>
                </w:p>
              </w:tc>
              <w:tc>
                <w:tcPr>
                  <w:tcW w:w="483" w:type="dxa"/>
                  <w:shd w:val="clear" w:color="auto" w:fill="E2EFD9" w:themeFill="accent6" w:themeFillTint="33"/>
                  <w:tcMar>
                    <w:top w:w="0" w:type="dxa"/>
                    <w:left w:w="108" w:type="dxa"/>
                    <w:bottom w:w="0" w:type="dxa"/>
                    <w:right w:w="108" w:type="dxa"/>
                  </w:tcMar>
                </w:tcPr>
                <w:p w14:paraId="457B9EC0" w14:textId="77777777" w:rsidR="002A3FD5" w:rsidRPr="007B2384" w:rsidRDefault="002A3FD5" w:rsidP="005144BD">
                  <w:pPr>
                    <w:pStyle w:val="BodyText"/>
                    <w:spacing w:after="0"/>
                    <w:jc w:val="center"/>
                    <w:rPr>
                      <w:sz w:val="12"/>
                      <w:szCs w:val="12"/>
                    </w:rPr>
                  </w:pPr>
                  <w:r w:rsidRPr="00745F7E">
                    <w:rPr>
                      <w:sz w:val="12"/>
                      <w:szCs w:val="12"/>
                    </w:rPr>
                    <w:t>904</w:t>
                  </w:r>
                </w:p>
              </w:tc>
              <w:tc>
                <w:tcPr>
                  <w:tcW w:w="483" w:type="dxa"/>
                  <w:shd w:val="clear" w:color="auto" w:fill="E2EFD9" w:themeFill="accent6" w:themeFillTint="33"/>
                  <w:tcMar>
                    <w:top w:w="0" w:type="dxa"/>
                    <w:left w:w="108" w:type="dxa"/>
                    <w:bottom w:w="0" w:type="dxa"/>
                    <w:right w:w="108" w:type="dxa"/>
                  </w:tcMar>
                </w:tcPr>
                <w:p w14:paraId="3286110E" w14:textId="77777777" w:rsidR="002A3FD5" w:rsidRPr="007B2384" w:rsidRDefault="002A3FD5" w:rsidP="005144BD">
                  <w:pPr>
                    <w:pStyle w:val="BodyText"/>
                    <w:spacing w:after="0"/>
                    <w:jc w:val="center"/>
                    <w:rPr>
                      <w:sz w:val="12"/>
                      <w:szCs w:val="12"/>
                    </w:rPr>
                  </w:pPr>
                  <w:r w:rsidRPr="00745F7E">
                    <w:rPr>
                      <w:sz w:val="12"/>
                      <w:szCs w:val="12"/>
                    </w:rPr>
                    <w:t>1224</w:t>
                  </w:r>
                </w:p>
              </w:tc>
              <w:tc>
                <w:tcPr>
                  <w:tcW w:w="483" w:type="dxa"/>
                  <w:shd w:val="clear" w:color="auto" w:fill="E2EFD9" w:themeFill="accent6" w:themeFillTint="33"/>
                  <w:tcMar>
                    <w:top w:w="0" w:type="dxa"/>
                    <w:left w:w="108" w:type="dxa"/>
                    <w:bottom w:w="0" w:type="dxa"/>
                    <w:right w:w="108" w:type="dxa"/>
                  </w:tcMar>
                </w:tcPr>
                <w:p w14:paraId="5C490FBD" w14:textId="77777777" w:rsidR="002A3FD5" w:rsidRPr="007B2384" w:rsidRDefault="002A3FD5" w:rsidP="005144BD">
                  <w:pPr>
                    <w:pStyle w:val="BodyText"/>
                    <w:spacing w:after="0"/>
                    <w:jc w:val="center"/>
                    <w:rPr>
                      <w:sz w:val="12"/>
                      <w:szCs w:val="12"/>
                    </w:rPr>
                  </w:pPr>
                  <w:r w:rsidRPr="00745F7E">
                    <w:rPr>
                      <w:sz w:val="12"/>
                      <w:szCs w:val="12"/>
                    </w:rPr>
                    <w:t>1544</w:t>
                  </w:r>
                </w:p>
              </w:tc>
              <w:tc>
                <w:tcPr>
                  <w:tcW w:w="483" w:type="dxa"/>
                  <w:shd w:val="clear" w:color="auto" w:fill="E2EFD9" w:themeFill="accent6" w:themeFillTint="33"/>
                  <w:tcMar>
                    <w:top w:w="0" w:type="dxa"/>
                    <w:left w:w="108" w:type="dxa"/>
                    <w:bottom w:w="0" w:type="dxa"/>
                    <w:right w:w="108" w:type="dxa"/>
                  </w:tcMar>
                </w:tcPr>
                <w:p w14:paraId="79EDB4B3" w14:textId="77777777" w:rsidR="002A3FD5" w:rsidRPr="007B2384" w:rsidRDefault="002A3FD5" w:rsidP="005144BD">
                  <w:pPr>
                    <w:pStyle w:val="BodyText"/>
                    <w:spacing w:after="0"/>
                    <w:jc w:val="center"/>
                    <w:rPr>
                      <w:sz w:val="12"/>
                      <w:szCs w:val="12"/>
                    </w:rPr>
                  </w:pPr>
                  <w:r w:rsidRPr="00745F7E">
                    <w:rPr>
                      <w:sz w:val="12"/>
                      <w:szCs w:val="12"/>
                    </w:rPr>
                    <w:t>1800</w:t>
                  </w:r>
                </w:p>
              </w:tc>
              <w:tc>
                <w:tcPr>
                  <w:tcW w:w="483" w:type="dxa"/>
                  <w:shd w:val="clear" w:color="auto" w:fill="E2EFD9" w:themeFill="accent6" w:themeFillTint="33"/>
                  <w:tcMar>
                    <w:top w:w="0" w:type="dxa"/>
                    <w:left w:w="108" w:type="dxa"/>
                    <w:bottom w:w="0" w:type="dxa"/>
                    <w:right w:w="108" w:type="dxa"/>
                  </w:tcMar>
                </w:tcPr>
                <w:p w14:paraId="2F3A3E93" w14:textId="77777777" w:rsidR="002A3FD5" w:rsidRPr="007B2384" w:rsidRDefault="002A3FD5" w:rsidP="005144BD">
                  <w:pPr>
                    <w:pStyle w:val="BodyText"/>
                    <w:spacing w:after="0"/>
                    <w:jc w:val="center"/>
                    <w:rPr>
                      <w:sz w:val="12"/>
                      <w:szCs w:val="12"/>
                    </w:rPr>
                  </w:pPr>
                  <w:r w:rsidRPr="00745F7E">
                    <w:rPr>
                      <w:sz w:val="12"/>
                      <w:szCs w:val="12"/>
                    </w:rPr>
                    <w:t>2472</w:t>
                  </w:r>
                </w:p>
              </w:tc>
              <w:tc>
                <w:tcPr>
                  <w:tcW w:w="483" w:type="dxa"/>
                  <w:shd w:val="clear" w:color="auto" w:fill="E2EFD9" w:themeFill="accent6" w:themeFillTint="33"/>
                  <w:tcMar>
                    <w:top w:w="0" w:type="dxa"/>
                    <w:left w:w="108" w:type="dxa"/>
                    <w:bottom w:w="0" w:type="dxa"/>
                    <w:right w:w="108" w:type="dxa"/>
                  </w:tcMar>
                </w:tcPr>
                <w:p w14:paraId="687F5781" w14:textId="77777777" w:rsidR="002A3FD5" w:rsidRPr="007B2384" w:rsidRDefault="002A3FD5" w:rsidP="005144BD">
                  <w:pPr>
                    <w:pStyle w:val="BodyText"/>
                    <w:spacing w:after="0"/>
                    <w:jc w:val="center"/>
                    <w:rPr>
                      <w:sz w:val="12"/>
                      <w:szCs w:val="12"/>
                    </w:rPr>
                  </w:pPr>
                  <w:r w:rsidRPr="00745F7E">
                    <w:rPr>
                      <w:sz w:val="12"/>
                      <w:szCs w:val="12"/>
                    </w:rPr>
                    <w:t>3112</w:t>
                  </w:r>
                </w:p>
              </w:tc>
            </w:tr>
            <w:tr w:rsidR="002A3FD5" w14:paraId="43557B98" w14:textId="77777777" w:rsidTr="00762E10">
              <w:trPr>
                <w:cantSplit/>
                <w:jc w:val="center"/>
              </w:trPr>
              <w:tc>
                <w:tcPr>
                  <w:tcW w:w="856" w:type="dxa"/>
                  <w:vMerge/>
                  <w:vAlign w:val="center"/>
                  <w:hideMark/>
                </w:tcPr>
                <w:p w14:paraId="38948584" w14:textId="77777777" w:rsidR="002A3FD5" w:rsidRPr="007B2384" w:rsidRDefault="002A3FD5" w:rsidP="005144BD">
                  <w:pPr>
                    <w:rPr>
                      <w:rFonts w:ascii="Arial" w:eastAsiaTheme="minorHAnsi" w:hAnsi="Arial" w:cs="Arial"/>
                      <w:sz w:val="12"/>
                      <w:szCs w:val="12"/>
                      <w:lang w:eastAsia="en-US"/>
                    </w:rPr>
                  </w:pPr>
                </w:p>
              </w:tc>
              <w:tc>
                <w:tcPr>
                  <w:tcW w:w="666" w:type="dxa"/>
                  <w:shd w:val="clear" w:color="auto" w:fill="E2EFD9" w:themeFill="accent6" w:themeFillTint="33"/>
                  <w:tcMar>
                    <w:top w:w="0" w:type="dxa"/>
                    <w:left w:w="108" w:type="dxa"/>
                    <w:bottom w:w="0" w:type="dxa"/>
                    <w:right w:w="108" w:type="dxa"/>
                  </w:tcMar>
                  <w:vAlign w:val="center"/>
                  <w:hideMark/>
                </w:tcPr>
                <w:p w14:paraId="34D2E54E" w14:textId="77777777" w:rsidR="002A3FD5" w:rsidRPr="007B2384" w:rsidRDefault="002A3FD5" w:rsidP="005144BD">
                  <w:pPr>
                    <w:pStyle w:val="BodyText"/>
                    <w:spacing w:after="0"/>
                    <w:jc w:val="center"/>
                    <w:rPr>
                      <w:sz w:val="12"/>
                      <w:szCs w:val="12"/>
                      <w:lang w:eastAsia="en-US"/>
                    </w:rPr>
                  </w:pPr>
                  <w:r w:rsidRPr="007B2384">
                    <w:rPr>
                      <w:color w:val="000000"/>
                      <w:sz w:val="12"/>
                      <w:szCs w:val="12"/>
                      <w:lang w:eastAsia="en-US"/>
                    </w:rPr>
                    <w:t>16</w:t>
                  </w:r>
                </w:p>
              </w:tc>
              <w:tc>
                <w:tcPr>
                  <w:tcW w:w="417" w:type="dxa"/>
                  <w:shd w:val="clear" w:color="auto" w:fill="E2EFD9" w:themeFill="accent6" w:themeFillTint="33"/>
                  <w:tcMar>
                    <w:top w:w="0" w:type="dxa"/>
                    <w:left w:w="108" w:type="dxa"/>
                    <w:bottom w:w="0" w:type="dxa"/>
                    <w:right w:w="108" w:type="dxa"/>
                  </w:tcMar>
                </w:tcPr>
                <w:p w14:paraId="19B3BEB3" w14:textId="77777777" w:rsidR="002A3FD5" w:rsidRPr="007B2384" w:rsidRDefault="002A3FD5" w:rsidP="005144BD">
                  <w:pPr>
                    <w:pStyle w:val="BodyText"/>
                    <w:spacing w:after="0"/>
                    <w:jc w:val="center"/>
                    <w:rPr>
                      <w:sz w:val="12"/>
                      <w:szCs w:val="12"/>
                    </w:rPr>
                  </w:pPr>
                  <w:r w:rsidRPr="00745F7E">
                    <w:rPr>
                      <w:sz w:val="12"/>
                      <w:szCs w:val="12"/>
                      <w:highlight w:val="yellow"/>
                    </w:rPr>
                    <w:t>296</w:t>
                  </w:r>
                </w:p>
              </w:tc>
              <w:tc>
                <w:tcPr>
                  <w:tcW w:w="483" w:type="dxa"/>
                  <w:shd w:val="clear" w:color="auto" w:fill="E2EFD9" w:themeFill="accent6" w:themeFillTint="33"/>
                  <w:tcMar>
                    <w:top w:w="0" w:type="dxa"/>
                    <w:left w:w="108" w:type="dxa"/>
                    <w:bottom w:w="0" w:type="dxa"/>
                    <w:right w:w="108" w:type="dxa"/>
                  </w:tcMar>
                </w:tcPr>
                <w:p w14:paraId="1FA798F2" w14:textId="77777777" w:rsidR="002A3FD5" w:rsidRPr="007B2384" w:rsidRDefault="002A3FD5" w:rsidP="005144BD">
                  <w:pPr>
                    <w:pStyle w:val="BodyText"/>
                    <w:spacing w:after="0"/>
                    <w:jc w:val="center"/>
                    <w:rPr>
                      <w:sz w:val="12"/>
                      <w:szCs w:val="12"/>
                    </w:rPr>
                  </w:pPr>
                  <w:r w:rsidRPr="00745F7E">
                    <w:rPr>
                      <w:sz w:val="12"/>
                      <w:szCs w:val="12"/>
                    </w:rPr>
                    <w:t>632</w:t>
                  </w:r>
                </w:p>
              </w:tc>
              <w:tc>
                <w:tcPr>
                  <w:tcW w:w="483" w:type="dxa"/>
                  <w:shd w:val="clear" w:color="auto" w:fill="E2EFD9" w:themeFill="accent6" w:themeFillTint="33"/>
                  <w:tcMar>
                    <w:top w:w="0" w:type="dxa"/>
                    <w:left w:w="108" w:type="dxa"/>
                    <w:bottom w:w="0" w:type="dxa"/>
                    <w:right w:w="108" w:type="dxa"/>
                  </w:tcMar>
                </w:tcPr>
                <w:p w14:paraId="7BA32D10" w14:textId="77777777" w:rsidR="002A3FD5" w:rsidRPr="007B2384" w:rsidRDefault="002A3FD5" w:rsidP="005144BD">
                  <w:pPr>
                    <w:pStyle w:val="BodyText"/>
                    <w:spacing w:after="0"/>
                    <w:jc w:val="center"/>
                    <w:rPr>
                      <w:sz w:val="12"/>
                      <w:szCs w:val="12"/>
                    </w:rPr>
                  </w:pPr>
                  <w:r w:rsidRPr="00745F7E">
                    <w:rPr>
                      <w:sz w:val="12"/>
                      <w:szCs w:val="12"/>
                    </w:rPr>
                    <w:t>968</w:t>
                  </w:r>
                </w:p>
              </w:tc>
              <w:tc>
                <w:tcPr>
                  <w:tcW w:w="483" w:type="dxa"/>
                  <w:shd w:val="clear" w:color="auto" w:fill="E2EFD9" w:themeFill="accent6" w:themeFillTint="33"/>
                  <w:tcMar>
                    <w:top w:w="0" w:type="dxa"/>
                    <w:left w:w="108" w:type="dxa"/>
                    <w:bottom w:w="0" w:type="dxa"/>
                    <w:right w:w="108" w:type="dxa"/>
                  </w:tcMar>
                </w:tcPr>
                <w:p w14:paraId="3E04C502" w14:textId="77777777" w:rsidR="002A3FD5" w:rsidRPr="007B2384" w:rsidRDefault="002A3FD5" w:rsidP="005144BD">
                  <w:pPr>
                    <w:pStyle w:val="BodyText"/>
                    <w:spacing w:after="0"/>
                    <w:jc w:val="center"/>
                    <w:rPr>
                      <w:sz w:val="12"/>
                      <w:szCs w:val="12"/>
                    </w:rPr>
                  </w:pPr>
                  <w:r w:rsidRPr="00745F7E">
                    <w:rPr>
                      <w:sz w:val="12"/>
                      <w:szCs w:val="12"/>
                    </w:rPr>
                    <w:t>1288</w:t>
                  </w:r>
                </w:p>
              </w:tc>
              <w:tc>
                <w:tcPr>
                  <w:tcW w:w="483" w:type="dxa"/>
                  <w:shd w:val="clear" w:color="auto" w:fill="E2EFD9" w:themeFill="accent6" w:themeFillTint="33"/>
                  <w:tcMar>
                    <w:top w:w="0" w:type="dxa"/>
                    <w:left w:w="108" w:type="dxa"/>
                    <w:bottom w:w="0" w:type="dxa"/>
                    <w:right w:w="108" w:type="dxa"/>
                  </w:tcMar>
                </w:tcPr>
                <w:p w14:paraId="5806C3DA" w14:textId="77777777" w:rsidR="002A3FD5" w:rsidRPr="007B2384" w:rsidRDefault="002A3FD5" w:rsidP="005144BD">
                  <w:pPr>
                    <w:pStyle w:val="BodyText"/>
                    <w:spacing w:after="0"/>
                    <w:jc w:val="center"/>
                    <w:rPr>
                      <w:sz w:val="12"/>
                      <w:szCs w:val="12"/>
                    </w:rPr>
                  </w:pPr>
                  <w:r w:rsidRPr="00745F7E">
                    <w:rPr>
                      <w:sz w:val="12"/>
                      <w:szCs w:val="12"/>
                    </w:rPr>
                    <w:t>1608</w:t>
                  </w:r>
                </w:p>
              </w:tc>
              <w:tc>
                <w:tcPr>
                  <w:tcW w:w="483" w:type="dxa"/>
                  <w:shd w:val="clear" w:color="auto" w:fill="E2EFD9" w:themeFill="accent6" w:themeFillTint="33"/>
                  <w:tcMar>
                    <w:top w:w="0" w:type="dxa"/>
                    <w:left w:w="108" w:type="dxa"/>
                    <w:bottom w:w="0" w:type="dxa"/>
                    <w:right w:w="108" w:type="dxa"/>
                  </w:tcMar>
                </w:tcPr>
                <w:p w14:paraId="16947224" w14:textId="77777777" w:rsidR="002A3FD5" w:rsidRPr="007B2384" w:rsidRDefault="002A3FD5" w:rsidP="005144BD">
                  <w:pPr>
                    <w:pStyle w:val="BodyText"/>
                    <w:spacing w:after="0"/>
                    <w:jc w:val="center"/>
                    <w:rPr>
                      <w:sz w:val="12"/>
                      <w:szCs w:val="12"/>
                    </w:rPr>
                  </w:pPr>
                  <w:r w:rsidRPr="00745F7E">
                    <w:rPr>
                      <w:sz w:val="12"/>
                      <w:szCs w:val="12"/>
                    </w:rPr>
                    <w:t>1928</w:t>
                  </w:r>
                </w:p>
              </w:tc>
              <w:tc>
                <w:tcPr>
                  <w:tcW w:w="483" w:type="dxa"/>
                  <w:shd w:val="clear" w:color="auto" w:fill="E2EFD9" w:themeFill="accent6" w:themeFillTint="33"/>
                  <w:tcMar>
                    <w:top w:w="0" w:type="dxa"/>
                    <w:left w:w="108" w:type="dxa"/>
                    <w:bottom w:w="0" w:type="dxa"/>
                    <w:right w:w="108" w:type="dxa"/>
                  </w:tcMar>
                </w:tcPr>
                <w:p w14:paraId="57EB90CA" w14:textId="77777777" w:rsidR="002A3FD5" w:rsidRPr="007B2384" w:rsidRDefault="002A3FD5" w:rsidP="005144BD">
                  <w:pPr>
                    <w:pStyle w:val="BodyText"/>
                    <w:spacing w:after="0"/>
                    <w:jc w:val="center"/>
                    <w:rPr>
                      <w:sz w:val="12"/>
                      <w:szCs w:val="12"/>
                    </w:rPr>
                  </w:pPr>
                  <w:r w:rsidRPr="00745F7E">
                    <w:rPr>
                      <w:sz w:val="12"/>
                      <w:szCs w:val="12"/>
                    </w:rPr>
                    <w:t>2600</w:t>
                  </w:r>
                </w:p>
              </w:tc>
              <w:tc>
                <w:tcPr>
                  <w:tcW w:w="483" w:type="dxa"/>
                  <w:shd w:val="clear" w:color="auto" w:fill="E2EFD9" w:themeFill="accent6" w:themeFillTint="33"/>
                  <w:tcMar>
                    <w:top w:w="0" w:type="dxa"/>
                    <w:left w:w="108" w:type="dxa"/>
                    <w:bottom w:w="0" w:type="dxa"/>
                    <w:right w:w="108" w:type="dxa"/>
                  </w:tcMar>
                </w:tcPr>
                <w:p w14:paraId="031E7AB1" w14:textId="77777777" w:rsidR="002A3FD5" w:rsidRPr="007B2384" w:rsidRDefault="002A3FD5" w:rsidP="005144BD">
                  <w:pPr>
                    <w:pStyle w:val="BodyText"/>
                    <w:spacing w:after="0"/>
                    <w:jc w:val="center"/>
                    <w:rPr>
                      <w:sz w:val="12"/>
                      <w:szCs w:val="12"/>
                    </w:rPr>
                  </w:pPr>
                  <w:r w:rsidRPr="00745F7E">
                    <w:rPr>
                      <w:sz w:val="12"/>
                      <w:szCs w:val="12"/>
                    </w:rPr>
                    <w:t>3240</w:t>
                  </w:r>
                </w:p>
              </w:tc>
            </w:tr>
            <w:tr w:rsidR="002A3FD5" w14:paraId="3079CA1B" w14:textId="77777777" w:rsidTr="00762E10">
              <w:trPr>
                <w:cantSplit/>
                <w:jc w:val="center"/>
              </w:trPr>
              <w:tc>
                <w:tcPr>
                  <w:tcW w:w="856" w:type="dxa"/>
                  <w:vMerge/>
                  <w:vAlign w:val="center"/>
                  <w:hideMark/>
                </w:tcPr>
                <w:p w14:paraId="41733EE7" w14:textId="77777777" w:rsidR="002A3FD5" w:rsidRPr="007B2384" w:rsidRDefault="002A3FD5" w:rsidP="005144BD">
                  <w:pPr>
                    <w:rPr>
                      <w:rFonts w:ascii="Arial" w:eastAsiaTheme="minorHAnsi" w:hAnsi="Arial" w:cs="Arial"/>
                      <w:sz w:val="12"/>
                      <w:szCs w:val="12"/>
                      <w:lang w:eastAsia="en-US"/>
                    </w:rPr>
                  </w:pPr>
                </w:p>
              </w:tc>
              <w:tc>
                <w:tcPr>
                  <w:tcW w:w="666" w:type="dxa"/>
                  <w:shd w:val="clear" w:color="auto" w:fill="E2EFD9" w:themeFill="accent6" w:themeFillTint="33"/>
                  <w:tcMar>
                    <w:top w:w="0" w:type="dxa"/>
                    <w:left w:w="108" w:type="dxa"/>
                    <w:bottom w:w="0" w:type="dxa"/>
                    <w:right w:w="108" w:type="dxa"/>
                  </w:tcMar>
                  <w:vAlign w:val="center"/>
                  <w:hideMark/>
                </w:tcPr>
                <w:p w14:paraId="7D40F5BC" w14:textId="77777777" w:rsidR="002A3FD5" w:rsidRPr="007B2384" w:rsidRDefault="002A3FD5" w:rsidP="005144BD">
                  <w:pPr>
                    <w:pStyle w:val="BodyText"/>
                    <w:spacing w:after="0"/>
                    <w:jc w:val="center"/>
                    <w:rPr>
                      <w:color w:val="000000"/>
                      <w:sz w:val="12"/>
                      <w:szCs w:val="12"/>
                      <w:lang w:eastAsia="en-US"/>
                    </w:rPr>
                  </w:pPr>
                  <w:r w:rsidRPr="007B2384">
                    <w:rPr>
                      <w:color w:val="000000"/>
                      <w:sz w:val="12"/>
                      <w:szCs w:val="12"/>
                      <w:lang w:eastAsia="en-US"/>
                    </w:rPr>
                    <w:t>17</w:t>
                  </w:r>
                </w:p>
              </w:tc>
              <w:tc>
                <w:tcPr>
                  <w:tcW w:w="417" w:type="dxa"/>
                  <w:shd w:val="clear" w:color="auto" w:fill="E2EFD9" w:themeFill="accent6" w:themeFillTint="33"/>
                  <w:tcMar>
                    <w:top w:w="0" w:type="dxa"/>
                    <w:left w:w="108" w:type="dxa"/>
                    <w:bottom w:w="0" w:type="dxa"/>
                    <w:right w:w="108" w:type="dxa"/>
                  </w:tcMar>
                </w:tcPr>
                <w:p w14:paraId="40203AFD" w14:textId="77777777" w:rsidR="002A3FD5" w:rsidRPr="007B2384" w:rsidRDefault="002A3FD5" w:rsidP="005144BD">
                  <w:pPr>
                    <w:pStyle w:val="BodyText"/>
                    <w:spacing w:after="0"/>
                    <w:jc w:val="center"/>
                    <w:rPr>
                      <w:sz w:val="12"/>
                      <w:szCs w:val="12"/>
                    </w:rPr>
                  </w:pPr>
                  <w:r w:rsidRPr="00745F7E">
                    <w:rPr>
                      <w:sz w:val="12"/>
                      <w:szCs w:val="12"/>
                    </w:rPr>
                    <w:t>336</w:t>
                  </w:r>
                </w:p>
              </w:tc>
              <w:tc>
                <w:tcPr>
                  <w:tcW w:w="483" w:type="dxa"/>
                  <w:shd w:val="clear" w:color="auto" w:fill="E2EFD9" w:themeFill="accent6" w:themeFillTint="33"/>
                  <w:tcMar>
                    <w:top w:w="0" w:type="dxa"/>
                    <w:left w:w="108" w:type="dxa"/>
                    <w:bottom w:w="0" w:type="dxa"/>
                    <w:right w:w="108" w:type="dxa"/>
                  </w:tcMar>
                </w:tcPr>
                <w:p w14:paraId="2F83C1F8" w14:textId="77777777" w:rsidR="002A3FD5" w:rsidRPr="007B2384" w:rsidRDefault="002A3FD5" w:rsidP="005144BD">
                  <w:pPr>
                    <w:pStyle w:val="BodyText"/>
                    <w:spacing w:after="0"/>
                    <w:jc w:val="center"/>
                    <w:rPr>
                      <w:sz w:val="12"/>
                      <w:szCs w:val="12"/>
                    </w:rPr>
                  </w:pPr>
                  <w:r w:rsidRPr="00745F7E">
                    <w:rPr>
                      <w:sz w:val="12"/>
                      <w:szCs w:val="12"/>
                    </w:rPr>
                    <w:t>696</w:t>
                  </w:r>
                </w:p>
              </w:tc>
              <w:tc>
                <w:tcPr>
                  <w:tcW w:w="483" w:type="dxa"/>
                  <w:shd w:val="clear" w:color="auto" w:fill="E2EFD9" w:themeFill="accent6" w:themeFillTint="33"/>
                  <w:tcMar>
                    <w:top w:w="0" w:type="dxa"/>
                    <w:left w:w="108" w:type="dxa"/>
                    <w:bottom w:w="0" w:type="dxa"/>
                    <w:right w:w="108" w:type="dxa"/>
                  </w:tcMar>
                </w:tcPr>
                <w:p w14:paraId="6CB51A90" w14:textId="77777777" w:rsidR="002A3FD5" w:rsidRPr="007B2384" w:rsidRDefault="002A3FD5" w:rsidP="005144BD">
                  <w:pPr>
                    <w:pStyle w:val="BodyText"/>
                    <w:spacing w:after="0"/>
                    <w:jc w:val="center"/>
                    <w:rPr>
                      <w:sz w:val="12"/>
                      <w:szCs w:val="12"/>
                    </w:rPr>
                  </w:pPr>
                  <w:r w:rsidRPr="00745F7E">
                    <w:rPr>
                      <w:sz w:val="12"/>
                      <w:szCs w:val="12"/>
                    </w:rPr>
                    <w:t>1064</w:t>
                  </w:r>
                </w:p>
              </w:tc>
              <w:tc>
                <w:tcPr>
                  <w:tcW w:w="483" w:type="dxa"/>
                  <w:shd w:val="clear" w:color="auto" w:fill="E2EFD9" w:themeFill="accent6" w:themeFillTint="33"/>
                  <w:tcMar>
                    <w:top w:w="0" w:type="dxa"/>
                    <w:left w:w="108" w:type="dxa"/>
                    <w:bottom w:w="0" w:type="dxa"/>
                    <w:right w:w="108" w:type="dxa"/>
                  </w:tcMar>
                </w:tcPr>
                <w:p w14:paraId="7AC8ED7C" w14:textId="77777777" w:rsidR="002A3FD5" w:rsidRPr="007B2384" w:rsidRDefault="002A3FD5" w:rsidP="005144BD">
                  <w:pPr>
                    <w:pStyle w:val="BodyText"/>
                    <w:spacing w:after="0"/>
                    <w:jc w:val="center"/>
                    <w:rPr>
                      <w:sz w:val="12"/>
                      <w:szCs w:val="12"/>
                    </w:rPr>
                  </w:pPr>
                  <w:r w:rsidRPr="00745F7E">
                    <w:rPr>
                      <w:sz w:val="12"/>
                      <w:szCs w:val="12"/>
                    </w:rPr>
                    <w:t>1416</w:t>
                  </w:r>
                </w:p>
              </w:tc>
              <w:tc>
                <w:tcPr>
                  <w:tcW w:w="483" w:type="dxa"/>
                  <w:shd w:val="clear" w:color="auto" w:fill="E2EFD9" w:themeFill="accent6" w:themeFillTint="33"/>
                  <w:tcMar>
                    <w:top w:w="0" w:type="dxa"/>
                    <w:left w:w="108" w:type="dxa"/>
                    <w:bottom w:w="0" w:type="dxa"/>
                    <w:right w:w="108" w:type="dxa"/>
                  </w:tcMar>
                </w:tcPr>
                <w:p w14:paraId="094BB2E6" w14:textId="77777777" w:rsidR="002A3FD5" w:rsidRPr="007B2384" w:rsidRDefault="002A3FD5" w:rsidP="005144BD">
                  <w:pPr>
                    <w:pStyle w:val="BodyText"/>
                    <w:spacing w:after="0"/>
                    <w:jc w:val="center"/>
                    <w:rPr>
                      <w:sz w:val="12"/>
                      <w:szCs w:val="12"/>
                    </w:rPr>
                  </w:pPr>
                  <w:r w:rsidRPr="00745F7E">
                    <w:rPr>
                      <w:sz w:val="12"/>
                      <w:szCs w:val="12"/>
                    </w:rPr>
                    <w:t>1800</w:t>
                  </w:r>
                </w:p>
              </w:tc>
              <w:tc>
                <w:tcPr>
                  <w:tcW w:w="483" w:type="dxa"/>
                  <w:shd w:val="clear" w:color="auto" w:fill="E2EFD9" w:themeFill="accent6" w:themeFillTint="33"/>
                  <w:tcMar>
                    <w:top w:w="0" w:type="dxa"/>
                    <w:left w:w="108" w:type="dxa"/>
                    <w:bottom w:w="0" w:type="dxa"/>
                    <w:right w:w="108" w:type="dxa"/>
                  </w:tcMar>
                </w:tcPr>
                <w:p w14:paraId="381AD6FB" w14:textId="77777777" w:rsidR="002A3FD5" w:rsidRPr="007B2384" w:rsidRDefault="002A3FD5" w:rsidP="005144BD">
                  <w:pPr>
                    <w:pStyle w:val="BodyText"/>
                    <w:spacing w:after="0"/>
                    <w:jc w:val="center"/>
                    <w:rPr>
                      <w:sz w:val="12"/>
                      <w:szCs w:val="12"/>
                    </w:rPr>
                  </w:pPr>
                  <w:r w:rsidRPr="00745F7E">
                    <w:rPr>
                      <w:sz w:val="12"/>
                      <w:szCs w:val="12"/>
                    </w:rPr>
                    <w:t>2152</w:t>
                  </w:r>
                </w:p>
              </w:tc>
              <w:tc>
                <w:tcPr>
                  <w:tcW w:w="483" w:type="dxa"/>
                  <w:shd w:val="clear" w:color="auto" w:fill="E2EFD9" w:themeFill="accent6" w:themeFillTint="33"/>
                  <w:tcMar>
                    <w:top w:w="0" w:type="dxa"/>
                    <w:left w:w="108" w:type="dxa"/>
                    <w:bottom w:w="0" w:type="dxa"/>
                    <w:right w:w="108" w:type="dxa"/>
                  </w:tcMar>
                </w:tcPr>
                <w:p w14:paraId="78B62236" w14:textId="77777777" w:rsidR="002A3FD5" w:rsidRPr="007B2384" w:rsidRDefault="002A3FD5" w:rsidP="005144BD">
                  <w:pPr>
                    <w:pStyle w:val="BodyText"/>
                    <w:spacing w:after="0"/>
                    <w:jc w:val="center"/>
                    <w:rPr>
                      <w:sz w:val="12"/>
                      <w:szCs w:val="12"/>
                    </w:rPr>
                  </w:pPr>
                  <w:r w:rsidRPr="00745F7E">
                    <w:rPr>
                      <w:sz w:val="12"/>
                      <w:szCs w:val="12"/>
                    </w:rPr>
                    <w:t>2856</w:t>
                  </w:r>
                </w:p>
              </w:tc>
              <w:tc>
                <w:tcPr>
                  <w:tcW w:w="483" w:type="dxa"/>
                  <w:shd w:val="clear" w:color="auto" w:fill="E2EFD9" w:themeFill="accent6" w:themeFillTint="33"/>
                  <w:tcMar>
                    <w:top w:w="0" w:type="dxa"/>
                    <w:left w:w="108" w:type="dxa"/>
                    <w:bottom w:w="0" w:type="dxa"/>
                    <w:right w:w="108" w:type="dxa"/>
                  </w:tcMar>
                </w:tcPr>
                <w:p w14:paraId="7E4B794F" w14:textId="77777777" w:rsidR="002A3FD5" w:rsidRPr="007B2384" w:rsidRDefault="002A3FD5" w:rsidP="005144BD">
                  <w:pPr>
                    <w:pStyle w:val="BodyText"/>
                    <w:spacing w:after="0"/>
                    <w:jc w:val="center"/>
                    <w:rPr>
                      <w:sz w:val="12"/>
                      <w:szCs w:val="12"/>
                    </w:rPr>
                  </w:pPr>
                  <w:r w:rsidRPr="00745F7E">
                    <w:rPr>
                      <w:sz w:val="12"/>
                      <w:szCs w:val="12"/>
                    </w:rPr>
                    <w:t>3624</w:t>
                  </w:r>
                </w:p>
              </w:tc>
            </w:tr>
            <w:tr w:rsidR="002A3FD5" w14:paraId="3184BA21" w14:textId="77777777" w:rsidTr="00762E10">
              <w:trPr>
                <w:cantSplit/>
                <w:jc w:val="center"/>
              </w:trPr>
              <w:tc>
                <w:tcPr>
                  <w:tcW w:w="856" w:type="dxa"/>
                  <w:vMerge/>
                  <w:vAlign w:val="center"/>
                  <w:hideMark/>
                </w:tcPr>
                <w:p w14:paraId="4B4B31C5" w14:textId="77777777" w:rsidR="002A3FD5" w:rsidRPr="007B2384" w:rsidRDefault="002A3FD5" w:rsidP="005144BD">
                  <w:pPr>
                    <w:rPr>
                      <w:rFonts w:ascii="Arial" w:eastAsiaTheme="minorHAnsi" w:hAnsi="Arial" w:cs="Arial"/>
                      <w:sz w:val="12"/>
                      <w:szCs w:val="12"/>
                      <w:lang w:eastAsia="en-US"/>
                    </w:rPr>
                  </w:pPr>
                </w:p>
              </w:tc>
              <w:tc>
                <w:tcPr>
                  <w:tcW w:w="666" w:type="dxa"/>
                  <w:shd w:val="clear" w:color="auto" w:fill="E2EFD9" w:themeFill="accent6" w:themeFillTint="33"/>
                  <w:tcMar>
                    <w:top w:w="0" w:type="dxa"/>
                    <w:left w:w="108" w:type="dxa"/>
                    <w:bottom w:w="0" w:type="dxa"/>
                    <w:right w:w="108" w:type="dxa"/>
                  </w:tcMar>
                  <w:vAlign w:val="center"/>
                  <w:hideMark/>
                </w:tcPr>
                <w:p w14:paraId="1EC122BE" w14:textId="77777777" w:rsidR="002A3FD5" w:rsidRPr="007B2384" w:rsidRDefault="002A3FD5" w:rsidP="005144BD">
                  <w:pPr>
                    <w:pStyle w:val="BodyText"/>
                    <w:spacing w:after="0"/>
                    <w:jc w:val="center"/>
                    <w:rPr>
                      <w:sz w:val="12"/>
                      <w:szCs w:val="12"/>
                      <w:lang w:eastAsia="en-US"/>
                    </w:rPr>
                  </w:pPr>
                  <w:r w:rsidRPr="007B2384">
                    <w:rPr>
                      <w:color w:val="000000"/>
                      <w:sz w:val="12"/>
                      <w:szCs w:val="12"/>
                      <w:lang w:eastAsia="en-US"/>
                    </w:rPr>
                    <w:t>18</w:t>
                  </w:r>
                </w:p>
              </w:tc>
              <w:tc>
                <w:tcPr>
                  <w:tcW w:w="417" w:type="dxa"/>
                  <w:shd w:val="clear" w:color="auto" w:fill="E2EFD9" w:themeFill="accent6" w:themeFillTint="33"/>
                  <w:tcMar>
                    <w:top w:w="0" w:type="dxa"/>
                    <w:left w:w="108" w:type="dxa"/>
                    <w:bottom w:w="0" w:type="dxa"/>
                    <w:right w:w="108" w:type="dxa"/>
                  </w:tcMar>
                </w:tcPr>
                <w:p w14:paraId="725E9422" w14:textId="77777777" w:rsidR="002A3FD5" w:rsidRPr="007B2384" w:rsidRDefault="002A3FD5" w:rsidP="005144BD">
                  <w:pPr>
                    <w:pStyle w:val="BodyText"/>
                    <w:spacing w:after="0"/>
                    <w:jc w:val="center"/>
                    <w:rPr>
                      <w:sz w:val="12"/>
                      <w:szCs w:val="12"/>
                    </w:rPr>
                  </w:pPr>
                  <w:r w:rsidRPr="00745F7E">
                    <w:rPr>
                      <w:sz w:val="12"/>
                      <w:szCs w:val="12"/>
                    </w:rPr>
                    <w:t>376</w:t>
                  </w:r>
                </w:p>
              </w:tc>
              <w:tc>
                <w:tcPr>
                  <w:tcW w:w="483" w:type="dxa"/>
                  <w:shd w:val="clear" w:color="auto" w:fill="E2EFD9" w:themeFill="accent6" w:themeFillTint="33"/>
                  <w:tcMar>
                    <w:top w:w="0" w:type="dxa"/>
                    <w:left w:w="108" w:type="dxa"/>
                    <w:bottom w:w="0" w:type="dxa"/>
                    <w:right w:w="108" w:type="dxa"/>
                  </w:tcMar>
                </w:tcPr>
                <w:p w14:paraId="3165D6A3" w14:textId="77777777" w:rsidR="002A3FD5" w:rsidRPr="007B2384" w:rsidRDefault="002A3FD5" w:rsidP="005144BD">
                  <w:pPr>
                    <w:pStyle w:val="BodyText"/>
                    <w:spacing w:after="0"/>
                    <w:jc w:val="center"/>
                    <w:rPr>
                      <w:sz w:val="12"/>
                      <w:szCs w:val="12"/>
                    </w:rPr>
                  </w:pPr>
                  <w:r w:rsidRPr="00745F7E">
                    <w:rPr>
                      <w:sz w:val="12"/>
                      <w:szCs w:val="12"/>
                    </w:rPr>
                    <w:t>776</w:t>
                  </w:r>
                </w:p>
              </w:tc>
              <w:tc>
                <w:tcPr>
                  <w:tcW w:w="483" w:type="dxa"/>
                  <w:shd w:val="clear" w:color="auto" w:fill="E2EFD9" w:themeFill="accent6" w:themeFillTint="33"/>
                  <w:tcMar>
                    <w:top w:w="0" w:type="dxa"/>
                    <w:left w:w="108" w:type="dxa"/>
                    <w:bottom w:w="0" w:type="dxa"/>
                    <w:right w:w="108" w:type="dxa"/>
                  </w:tcMar>
                </w:tcPr>
                <w:p w14:paraId="2AE7EF7A" w14:textId="77777777" w:rsidR="002A3FD5" w:rsidRPr="007B2384" w:rsidRDefault="002A3FD5" w:rsidP="005144BD">
                  <w:pPr>
                    <w:pStyle w:val="BodyText"/>
                    <w:spacing w:after="0"/>
                    <w:jc w:val="center"/>
                    <w:rPr>
                      <w:sz w:val="12"/>
                      <w:szCs w:val="12"/>
                    </w:rPr>
                  </w:pPr>
                  <w:r w:rsidRPr="00745F7E">
                    <w:rPr>
                      <w:sz w:val="12"/>
                      <w:szCs w:val="12"/>
                    </w:rPr>
                    <w:t>1160</w:t>
                  </w:r>
                </w:p>
              </w:tc>
              <w:tc>
                <w:tcPr>
                  <w:tcW w:w="483" w:type="dxa"/>
                  <w:shd w:val="clear" w:color="auto" w:fill="E2EFD9" w:themeFill="accent6" w:themeFillTint="33"/>
                  <w:tcMar>
                    <w:top w:w="0" w:type="dxa"/>
                    <w:left w:w="108" w:type="dxa"/>
                    <w:bottom w:w="0" w:type="dxa"/>
                    <w:right w:w="108" w:type="dxa"/>
                  </w:tcMar>
                </w:tcPr>
                <w:p w14:paraId="1EDAE102" w14:textId="77777777" w:rsidR="002A3FD5" w:rsidRPr="007B2384" w:rsidRDefault="002A3FD5" w:rsidP="005144BD">
                  <w:pPr>
                    <w:pStyle w:val="BodyText"/>
                    <w:spacing w:after="0"/>
                    <w:jc w:val="center"/>
                    <w:rPr>
                      <w:sz w:val="12"/>
                      <w:szCs w:val="12"/>
                    </w:rPr>
                  </w:pPr>
                  <w:r w:rsidRPr="00745F7E">
                    <w:rPr>
                      <w:sz w:val="12"/>
                      <w:szCs w:val="12"/>
                    </w:rPr>
                    <w:t>1544</w:t>
                  </w:r>
                </w:p>
              </w:tc>
              <w:tc>
                <w:tcPr>
                  <w:tcW w:w="483" w:type="dxa"/>
                  <w:shd w:val="clear" w:color="auto" w:fill="E2EFD9" w:themeFill="accent6" w:themeFillTint="33"/>
                  <w:tcMar>
                    <w:top w:w="0" w:type="dxa"/>
                    <w:left w:w="108" w:type="dxa"/>
                    <w:bottom w:w="0" w:type="dxa"/>
                    <w:right w:w="108" w:type="dxa"/>
                  </w:tcMar>
                </w:tcPr>
                <w:p w14:paraId="4DF6BA5B" w14:textId="77777777" w:rsidR="002A3FD5" w:rsidRPr="007B2384" w:rsidRDefault="002A3FD5" w:rsidP="005144BD">
                  <w:pPr>
                    <w:pStyle w:val="BodyText"/>
                    <w:spacing w:after="0"/>
                    <w:jc w:val="center"/>
                    <w:rPr>
                      <w:sz w:val="12"/>
                      <w:szCs w:val="12"/>
                    </w:rPr>
                  </w:pPr>
                  <w:r w:rsidRPr="00745F7E">
                    <w:rPr>
                      <w:sz w:val="12"/>
                      <w:szCs w:val="12"/>
                    </w:rPr>
                    <w:t>1992</w:t>
                  </w:r>
                </w:p>
              </w:tc>
              <w:tc>
                <w:tcPr>
                  <w:tcW w:w="483" w:type="dxa"/>
                  <w:shd w:val="clear" w:color="auto" w:fill="E2EFD9" w:themeFill="accent6" w:themeFillTint="33"/>
                  <w:tcMar>
                    <w:top w:w="0" w:type="dxa"/>
                    <w:left w:w="108" w:type="dxa"/>
                    <w:bottom w:w="0" w:type="dxa"/>
                    <w:right w:w="108" w:type="dxa"/>
                  </w:tcMar>
                </w:tcPr>
                <w:p w14:paraId="0D580A7B" w14:textId="77777777" w:rsidR="002A3FD5" w:rsidRPr="007B2384" w:rsidRDefault="002A3FD5" w:rsidP="005144BD">
                  <w:pPr>
                    <w:pStyle w:val="BodyText"/>
                    <w:spacing w:after="0"/>
                    <w:jc w:val="center"/>
                    <w:rPr>
                      <w:sz w:val="12"/>
                      <w:szCs w:val="12"/>
                    </w:rPr>
                  </w:pPr>
                  <w:r w:rsidRPr="00745F7E">
                    <w:rPr>
                      <w:sz w:val="12"/>
                      <w:szCs w:val="12"/>
                    </w:rPr>
                    <w:t>2344</w:t>
                  </w:r>
                </w:p>
              </w:tc>
              <w:tc>
                <w:tcPr>
                  <w:tcW w:w="483" w:type="dxa"/>
                  <w:shd w:val="clear" w:color="auto" w:fill="E2EFD9" w:themeFill="accent6" w:themeFillTint="33"/>
                  <w:tcMar>
                    <w:top w:w="0" w:type="dxa"/>
                    <w:left w:w="108" w:type="dxa"/>
                    <w:bottom w:w="0" w:type="dxa"/>
                    <w:right w:w="108" w:type="dxa"/>
                  </w:tcMar>
                </w:tcPr>
                <w:p w14:paraId="0596C6DC" w14:textId="77777777" w:rsidR="002A3FD5" w:rsidRPr="007B2384" w:rsidRDefault="002A3FD5" w:rsidP="005144BD">
                  <w:pPr>
                    <w:pStyle w:val="BodyText"/>
                    <w:spacing w:after="0"/>
                    <w:jc w:val="center"/>
                    <w:rPr>
                      <w:sz w:val="12"/>
                      <w:szCs w:val="12"/>
                    </w:rPr>
                  </w:pPr>
                  <w:r w:rsidRPr="00745F7E">
                    <w:rPr>
                      <w:sz w:val="12"/>
                      <w:szCs w:val="12"/>
                    </w:rPr>
                    <w:t>3112</w:t>
                  </w:r>
                </w:p>
              </w:tc>
              <w:tc>
                <w:tcPr>
                  <w:tcW w:w="483" w:type="dxa"/>
                  <w:shd w:val="clear" w:color="auto" w:fill="E2EFD9" w:themeFill="accent6" w:themeFillTint="33"/>
                  <w:tcMar>
                    <w:top w:w="0" w:type="dxa"/>
                    <w:left w:w="108" w:type="dxa"/>
                    <w:bottom w:w="0" w:type="dxa"/>
                    <w:right w:w="108" w:type="dxa"/>
                  </w:tcMar>
                </w:tcPr>
                <w:p w14:paraId="0457A5EA" w14:textId="77777777" w:rsidR="002A3FD5" w:rsidRPr="007B2384" w:rsidRDefault="002A3FD5" w:rsidP="005144BD">
                  <w:pPr>
                    <w:pStyle w:val="BodyText"/>
                    <w:spacing w:after="0"/>
                    <w:jc w:val="center"/>
                    <w:rPr>
                      <w:sz w:val="12"/>
                      <w:szCs w:val="12"/>
                    </w:rPr>
                  </w:pPr>
                  <w:r w:rsidRPr="00745F7E">
                    <w:rPr>
                      <w:sz w:val="12"/>
                      <w:szCs w:val="12"/>
                    </w:rPr>
                    <w:t>4008</w:t>
                  </w:r>
                </w:p>
              </w:tc>
            </w:tr>
            <w:tr w:rsidR="002A3FD5" w14:paraId="4BAAB3F1" w14:textId="77777777" w:rsidTr="00762E10">
              <w:trPr>
                <w:cantSplit/>
                <w:jc w:val="center"/>
              </w:trPr>
              <w:tc>
                <w:tcPr>
                  <w:tcW w:w="856" w:type="dxa"/>
                  <w:vMerge/>
                  <w:vAlign w:val="center"/>
                  <w:hideMark/>
                </w:tcPr>
                <w:p w14:paraId="4BE55FB3" w14:textId="77777777" w:rsidR="002A3FD5" w:rsidRPr="007B2384" w:rsidRDefault="002A3FD5" w:rsidP="005144BD">
                  <w:pPr>
                    <w:rPr>
                      <w:rFonts w:ascii="Arial" w:eastAsiaTheme="minorHAnsi" w:hAnsi="Arial" w:cs="Arial"/>
                      <w:sz w:val="12"/>
                      <w:szCs w:val="12"/>
                      <w:lang w:eastAsia="en-US"/>
                    </w:rPr>
                  </w:pPr>
                </w:p>
              </w:tc>
              <w:tc>
                <w:tcPr>
                  <w:tcW w:w="666" w:type="dxa"/>
                  <w:shd w:val="clear" w:color="auto" w:fill="E2EFD9" w:themeFill="accent6" w:themeFillTint="33"/>
                  <w:tcMar>
                    <w:top w:w="0" w:type="dxa"/>
                    <w:left w:w="108" w:type="dxa"/>
                    <w:bottom w:w="0" w:type="dxa"/>
                    <w:right w:w="108" w:type="dxa"/>
                  </w:tcMar>
                  <w:vAlign w:val="center"/>
                  <w:hideMark/>
                </w:tcPr>
                <w:p w14:paraId="39953C74" w14:textId="77777777" w:rsidR="002A3FD5" w:rsidRPr="007B2384" w:rsidRDefault="002A3FD5" w:rsidP="005144BD">
                  <w:pPr>
                    <w:pStyle w:val="BodyText"/>
                    <w:spacing w:after="0"/>
                    <w:jc w:val="center"/>
                    <w:rPr>
                      <w:color w:val="000000"/>
                      <w:sz w:val="12"/>
                      <w:szCs w:val="12"/>
                      <w:lang w:eastAsia="en-US"/>
                    </w:rPr>
                  </w:pPr>
                  <w:r w:rsidRPr="007B2384">
                    <w:rPr>
                      <w:color w:val="000000"/>
                      <w:sz w:val="12"/>
                      <w:szCs w:val="12"/>
                      <w:lang w:eastAsia="en-US"/>
                    </w:rPr>
                    <w:t>19</w:t>
                  </w:r>
                </w:p>
              </w:tc>
              <w:tc>
                <w:tcPr>
                  <w:tcW w:w="417" w:type="dxa"/>
                  <w:shd w:val="clear" w:color="auto" w:fill="E2EFD9" w:themeFill="accent6" w:themeFillTint="33"/>
                  <w:tcMar>
                    <w:top w:w="0" w:type="dxa"/>
                    <w:left w:w="108" w:type="dxa"/>
                    <w:bottom w:w="0" w:type="dxa"/>
                    <w:right w:w="108" w:type="dxa"/>
                  </w:tcMar>
                </w:tcPr>
                <w:p w14:paraId="2D3D1398" w14:textId="77777777" w:rsidR="002A3FD5" w:rsidRPr="007B2384" w:rsidRDefault="002A3FD5" w:rsidP="005144BD">
                  <w:pPr>
                    <w:pStyle w:val="BodyText"/>
                    <w:spacing w:after="0"/>
                    <w:jc w:val="center"/>
                    <w:rPr>
                      <w:sz w:val="12"/>
                      <w:szCs w:val="12"/>
                    </w:rPr>
                  </w:pPr>
                  <w:r w:rsidRPr="00745F7E">
                    <w:rPr>
                      <w:sz w:val="12"/>
                      <w:szCs w:val="12"/>
                    </w:rPr>
                    <w:t>408</w:t>
                  </w:r>
                </w:p>
              </w:tc>
              <w:tc>
                <w:tcPr>
                  <w:tcW w:w="483" w:type="dxa"/>
                  <w:shd w:val="clear" w:color="auto" w:fill="E2EFD9" w:themeFill="accent6" w:themeFillTint="33"/>
                  <w:tcMar>
                    <w:top w:w="0" w:type="dxa"/>
                    <w:left w:w="108" w:type="dxa"/>
                    <w:bottom w:w="0" w:type="dxa"/>
                    <w:right w:w="108" w:type="dxa"/>
                  </w:tcMar>
                </w:tcPr>
                <w:p w14:paraId="1B2585D0" w14:textId="77777777" w:rsidR="002A3FD5" w:rsidRPr="007B2384" w:rsidRDefault="002A3FD5" w:rsidP="005144BD">
                  <w:pPr>
                    <w:pStyle w:val="BodyText"/>
                    <w:spacing w:after="0"/>
                    <w:jc w:val="center"/>
                    <w:rPr>
                      <w:sz w:val="12"/>
                      <w:szCs w:val="12"/>
                    </w:rPr>
                  </w:pPr>
                  <w:r w:rsidRPr="00745F7E">
                    <w:rPr>
                      <w:sz w:val="12"/>
                      <w:szCs w:val="12"/>
                    </w:rPr>
                    <w:t>840</w:t>
                  </w:r>
                </w:p>
              </w:tc>
              <w:tc>
                <w:tcPr>
                  <w:tcW w:w="483" w:type="dxa"/>
                  <w:shd w:val="clear" w:color="auto" w:fill="E2EFD9" w:themeFill="accent6" w:themeFillTint="33"/>
                  <w:tcMar>
                    <w:top w:w="0" w:type="dxa"/>
                    <w:left w:w="108" w:type="dxa"/>
                    <w:bottom w:w="0" w:type="dxa"/>
                    <w:right w:w="108" w:type="dxa"/>
                  </w:tcMar>
                </w:tcPr>
                <w:p w14:paraId="098B3D01" w14:textId="77777777" w:rsidR="002A3FD5" w:rsidRPr="007B2384" w:rsidRDefault="002A3FD5" w:rsidP="005144BD">
                  <w:pPr>
                    <w:pStyle w:val="BodyText"/>
                    <w:spacing w:after="0"/>
                    <w:jc w:val="center"/>
                    <w:rPr>
                      <w:sz w:val="12"/>
                      <w:szCs w:val="12"/>
                    </w:rPr>
                  </w:pPr>
                  <w:r w:rsidRPr="00745F7E">
                    <w:rPr>
                      <w:sz w:val="12"/>
                      <w:szCs w:val="12"/>
                    </w:rPr>
                    <w:t>1288</w:t>
                  </w:r>
                </w:p>
              </w:tc>
              <w:tc>
                <w:tcPr>
                  <w:tcW w:w="483" w:type="dxa"/>
                  <w:shd w:val="clear" w:color="auto" w:fill="E2EFD9" w:themeFill="accent6" w:themeFillTint="33"/>
                  <w:tcMar>
                    <w:top w:w="0" w:type="dxa"/>
                    <w:left w:w="108" w:type="dxa"/>
                    <w:bottom w:w="0" w:type="dxa"/>
                    <w:right w:w="108" w:type="dxa"/>
                  </w:tcMar>
                </w:tcPr>
                <w:p w14:paraId="3DB00AEF" w14:textId="77777777" w:rsidR="002A3FD5" w:rsidRPr="007B2384" w:rsidRDefault="002A3FD5" w:rsidP="005144BD">
                  <w:pPr>
                    <w:pStyle w:val="BodyText"/>
                    <w:spacing w:after="0"/>
                    <w:jc w:val="center"/>
                    <w:rPr>
                      <w:sz w:val="12"/>
                      <w:szCs w:val="12"/>
                    </w:rPr>
                  </w:pPr>
                  <w:r w:rsidRPr="00745F7E">
                    <w:rPr>
                      <w:sz w:val="12"/>
                      <w:szCs w:val="12"/>
                    </w:rPr>
                    <w:t>1736</w:t>
                  </w:r>
                </w:p>
              </w:tc>
              <w:tc>
                <w:tcPr>
                  <w:tcW w:w="483" w:type="dxa"/>
                  <w:shd w:val="clear" w:color="auto" w:fill="E2EFD9" w:themeFill="accent6" w:themeFillTint="33"/>
                  <w:tcMar>
                    <w:top w:w="0" w:type="dxa"/>
                    <w:left w:w="108" w:type="dxa"/>
                    <w:bottom w:w="0" w:type="dxa"/>
                    <w:right w:w="108" w:type="dxa"/>
                  </w:tcMar>
                </w:tcPr>
                <w:p w14:paraId="25A035D0" w14:textId="77777777" w:rsidR="002A3FD5" w:rsidRPr="007B2384" w:rsidRDefault="002A3FD5" w:rsidP="005144BD">
                  <w:pPr>
                    <w:pStyle w:val="BodyText"/>
                    <w:spacing w:after="0"/>
                    <w:jc w:val="center"/>
                    <w:rPr>
                      <w:sz w:val="12"/>
                      <w:szCs w:val="12"/>
                    </w:rPr>
                  </w:pPr>
                  <w:r w:rsidRPr="00745F7E">
                    <w:rPr>
                      <w:sz w:val="12"/>
                      <w:szCs w:val="12"/>
                    </w:rPr>
                    <w:t>2152</w:t>
                  </w:r>
                </w:p>
              </w:tc>
              <w:tc>
                <w:tcPr>
                  <w:tcW w:w="483" w:type="dxa"/>
                  <w:shd w:val="clear" w:color="auto" w:fill="E2EFD9" w:themeFill="accent6" w:themeFillTint="33"/>
                  <w:tcMar>
                    <w:top w:w="0" w:type="dxa"/>
                    <w:left w:w="108" w:type="dxa"/>
                    <w:bottom w:w="0" w:type="dxa"/>
                    <w:right w:w="108" w:type="dxa"/>
                  </w:tcMar>
                </w:tcPr>
                <w:p w14:paraId="0E3D2EE1" w14:textId="77777777" w:rsidR="002A3FD5" w:rsidRPr="007B2384" w:rsidRDefault="002A3FD5" w:rsidP="005144BD">
                  <w:pPr>
                    <w:pStyle w:val="BodyText"/>
                    <w:spacing w:after="0"/>
                    <w:jc w:val="center"/>
                    <w:rPr>
                      <w:sz w:val="12"/>
                      <w:szCs w:val="12"/>
                    </w:rPr>
                  </w:pPr>
                  <w:r w:rsidRPr="00745F7E">
                    <w:rPr>
                      <w:sz w:val="12"/>
                      <w:szCs w:val="12"/>
                    </w:rPr>
                    <w:t>2600</w:t>
                  </w:r>
                </w:p>
              </w:tc>
              <w:tc>
                <w:tcPr>
                  <w:tcW w:w="483" w:type="dxa"/>
                  <w:shd w:val="clear" w:color="auto" w:fill="E2EFD9" w:themeFill="accent6" w:themeFillTint="33"/>
                  <w:tcMar>
                    <w:top w:w="0" w:type="dxa"/>
                    <w:left w:w="108" w:type="dxa"/>
                    <w:bottom w:w="0" w:type="dxa"/>
                    <w:right w:w="108" w:type="dxa"/>
                  </w:tcMar>
                </w:tcPr>
                <w:p w14:paraId="5C3C17B2" w14:textId="77777777" w:rsidR="002A3FD5" w:rsidRPr="007B2384" w:rsidRDefault="002A3FD5" w:rsidP="005144BD">
                  <w:pPr>
                    <w:pStyle w:val="BodyText"/>
                    <w:spacing w:after="0"/>
                    <w:jc w:val="center"/>
                    <w:rPr>
                      <w:sz w:val="12"/>
                      <w:szCs w:val="12"/>
                    </w:rPr>
                  </w:pPr>
                  <w:r w:rsidRPr="00745F7E">
                    <w:rPr>
                      <w:sz w:val="12"/>
                      <w:szCs w:val="12"/>
                    </w:rPr>
                    <w:t>3496</w:t>
                  </w:r>
                </w:p>
              </w:tc>
              <w:tc>
                <w:tcPr>
                  <w:tcW w:w="483" w:type="dxa"/>
                  <w:shd w:val="clear" w:color="auto" w:fill="E2EFD9" w:themeFill="accent6" w:themeFillTint="33"/>
                  <w:tcMar>
                    <w:top w:w="0" w:type="dxa"/>
                    <w:left w:w="108" w:type="dxa"/>
                    <w:bottom w:w="0" w:type="dxa"/>
                    <w:right w:w="108" w:type="dxa"/>
                  </w:tcMar>
                </w:tcPr>
                <w:p w14:paraId="0865FD15" w14:textId="77777777" w:rsidR="002A3FD5" w:rsidRPr="007B2384" w:rsidRDefault="002A3FD5" w:rsidP="005144BD">
                  <w:pPr>
                    <w:pStyle w:val="BodyText"/>
                    <w:spacing w:after="0"/>
                    <w:jc w:val="center"/>
                    <w:rPr>
                      <w:sz w:val="12"/>
                      <w:szCs w:val="12"/>
                    </w:rPr>
                  </w:pPr>
                  <w:r w:rsidRPr="00745F7E">
                    <w:rPr>
                      <w:sz w:val="12"/>
                      <w:szCs w:val="12"/>
                    </w:rPr>
                    <w:t>4264</w:t>
                  </w:r>
                </w:p>
              </w:tc>
            </w:tr>
            <w:tr w:rsidR="002A3FD5" w14:paraId="18A0E94B" w14:textId="77777777" w:rsidTr="00762E10">
              <w:trPr>
                <w:cantSplit/>
                <w:jc w:val="center"/>
              </w:trPr>
              <w:tc>
                <w:tcPr>
                  <w:tcW w:w="856" w:type="dxa"/>
                  <w:vMerge/>
                  <w:vAlign w:val="center"/>
                </w:tcPr>
                <w:p w14:paraId="6EC60FEC" w14:textId="77777777" w:rsidR="002A3FD5" w:rsidRPr="007B2384" w:rsidRDefault="002A3FD5" w:rsidP="005144BD">
                  <w:pPr>
                    <w:rPr>
                      <w:rFonts w:ascii="Arial" w:eastAsiaTheme="minorHAnsi" w:hAnsi="Arial" w:cs="Arial"/>
                      <w:sz w:val="12"/>
                      <w:szCs w:val="12"/>
                      <w:lang w:eastAsia="en-US"/>
                    </w:rPr>
                  </w:pPr>
                </w:p>
              </w:tc>
              <w:tc>
                <w:tcPr>
                  <w:tcW w:w="666" w:type="dxa"/>
                  <w:shd w:val="clear" w:color="auto" w:fill="E2EFD9" w:themeFill="accent6" w:themeFillTint="33"/>
                  <w:tcMar>
                    <w:top w:w="0" w:type="dxa"/>
                    <w:left w:w="108" w:type="dxa"/>
                    <w:bottom w:w="0" w:type="dxa"/>
                    <w:right w:w="108" w:type="dxa"/>
                  </w:tcMar>
                  <w:vAlign w:val="center"/>
                </w:tcPr>
                <w:p w14:paraId="3F5DB5BD" w14:textId="77777777" w:rsidR="002A3FD5" w:rsidRPr="007B2384" w:rsidRDefault="002A3FD5" w:rsidP="005144BD">
                  <w:pPr>
                    <w:pStyle w:val="BodyText"/>
                    <w:spacing w:after="0"/>
                    <w:jc w:val="center"/>
                    <w:rPr>
                      <w:color w:val="000000"/>
                      <w:sz w:val="12"/>
                      <w:szCs w:val="12"/>
                      <w:lang w:eastAsia="en-US"/>
                    </w:rPr>
                  </w:pPr>
                  <w:r w:rsidRPr="007B2384">
                    <w:rPr>
                      <w:color w:val="000000"/>
                      <w:sz w:val="12"/>
                      <w:szCs w:val="12"/>
                      <w:lang w:eastAsia="en-US"/>
                    </w:rPr>
                    <w:t>20</w:t>
                  </w:r>
                </w:p>
              </w:tc>
              <w:tc>
                <w:tcPr>
                  <w:tcW w:w="417" w:type="dxa"/>
                  <w:shd w:val="clear" w:color="auto" w:fill="E2EFD9" w:themeFill="accent6" w:themeFillTint="33"/>
                  <w:tcMar>
                    <w:top w:w="0" w:type="dxa"/>
                    <w:left w:w="108" w:type="dxa"/>
                    <w:bottom w:w="0" w:type="dxa"/>
                    <w:right w:w="108" w:type="dxa"/>
                  </w:tcMar>
                </w:tcPr>
                <w:p w14:paraId="0911E7CF" w14:textId="77777777" w:rsidR="002A3FD5" w:rsidRPr="00745F7E" w:rsidRDefault="002A3FD5" w:rsidP="005144BD">
                  <w:pPr>
                    <w:pStyle w:val="BodyText"/>
                    <w:spacing w:after="0"/>
                    <w:jc w:val="center"/>
                    <w:rPr>
                      <w:sz w:val="12"/>
                      <w:szCs w:val="12"/>
                    </w:rPr>
                  </w:pPr>
                  <w:r w:rsidRPr="00745F7E">
                    <w:rPr>
                      <w:sz w:val="12"/>
                      <w:szCs w:val="12"/>
                    </w:rPr>
                    <w:t>440</w:t>
                  </w:r>
                </w:p>
              </w:tc>
              <w:tc>
                <w:tcPr>
                  <w:tcW w:w="483" w:type="dxa"/>
                  <w:shd w:val="clear" w:color="auto" w:fill="E2EFD9" w:themeFill="accent6" w:themeFillTint="33"/>
                  <w:tcMar>
                    <w:top w:w="0" w:type="dxa"/>
                    <w:left w:w="108" w:type="dxa"/>
                    <w:bottom w:w="0" w:type="dxa"/>
                    <w:right w:w="108" w:type="dxa"/>
                  </w:tcMar>
                </w:tcPr>
                <w:p w14:paraId="0EF6A301" w14:textId="77777777" w:rsidR="002A3FD5" w:rsidRPr="00745F7E" w:rsidRDefault="002A3FD5" w:rsidP="005144BD">
                  <w:pPr>
                    <w:pStyle w:val="BodyText"/>
                    <w:spacing w:after="0"/>
                    <w:jc w:val="center"/>
                    <w:rPr>
                      <w:sz w:val="12"/>
                      <w:szCs w:val="12"/>
                    </w:rPr>
                  </w:pPr>
                  <w:r w:rsidRPr="00745F7E">
                    <w:rPr>
                      <w:sz w:val="12"/>
                      <w:szCs w:val="12"/>
                    </w:rPr>
                    <w:t>904</w:t>
                  </w:r>
                </w:p>
              </w:tc>
              <w:tc>
                <w:tcPr>
                  <w:tcW w:w="483" w:type="dxa"/>
                  <w:shd w:val="clear" w:color="auto" w:fill="E2EFD9" w:themeFill="accent6" w:themeFillTint="33"/>
                  <w:tcMar>
                    <w:top w:w="0" w:type="dxa"/>
                    <w:left w:w="108" w:type="dxa"/>
                    <w:bottom w:w="0" w:type="dxa"/>
                    <w:right w:w="108" w:type="dxa"/>
                  </w:tcMar>
                </w:tcPr>
                <w:p w14:paraId="26D816AF" w14:textId="77777777" w:rsidR="002A3FD5" w:rsidRPr="00745F7E" w:rsidRDefault="002A3FD5" w:rsidP="005144BD">
                  <w:pPr>
                    <w:pStyle w:val="BodyText"/>
                    <w:spacing w:after="0"/>
                    <w:jc w:val="center"/>
                    <w:rPr>
                      <w:sz w:val="12"/>
                      <w:szCs w:val="12"/>
                    </w:rPr>
                  </w:pPr>
                  <w:r w:rsidRPr="00745F7E">
                    <w:rPr>
                      <w:sz w:val="12"/>
                      <w:szCs w:val="12"/>
                    </w:rPr>
                    <w:t>1384</w:t>
                  </w:r>
                </w:p>
              </w:tc>
              <w:tc>
                <w:tcPr>
                  <w:tcW w:w="483" w:type="dxa"/>
                  <w:shd w:val="clear" w:color="auto" w:fill="E2EFD9" w:themeFill="accent6" w:themeFillTint="33"/>
                  <w:tcMar>
                    <w:top w:w="0" w:type="dxa"/>
                    <w:left w:w="108" w:type="dxa"/>
                    <w:bottom w:w="0" w:type="dxa"/>
                    <w:right w:w="108" w:type="dxa"/>
                  </w:tcMar>
                </w:tcPr>
                <w:p w14:paraId="4AEB0FB1" w14:textId="77777777" w:rsidR="002A3FD5" w:rsidRPr="00745F7E" w:rsidRDefault="002A3FD5" w:rsidP="005144BD">
                  <w:pPr>
                    <w:pStyle w:val="BodyText"/>
                    <w:spacing w:after="0"/>
                    <w:jc w:val="center"/>
                    <w:rPr>
                      <w:sz w:val="12"/>
                      <w:szCs w:val="12"/>
                    </w:rPr>
                  </w:pPr>
                  <w:r w:rsidRPr="00745F7E">
                    <w:rPr>
                      <w:sz w:val="12"/>
                      <w:szCs w:val="12"/>
                    </w:rPr>
                    <w:t>1864</w:t>
                  </w:r>
                </w:p>
              </w:tc>
              <w:tc>
                <w:tcPr>
                  <w:tcW w:w="483" w:type="dxa"/>
                  <w:shd w:val="clear" w:color="auto" w:fill="E2EFD9" w:themeFill="accent6" w:themeFillTint="33"/>
                  <w:tcMar>
                    <w:top w:w="0" w:type="dxa"/>
                    <w:left w:w="108" w:type="dxa"/>
                    <w:bottom w:w="0" w:type="dxa"/>
                    <w:right w:w="108" w:type="dxa"/>
                  </w:tcMar>
                </w:tcPr>
                <w:p w14:paraId="36C5C428" w14:textId="77777777" w:rsidR="002A3FD5" w:rsidRPr="00745F7E" w:rsidRDefault="002A3FD5" w:rsidP="005144BD">
                  <w:pPr>
                    <w:pStyle w:val="BodyText"/>
                    <w:spacing w:after="0"/>
                    <w:jc w:val="center"/>
                    <w:rPr>
                      <w:sz w:val="12"/>
                      <w:szCs w:val="12"/>
                    </w:rPr>
                  </w:pPr>
                  <w:r w:rsidRPr="00745F7E">
                    <w:rPr>
                      <w:sz w:val="12"/>
                      <w:szCs w:val="12"/>
                    </w:rPr>
                    <w:t>2344</w:t>
                  </w:r>
                </w:p>
              </w:tc>
              <w:tc>
                <w:tcPr>
                  <w:tcW w:w="483" w:type="dxa"/>
                  <w:shd w:val="clear" w:color="auto" w:fill="E2EFD9" w:themeFill="accent6" w:themeFillTint="33"/>
                  <w:tcMar>
                    <w:top w:w="0" w:type="dxa"/>
                    <w:left w:w="108" w:type="dxa"/>
                    <w:bottom w:w="0" w:type="dxa"/>
                    <w:right w:w="108" w:type="dxa"/>
                  </w:tcMar>
                </w:tcPr>
                <w:p w14:paraId="5C02F79D" w14:textId="77777777" w:rsidR="002A3FD5" w:rsidRPr="00745F7E" w:rsidRDefault="002A3FD5" w:rsidP="005144BD">
                  <w:pPr>
                    <w:pStyle w:val="BodyText"/>
                    <w:spacing w:after="0"/>
                    <w:jc w:val="center"/>
                    <w:rPr>
                      <w:sz w:val="12"/>
                      <w:szCs w:val="12"/>
                    </w:rPr>
                  </w:pPr>
                  <w:r w:rsidRPr="00745F7E">
                    <w:rPr>
                      <w:sz w:val="12"/>
                      <w:szCs w:val="12"/>
                    </w:rPr>
                    <w:t>2792</w:t>
                  </w:r>
                </w:p>
              </w:tc>
              <w:tc>
                <w:tcPr>
                  <w:tcW w:w="483" w:type="dxa"/>
                  <w:shd w:val="clear" w:color="auto" w:fill="E2EFD9" w:themeFill="accent6" w:themeFillTint="33"/>
                  <w:tcMar>
                    <w:top w:w="0" w:type="dxa"/>
                    <w:left w:w="108" w:type="dxa"/>
                    <w:bottom w:w="0" w:type="dxa"/>
                    <w:right w:w="108" w:type="dxa"/>
                  </w:tcMar>
                </w:tcPr>
                <w:p w14:paraId="78E22E01" w14:textId="77777777" w:rsidR="002A3FD5" w:rsidRPr="00745F7E" w:rsidRDefault="002A3FD5" w:rsidP="005144BD">
                  <w:pPr>
                    <w:pStyle w:val="BodyText"/>
                    <w:spacing w:after="0"/>
                    <w:jc w:val="center"/>
                    <w:rPr>
                      <w:sz w:val="12"/>
                      <w:szCs w:val="12"/>
                    </w:rPr>
                  </w:pPr>
                  <w:r w:rsidRPr="00745F7E">
                    <w:rPr>
                      <w:sz w:val="12"/>
                      <w:szCs w:val="12"/>
                    </w:rPr>
                    <w:t>3752</w:t>
                  </w:r>
                </w:p>
              </w:tc>
              <w:tc>
                <w:tcPr>
                  <w:tcW w:w="483" w:type="dxa"/>
                  <w:shd w:val="clear" w:color="auto" w:fill="E2EFD9" w:themeFill="accent6" w:themeFillTint="33"/>
                  <w:tcMar>
                    <w:top w:w="0" w:type="dxa"/>
                    <w:left w:w="108" w:type="dxa"/>
                    <w:bottom w:w="0" w:type="dxa"/>
                    <w:right w:w="108" w:type="dxa"/>
                  </w:tcMar>
                </w:tcPr>
                <w:p w14:paraId="180BD2C1" w14:textId="77777777" w:rsidR="002A3FD5" w:rsidRPr="00745F7E" w:rsidRDefault="002A3FD5" w:rsidP="005144BD">
                  <w:pPr>
                    <w:pStyle w:val="BodyText"/>
                    <w:spacing w:after="0"/>
                    <w:jc w:val="center"/>
                    <w:rPr>
                      <w:sz w:val="12"/>
                      <w:szCs w:val="12"/>
                    </w:rPr>
                  </w:pPr>
                  <w:r w:rsidRPr="00745F7E">
                    <w:rPr>
                      <w:sz w:val="12"/>
                      <w:szCs w:val="12"/>
                    </w:rPr>
                    <w:t>4584</w:t>
                  </w:r>
                </w:p>
              </w:tc>
            </w:tr>
            <w:tr w:rsidR="002A3FD5" w14:paraId="766DA8A0" w14:textId="77777777" w:rsidTr="00762E10">
              <w:trPr>
                <w:cantSplit/>
                <w:jc w:val="center"/>
              </w:trPr>
              <w:tc>
                <w:tcPr>
                  <w:tcW w:w="856" w:type="dxa"/>
                  <w:vMerge/>
                  <w:vAlign w:val="center"/>
                  <w:hideMark/>
                </w:tcPr>
                <w:p w14:paraId="7022980B" w14:textId="77777777" w:rsidR="002A3FD5" w:rsidRPr="007B2384" w:rsidRDefault="002A3FD5" w:rsidP="005144BD">
                  <w:pPr>
                    <w:rPr>
                      <w:rFonts w:ascii="Arial" w:eastAsiaTheme="minorHAnsi" w:hAnsi="Arial" w:cs="Arial"/>
                      <w:sz w:val="12"/>
                      <w:szCs w:val="12"/>
                      <w:lang w:eastAsia="en-US"/>
                    </w:rPr>
                  </w:pPr>
                </w:p>
              </w:tc>
              <w:tc>
                <w:tcPr>
                  <w:tcW w:w="666" w:type="dxa"/>
                  <w:shd w:val="clear" w:color="auto" w:fill="E2EFD9" w:themeFill="accent6" w:themeFillTint="33"/>
                  <w:tcMar>
                    <w:top w:w="0" w:type="dxa"/>
                    <w:left w:w="108" w:type="dxa"/>
                    <w:bottom w:w="0" w:type="dxa"/>
                    <w:right w:w="108" w:type="dxa"/>
                  </w:tcMar>
                  <w:vAlign w:val="center"/>
                  <w:hideMark/>
                </w:tcPr>
                <w:p w14:paraId="7A2FC7DE" w14:textId="77777777" w:rsidR="002A3FD5" w:rsidRPr="007B2384" w:rsidRDefault="002A3FD5" w:rsidP="005144BD">
                  <w:pPr>
                    <w:pStyle w:val="BodyText"/>
                    <w:spacing w:after="0"/>
                    <w:jc w:val="center"/>
                    <w:rPr>
                      <w:sz w:val="12"/>
                      <w:szCs w:val="12"/>
                      <w:lang w:eastAsia="en-US"/>
                    </w:rPr>
                  </w:pPr>
                  <w:r w:rsidRPr="007B2384">
                    <w:rPr>
                      <w:color w:val="000000"/>
                      <w:sz w:val="12"/>
                      <w:szCs w:val="12"/>
                      <w:lang w:eastAsia="en-US"/>
                    </w:rPr>
                    <w:t>2</w:t>
                  </w:r>
                  <w:r>
                    <w:rPr>
                      <w:color w:val="000000"/>
                      <w:sz w:val="12"/>
                      <w:szCs w:val="12"/>
                      <w:lang w:eastAsia="en-US"/>
                    </w:rPr>
                    <w:t>1</w:t>
                  </w:r>
                </w:p>
              </w:tc>
              <w:tc>
                <w:tcPr>
                  <w:tcW w:w="417" w:type="dxa"/>
                  <w:shd w:val="clear" w:color="auto" w:fill="E2EFD9" w:themeFill="accent6" w:themeFillTint="33"/>
                  <w:tcMar>
                    <w:top w:w="0" w:type="dxa"/>
                    <w:left w:w="108" w:type="dxa"/>
                    <w:bottom w:w="0" w:type="dxa"/>
                    <w:right w:w="108" w:type="dxa"/>
                  </w:tcMar>
                </w:tcPr>
                <w:p w14:paraId="161382D1" w14:textId="77777777" w:rsidR="002A3FD5" w:rsidRPr="007B2384" w:rsidRDefault="002A3FD5" w:rsidP="005144BD">
                  <w:pPr>
                    <w:pStyle w:val="BodyText"/>
                    <w:spacing w:after="0"/>
                    <w:jc w:val="center"/>
                    <w:rPr>
                      <w:sz w:val="12"/>
                      <w:szCs w:val="12"/>
                    </w:rPr>
                  </w:pPr>
                  <w:r w:rsidRPr="00745F7E">
                    <w:rPr>
                      <w:sz w:val="12"/>
                      <w:szCs w:val="12"/>
                    </w:rPr>
                    <w:t>488</w:t>
                  </w:r>
                </w:p>
              </w:tc>
              <w:tc>
                <w:tcPr>
                  <w:tcW w:w="483" w:type="dxa"/>
                  <w:shd w:val="clear" w:color="auto" w:fill="E2EFD9" w:themeFill="accent6" w:themeFillTint="33"/>
                  <w:tcMar>
                    <w:top w:w="0" w:type="dxa"/>
                    <w:left w:w="108" w:type="dxa"/>
                    <w:bottom w:w="0" w:type="dxa"/>
                    <w:right w:w="108" w:type="dxa"/>
                  </w:tcMar>
                </w:tcPr>
                <w:p w14:paraId="058E4673" w14:textId="77777777" w:rsidR="002A3FD5" w:rsidRPr="007B2384" w:rsidRDefault="002A3FD5" w:rsidP="005144BD">
                  <w:pPr>
                    <w:pStyle w:val="BodyText"/>
                    <w:spacing w:after="0"/>
                    <w:jc w:val="center"/>
                    <w:rPr>
                      <w:sz w:val="12"/>
                      <w:szCs w:val="12"/>
                    </w:rPr>
                  </w:pPr>
                  <w:r w:rsidRPr="00745F7E">
                    <w:rPr>
                      <w:sz w:val="12"/>
                      <w:szCs w:val="12"/>
                    </w:rPr>
                    <w:t>1000</w:t>
                  </w:r>
                </w:p>
              </w:tc>
              <w:tc>
                <w:tcPr>
                  <w:tcW w:w="483" w:type="dxa"/>
                  <w:shd w:val="clear" w:color="auto" w:fill="E2EFD9" w:themeFill="accent6" w:themeFillTint="33"/>
                  <w:tcMar>
                    <w:top w:w="0" w:type="dxa"/>
                    <w:left w:w="108" w:type="dxa"/>
                    <w:bottom w:w="0" w:type="dxa"/>
                    <w:right w:w="108" w:type="dxa"/>
                  </w:tcMar>
                </w:tcPr>
                <w:p w14:paraId="3E3157EF" w14:textId="77777777" w:rsidR="002A3FD5" w:rsidRPr="007B2384" w:rsidRDefault="002A3FD5" w:rsidP="005144BD">
                  <w:pPr>
                    <w:pStyle w:val="BodyText"/>
                    <w:spacing w:after="0"/>
                    <w:jc w:val="center"/>
                    <w:rPr>
                      <w:sz w:val="12"/>
                      <w:szCs w:val="12"/>
                    </w:rPr>
                  </w:pPr>
                  <w:r w:rsidRPr="00745F7E">
                    <w:rPr>
                      <w:sz w:val="12"/>
                      <w:szCs w:val="12"/>
                    </w:rPr>
                    <w:t>1480</w:t>
                  </w:r>
                </w:p>
              </w:tc>
              <w:tc>
                <w:tcPr>
                  <w:tcW w:w="483" w:type="dxa"/>
                  <w:shd w:val="clear" w:color="auto" w:fill="E2EFD9" w:themeFill="accent6" w:themeFillTint="33"/>
                  <w:tcMar>
                    <w:top w:w="0" w:type="dxa"/>
                    <w:left w:w="108" w:type="dxa"/>
                    <w:bottom w:w="0" w:type="dxa"/>
                    <w:right w:w="108" w:type="dxa"/>
                  </w:tcMar>
                </w:tcPr>
                <w:p w14:paraId="06074179" w14:textId="77777777" w:rsidR="002A3FD5" w:rsidRPr="007B2384" w:rsidRDefault="002A3FD5" w:rsidP="005144BD">
                  <w:pPr>
                    <w:pStyle w:val="BodyText"/>
                    <w:spacing w:after="0"/>
                    <w:jc w:val="center"/>
                    <w:rPr>
                      <w:sz w:val="12"/>
                      <w:szCs w:val="12"/>
                    </w:rPr>
                  </w:pPr>
                  <w:r w:rsidRPr="00745F7E">
                    <w:rPr>
                      <w:sz w:val="12"/>
                      <w:szCs w:val="12"/>
                    </w:rPr>
                    <w:t>1992</w:t>
                  </w:r>
                </w:p>
              </w:tc>
              <w:tc>
                <w:tcPr>
                  <w:tcW w:w="483" w:type="dxa"/>
                  <w:shd w:val="clear" w:color="auto" w:fill="E2EFD9" w:themeFill="accent6" w:themeFillTint="33"/>
                  <w:tcMar>
                    <w:top w:w="0" w:type="dxa"/>
                    <w:left w:w="108" w:type="dxa"/>
                    <w:bottom w:w="0" w:type="dxa"/>
                    <w:right w:w="108" w:type="dxa"/>
                  </w:tcMar>
                </w:tcPr>
                <w:p w14:paraId="5F6763AC" w14:textId="77777777" w:rsidR="002A3FD5" w:rsidRPr="007B2384" w:rsidRDefault="002A3FD5" w:rsidP="005144BD">
                  <w:pPr>
                    <w:pStyle w:val="BodyText"/>
                    <w:spacing w:after="0"/>
                    <w:jc w:val="center"/>
                    <w:rPr>
                      <w:sz w:val="12"/>
                      <w:szCs w:val="12"/>
                    </w:rPr>
                  </w:pPr>
                  <w:r w:rsidRPr="00745F7E">
                    <w:rPr>
                      <w:sz w:val="12"/>
                      <w:szCs w:val="12"/>
                      <w:highlight w:val="cyan"/>
                    </w:rPr>
                    <w:t>2536</w:t>
                  </w:r>
                </w:p>
              </w:tc>
              <w:tc>
                <w:tcPr>
                  <w:tcW w:w="483" w:type="dxa"/>
                  <w:shd w:val="clear" w:color="auto" w:fill="E2EFD9" w:themeFill="accent6" w:themeFillTint="33"/>
                  <w:tcMar>
                    <w:top w:w="0" w:type="dxa"/>
                    <w:left w:w="108" w:type="dxa"/>
                    <w:bottom w:w="0" w:type="dxa"/>
                    <w:right w:w="108" w:type="dxa"/>
                  </w:tcMar>
                </w:tcPr>
                <w:p w14:paraId="1C67977A" w14:textId="77777777" w:rsidR="002A3FD5" w:rsidRPr="007B2384" w:rsidRDefault="002A3FD5" w:rsidP="005144BD">
                  <w:pPr>
                    <w:pStyle w:val="BodyText"/>
                    <w:spacing w:after="0"/>
                    <w:jc w:val="center"/>
                    <w:rPr>
                      <w:sz w:val="12"/>
                      <w:szCs w:val="12"/>
                    </w:rPr>
                  </w:pPr>
                  <w:r w:rsidRPr="00745F7E">
                    <w:rPr>
                      <w:sz w:val="12"/>
                      <w:szCs w:val="12"/>
                    </w:rPr>
                    <w:t>2984</w:t>
                  </w:r>
                </w:p>
              </w:tc>
              <w:tc>
                <w:tcPr>
                  <w:tcW w:w="483" w:type="dxa"/>
                  <w:shd w:val="clear" w:color="auto" w:fill="E2EFD9" w:themeFill="accent6" w:themeFillTint="33"/>
                  <w:tcMar>
                    <w:top w:w="0" w:type="dxa"/>
                    <w:left w:w="108" w:type="dxa"/>
                    <w:bottom w:w="0" w:type="dxa"/>
                    <w:right w:w="108" w:type="dxa"/>
                  </w:tcMar>
                </w:tcPr>
                <w:p w14:paraId="4D2ADC91" w14:textId="77777777" w:rsidR="002A3FD5" w:rsidRPr="007B2384" w:rsidRDefault="002A3FD5" w:rsidP="005144BD">
                  <w:pPr>
                    <w:pStyle w:val="BodyText"/>
                    <w:spacing w:after="0"/>
                    <w:jc w:val="center"/>
                    <w:rPr>
                      <w:sz w:val="12"/>
                      <w:szCs w:val="12"/>
                    </w:rPr>
                  </w:pPr>
                  <w:r w:rsidRPr="00745F7E">
                    <w:rPr>
                      <w:sz w:val="12"/>
                      <w:szCs w:val="12"/>
                    </w:rPr>
                    <w:t>4008</w:t>
                  </w:r>
                </w:p>
              </w:tc>
              <w:tc>
                <w:tcPr>
                  <w:tcW w:w="483" w:type="dxa"/>
                  <w:shd w:val="clear" w:color="auto" w:fill="E2EFD9" w:themeFill="accent6" w:themeFillTint="33"/>
                  <w:tcMar>
                    <w:top w:w="0" w:type="dxa"/>
                    <w:left w:w="108" w:type="dxa"/>
                    <w:bottom w:w="0" w:type="dxa"/>
                    <w:right w:w="108" w:type="dxa"/>
                  </w:tcMar>
                </w:tcPr>
                <w:p w14:paraId="005C77D4" w14:textId="77777777" w:rsidR="002A3FD5" w:rsidRPr="007B2384" w:rsidRDefault="002A3FD5" w:rsidP="005144BD">
                  <w:pPr>
                    <w:pStyle w:val="BodyText"/>
                    <w:spacing w:after="0"/>
                    <w:jc w:val="center"/>
                    <w:rPr>
                      <w:sz w:val="12"/>
                      <w:szCs w:val="12"/>
                    </w:rPr>
                  </w:pPr>
                  <w:r w:rsidRPr="00745F7E">
                    <w:rPr>
                      <w:sz w:val="12"/>
                      <w:szCs w:val="12"/>
                    </w:rPr>
                    <w:t>4968</w:t>
                  </w:r>
                </w:p>
              </w:tc>
            </w:tr>
          </w:tbl>
          <w:p w14:paraId="67EAED32" w14:textId="77777777" w:rsidR="002A3FD5" w:rsidRDefault="002A3FD5" w:rsidP="005144BD">
            <w:pPr>
              <w:jc w:val="both"/>
            </w:pPr>
            <w:r w:rsidRPr="00AC4AA6">
              <w:rPr>
                <w:sz w:val="6"/>
                <w:szCs w:val="6"/>
              </w:rPr>
              <w:t>.</w:t>
            </w:r>
          </w:p>
        </w:tc>
        <w:tc>
          <w:tcPr>
            <w:tcW w:w="4073" w:type="dxa"/>
          </w:tcPr>
          <w:p w14:paraId="3A9A951F" w14:textId="20344266" w:rsidR="002A3FD5" w:rsidRDefault="002A3FD5" w:rsidP="005144BD">
            <w:pPr>
              <w:ind w:left="567"/>
              <w:rPr>
                <w:sz w:val="16"/>
                <w:szCs w:val="16"/>
              </w:rPr>
            </w:pPr>
            <w:r>
              <w:rPr>
                <w:b/>
                <w:bCs/>
                <w:sz w:val="16"/>
                <w:szCs w:val="16"/>
              </w:rPr>
              <w:lastRenderedPageBreak/>
              <w:t xml:space="preserve">Table 1b: </w:t>
            </w:r>
            <w:r w:rsidRPr="00AC4AA6">
              <w:rPr>
                <w:sz w:val="16"/>
                <w:szCs w:val="16"/>
              </w:rPr>
              <w:t>Achievable Code Rates of</w:t>
            </w:r>
            <w:r>
              <w:rPr>
                <w:sz w:val="16"/>
                <w:szCs w:val="16"/>
              </w:rPr>
              <w:t xml:space="preserve"> </w:t>
            </w:r>
            <w:r w:rsidRPr="00AC4AA6">
              <w:rPr>
                <w:sz w:val="16"/>
                <w:szCs w:val="16"/>
              </w:rPr>
              <w:t>TBS/MCS table for stand-alone and guard-band deployments.</w:t>
            </w:r>
          </w:p>
          <w:p w14:paraId="0FE3FBA1" w14:textId="38390849" w:rsidR="00066C72" w:rsidRDefault="00066C72" w:rsidP="005144BD">
            <w:pPr>
              <w:ind w:left="567"/>
              <w:rPr>
                <w:sz w:val="16"/>
                <w:szCs w:val="16"/>
              </w:rPr>
            </w:pPr>
          </w:p>
          <w:p w14:paraId="7EFFA637" w14:textId="77777777" w:rsidR="00066C72" w:rsidRPr="00066C72" w:rsidRDefault="00066C72" w:rsidP="005144BD">
            <w:pPr>
              <w:ind w:left="567"/>
              <w:rPr>
                <w:sz w:val="2"/>
                <w:szCs w:val="2"/>
              </w:rPr>
            </w:pPr>
          </w:p>
          <w:tbl>
            <w:tblPr>
              <w:tblW w:w="0" w:type="auto"/>
              <w:jc w:val="center"/>
              <w:tblCellMar>
                <w:left w:w="0" w:type="dxa"/>
                <w:right w:w="0" w:type="dxa"/>
              </w:tblCellMar>
              <w:tblLook w:val="04A0" w:firstRow="1" w:lastRow="0" w:firstColumn="1" w:lastColumn="0" w:noHBand="0" w:noVBand="1"/>
            </w:tblPr>
            <w:tblGrid>
              <w:gridCol w:w="450"/>
              <w:gridCol w:w="450"/>
              <w:gridCol w:w="450"/>
              <w:gridCol w:w="450"/>
              <w:gridCol w:w="450"/>
              <w:gridCol w:w="450"/>
              <w:gridCol w:w="450"/>
              <w:gridCol w:w="450"/>
            </w:tblGrid>
            <w:tr w:rsidR="002A3FD5" w14:paraId="08FC3A5B" w14:textId="77777777" w:rsidTr="005144BD">
              <w:trPr>
                <w:cantSplit/>
                <w:jc w:val="center"/>
              </w:trPr>
              <w:tc>
                <w:tcPr>
                  <w:tcW w:w="3600" w:type="dxa"/>
                  <w:gridSpan w:val="8"/>
                  <w:tcBorders>
                    <w:top w:val="single" w:sz="4" w:space="0" w:color="auto"/>
                    <w:left w:val="single" w:sz="4"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53D762F5" w14:textId="77777777" w:rsidR="002A3FD5" w:rsidRPr="00301E40" w:rsidRDefault="002A3FD5" w:rsidP="005144BD">
                  <w:pPr>
                    <w:pStyle w:val="TAH"/>
                    <w:rPr>
                      <w:sz w:val="12"/>
                      <w:szCs w:val="12"/>
                      <w:lang w:eastAsia="en-US"/>
                    </w:rPr>
                  </w:pPr>
                  <w:r w:rsidRPr="00301E40">
                    <w:rPr>
                      <w:color w:val="000000"/>
                      <w:sz w:val="12"/>
                      <w:szCs w:val="12"/>
                      <w:lang w:eastAsia="en-US"/>
                    </w:rPr>
                    <w:t>Number of NPDSCH Subframes (NSF)</w:t>
                  </w:r>
                </w:p>
              </w:tc>
            </w:tr>
            <w:tr w:rsidR="002A3FD5" w14:paraId="5AB1D68E" w14:textId="77777777" w:rsidTr="005144BD">
              <w:trPr>
                <w:cantSplit/>
                <w:jc w:val="center"/>
              </w:trPr>
              <w:tc>
                <w:tcPr>
                  <w:tcW w:w="450" w:type="dxa"/>
                  <w:tcBorders>
                    <w:top w:val="nil"/>
                    <w:left w:val="single" w:sz="4" w:space="0" w:color="auto"/>
                    <w:bottom w:val="double" w:sz="4" w:space="0" w:color="auto"/>
                    <w:right w:val="single" w:sz="8" w:space="0" w:color="auto"/>
                  </w:tcBorders>
                  <w:shd w:val="clear" w:color="auto" w:fill="E0E0E0"/>
                  <w:tcMar>
                    <w:top w:w="0" w:type="dxa"/>
                    <w:left w:w="108" w:type="dxa"/>
                    <w:bottom w:w="0" w:type="dxa"/>
                    <w:right w:w="108" w:type="dxa"/>
                  </w:tcMar>
                  <w:vAlign w:val="center"/>
                  <w:hideMark/>
                </w:tcPr>
                <w:p w14:paraId="4F57775F" w14:textId="77777777" w:rsidR="002A3FD5" w:rsidRPr="00301E40" w:rsidRDefault="002A3FD5" w:rsidP="005144BD">
                  <w:pPr>
                    <w:pStyle w:val="TAH"/>
                    <w:rPr>
                      <w:sz w:val="12"/>
                      <w:szCs w:val="12"/>
                      <w:lang w:eastAsia="en-US"/>
                    </w:rPr>
                  </w:pPr>
                  <w:r w:rsidRPr="00301E40">
                    <w:rPr>
                      <w:color w:val="000000"/>
                      <w:sz w:val="12"/>
                      <w:szCs w:val="12"/>
                      <w:lang w:eastAsia="en-US"/>
                    </w:rPr>
                    <w:t>1</w:t>
                  </w:r>
                </w:p>
              </w:tc>
              <w:tc>
                <w:tcPr>
                  <w:tcW w:w="450"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98B47D5" w14:textId="77777777" w:rsidR="002A3FD5" w:rsidRPr="00301E40" w:rsidRDefault="002A3FD5" w:rsidP="005144BD">
                  <w:pPr>
                    <w:pStyle w:val="TAH"/>
                    <w:rPr>
                      <w:sz w:val="12"/>
                      <w:szCs w:val="12"/>
                      <w:lang w:eastAsia="en-US"/>
                    </w:rPr>
                  </w:pPr>
                  <w:r w:rsidRPr="00301E40">
                    <w:rPr>
                      <w:color w:val="000000"/>
                      <w:sz w:val="12"/>
                      <w:szCs w:val="12"/>
                      <w:lang w:eastAsia="en-US"/>
                    </w:rPr>
                    <w:t>2</w:t>
                  </w:r>
                </w:p>
              </w:tc>
              <w:tc>
                <w:tcPr>
                  <w:tcW w:w="450"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F4FABCB" w14:textId="77777777" w:rsidR="002A3FD5" w:rsidRPr="00301E40" w:rsidRDefault="002A3FD5" w:rsidP="005144BD">
                  <w:pPr>
                    <w:pStyle w:val="TAH"/>
                    <w:rPr>
                      <w:sz w:val="12"/>
                      <w:szCs w:val="12"/>
                      <w:lang w:eastAsia="en-US"/>
                    </w:rPr>
                  </w:pPr>
                  <w:r w:rsidRPr="00301E40">
                    <w:rPr>
                      <w:color w:val="000000"/>
                      <w:sz w:val="12"/>
                      <w:szCs w:val="12"/>
                      <w:lang w:eastAsia="en-US"/>
                    </w:rPr>
                    <w:t>3</w:t>
                  </w:r>
                </w:p>
              </w:tc>
              <w:tc>
                <w:tcPr>
                  <w:tcW w:w="450"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4E7E566C" w14:textId="77777777" w:rsidR="002A3FD5" w:rsidRPr="00301E40" w:rsidRDefault="002A3FD5" w:rsidP="005144BD">
                  <w:pPr>
                    <w:pStyle w:val="TAH"/>
                    <w:rPr>
                      <w:sz w:val="12"/>
                      <w:szCs w:val="12"/>
                      <w:lang w:eastAsia="en-US"/>
                    </w:rPr>
                  </w:pPr>
                  <w:r w:rsidRPr="00301E40">
                    <w:rPr>
                      <w:color w:val="000000"/>
                      <w:sz w:val="12"/>
                      <w:szCs w:val="12"/>
                      <w:lang w:eastAsia="en-US"/>
                    </w:rPr>
                    <w:t>4</w:t>
                  </w:r>
                </w:p>
              </w:tc>
              <w:tc>
                <w:tcPr>
                  <w:tcW w:w="450"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FC6589B" w14:textId="77777777" w:rsidR="002A3FD5" w:rsidRPr="00301E40" w:rsidRDefault="002A3FD5" w:rsidP="005144BD">
                  <w:pPr>
                    <w:pStyle w:val="TAH"/>
                    <w:rPr>
                      <w:sz w:val="12"/>
                      <w:szCs w:val="12"/>
                      <w:lang w:eastAsia="en-US"/>
                    </w:rPr>
                  </w:pPr>
                  <w:r w:rsidRPr="00301E40">
                    <w:rPr>
                      <w:color w:val="000000"/>
                      <w:sz w:val="12"/>
                      <w:szCs w:val="12"/>
                      <w:lang w:eastAsia="en-US"/>
                    </w:rPr>
                    <w:t>5</w:t>
                  </w:r>
                </w:p>
              </w:tc>
              <w:tc>
                <w:tcPr>
                  <w:tcW w:w="450"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7421750" w14:textId="77777777" w:rsidR="002A3FD5" w:rsidRPr="00301E40" w:rsidRDefault="002A3FD5" w:rsidP="005144BD">
                  <w:pPr>
                    <w:pStyle w:val="TAH"/>
                    <w:rPr>
                      <w:sz w:val="12"/>
                      <w:szCs w:val="12"/>
                      <w:lang w:eastAsia="en-US"/>
                    </w:rPr>
                  </w:pPr>
                  <w:r w:rsidRPr="00301E40">
                    <w:rPr>
                      <w:color w:val="000000"/>
                      <w:sz w:val="12"/>
                      <w:szCs w:val="12"/>
                      <w:lang w:eastAsia="en-US"/>
                    </w:rPr>
                    <w:t>6</w:t>
                  </w:r>
                </w:p>
              </w:tc>
              <w:tc>
                <w:tcPr>
                  <w:tcW w:w="450"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D852C36" w14:textId="77777777" w:rsidR="002A3FD5" w:rsidRPr="00301E40" w:rsidRDefault="002A3FD5" w:rsidP="005144BD">
                  <w:pPr>
                    <w:pStyle w:val="TAH"/>
                    <w:rPr>
                      <w:sz w:val="12"/>
                      <w:szCs w:val="12"/>
                      <w:lang w:eastAsia="en-US"/>
                    </w:rPr>
                  </w:pPr>
                  <w:r w:rsidRPr="00301E40">
                    <w:rPr>
                      <w:color w:val="000000"/>
                      <w:sz w:val="12"/>
                      <w:szCs w:val="12"/>
                      <w:lang w:eastAsia="en-US"/>
                    </w:rPr>
                    <w:t>8</w:t>
                  </w:r>
                </w:p>
              </w:tc>
              <w:tc>
                <w:tcPr>
                  <w:tcW w:w="450"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8FDC66C" w14:textId="77777777" w:rsidR="002A3FD5" w:rsidRPr="00301E40" w:rsidRDefault="002A3FD5" w:rsidP="005144BD">
                  <w:pPr>
                    <w:pStyle w:val="TAH"/>
                    <w:rPr>
                      <w:sz w:val="12"/>
                      <w:szCs w:val="12"/>
                      <w:lang w:eastAsia="en-US"/>
                    </w:rPr>
                  </w:pPr>
                  <w:r w:rsidRPr="00301E40">
                    <w:rPr>
                      <w:color w:val="000000"/>
                      <w:sz w:val="12"/>
                      <w:szCs w:val="12"/>
                      <w:lang w:eastAsia="en-US"/>
                    </w:rPr>
                    <w:t>10</w:t>
                  </w:r>
                </w:p>
              </w:tc>
            </w:tr>
            <w:tr w:rsidR="002A3FD5" w14:paraId="793F3AA6" w14:textId="77777777" w:rsidTr="005144BD">
              <w:trPr>
                <w:cantSplit/>
                <w:jc w:val="center"/>
              </w:trPr>
              <w:tc>
                <w:tcPr>
                  <w:tcW w:w="450" w:type="dxa"/>
                  <w:tcBorders>
                    <w:top w:val="double" w:sz="4"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380DDB3"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0.13</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31C60D3F"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0.09</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15F6EF0C"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0.09</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3D3D6BF0"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0.09</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7862A216"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0.09</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7AF12644"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0.10</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1055FDB6"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0.10</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4DF2DE19"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0.09</w:t>
                  </w:r>
                </w:p>
              </w:tc>
            </w:tr>
            <w:tr w:rsidR="002A3FD5" w14:paraId="3637F424" w14:textId="77777777" w:rsidTr="005144BD">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09B9DCC8"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0.16</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3A579C7A"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0.13</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4E1ADA86"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0.12</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773E1739"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0.14</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240DF007"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0.13</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45BDFC02"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0.13</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2479ACCC"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0.12</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6AE6E04E"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0.12</w:t>
                  </w:r>
                </w:p>
              </w:tc>
            </w:tr>
            <w:tr w:rsidR="002A3FD5" w14:paraId="32569FE1" w14:textId="77777777" w:rsidTr="005144BD">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1B9DE0D2"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0.18</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12C6A6AB"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0.16</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69F4A172"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0.18</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68E27C83"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0.16</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53CF8F38"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0.15</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5CB64B2E"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0.15</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586F1CDE"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0.14</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39B365D6"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0.15</w:t>
                  </w:r>
                </w:p>
              </w:tc>
            </w:tr>
            <w:tr w:rsidR="002A3FD5" w14:paraId="304F6659" w14:textId="77777777" w:rsidTr="005144BD">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0404C1C"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0.21</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7DB4B20C"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0.21</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181F7B6F"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0.22</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0ACF1B95"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0.19</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4661D6D4"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0.18</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327B6998"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0.19</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438EB93F"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0.19</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5565753C"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0.19</w:t>
                  </w:r>
                </w:p>
              </w:tc>
            </w:tr>
            <w:tr w:rsidR="002A3FD5" w14:paraId="6043D22C" w14:textId="77777777" w:rsidTr="005144BD">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1163F38"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0.26</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7D842DD8"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0.24</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52DFA3E4"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0.25</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689F355F"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0.23</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3ECF6BA8"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0.23</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3661E652"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0.24</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64CDACE8"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0.24</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416F274F"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0.23</w:t>
                  </w:r>
                </w:p>
              </w:tc>
            </w:tr>
            <w:tr w:rsidR="002A3FD5" w14:paraId="4B01EFD6" w14:textId="77777777" w:rsidTr="005144BD">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24E2BEF9"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0.32</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29C519E5"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0.28</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097F2BF4"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0.27</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6EC5E73C"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0.29</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3944E075"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0.29</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2263C57E"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0.29</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689C3635"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0.29</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4BD87B60"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0.29</w:t>
                  </w:r>
                </w:p>
              </w:tc>
            </w:tr>
            <w:tr w:rsidR="002A3FD5" w14:paraId="4F59032E" w14:textId="77777777" w:rsidTr="005144BD">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245AB60B"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0.37</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47067A8B"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0.33</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5E980953"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0.31</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09AAA566"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0.34</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7297F146"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0.35</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4A10059D"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0.34</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63B42330"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0.34</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10B6C966"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0.35</w:t>
                  </w:r>
                </w:p>
              </w:tc>
            </w:tr>
            <w:tr w:rsidR="002A3FD5" w14:paraId="4781B04D" w14:textId="77777777" w:rsidTr="005144BD">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24DBCD3C"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lastRenderedPageBreak/>
                    <w:t>0.42</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1F5D4241"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0.41</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57C367B7"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0.39</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7E6EC8D8"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0.41</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7B1BFFD9"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0.40</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7C3331EC"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0.39</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530F21F2"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0.41</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06961A75"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0.41</w:t>
                  </w:r>
                </w:p>
              </w:tc>
            </w:tr>
            <w:tr w:rsidR="002A3FD5" w14:paraId="486412F9" w14:textId="77777777" w:rsidTr="005144BD">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555563D8"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0.47</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47E4488F"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0.46</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1BC06FCA"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0.46</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408D6A0E"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0.46</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0C2A747B"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0.46</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53C33A8B"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0.46</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03A9D89E"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0.46</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25E7CB04"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0.45</w:t>
                  </w:r>
                </w:p>
              </w:tc>
            </w:tr>
            <w:tr w:rsidR="002A3FD5" w14:paraId="7AC2F676" w14:textId="77777777" w:rsidTr="005144BD">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238AEFA"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0.53</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139D8277"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0.53</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1CA2DA50"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0.53</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2E9DE2B1"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0.53</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7A0E598B"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0.53</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138E2102"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0.53</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4E9518C6"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0.53</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48E455F8"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0.52</w:t>
                  </w:r>
                </w:p>
              </w:tc>
            </w:tr>
            <w:tr w:rsidR="002A3FD5" w14:paraId="5EA3ECB2" w14:textId="77777777" w:rsidTr="005144BD">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2476183C"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0.55</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618C89F1"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0.58</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6794BBB7"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0.58</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4FF23B2A"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0.58</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1AD49260"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0.59</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680037BA"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0.58</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6B66C604"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0.58</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60C7736C"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0.58</w:t>
                  </w:r>
                </w:p>
              </w:tc>
            </w:tr>
            <w:tr w:rsidR="002A3FD5" w14:paraId="6A532AED" w14:textId="77777777" w:rsidTr="005144BD">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51BC492C"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0.66</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3F4FF507"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0.66</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7977D16D"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0.67</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04AA322B"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0.66</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105360EF"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0.67</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69BA64F9"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0.67</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2EC08E7B"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0.67</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2C26DF59"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0.67</w:t>
                  </w:r>
                </w:p>
              </w:tc>
            </w:tr>
            <w:tr w:rsidR="002A3FD5" w14:paraId="769294DD" w14:textId="77777777" w:rsidTr="005144BD">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13A2BEE3"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0.76</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6581B672"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0.76</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3C412528"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0.77</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2A3B3F08"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0.76</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3DEDE508"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0.76</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6A78368D"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0.75</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20D1A67A"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0.75</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25EC5556"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0.76</w:t>
                  </w:r>
                </w:p>
              </w:tc>
            </w:tr>
            <w:tr w:rsidR="002A3FD5" w14:paraId="380E7BCF" w14:textId="77777777" w:rsidTr="005144BD">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065CD35"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0.82</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0C7E4BE4"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0.84</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64321104"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0.84</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6FC3A037"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0.87</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3EE64F0C"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0.84</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24735CF2"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0.86</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78C184BB"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0.84</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330DEB73"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0.84</w:t>
                  </w:r>
                </w:p>
              </w:tc>
            </w:tr>
            <w:tr w:rsidR="002A3FD5" w14:paraId="42C29AD5" w14:textId="77777777" w:rsidTr="005144BD">
              <w:trPr>
                <w:cantSplit/>
                <w:jc w:val="center"/>
              </w:trPr>
              <w:tc>
                <w:tcPr>
                  <w:tcW w:w="450" w:type="dxa"/>
                  <w:tcBorders>
                    <w:top w:val="single" w:sz="8" w:space="0" w:color="auto"/>
                    <w:left w:val="single" w:sz="4" w:space="0" w:color="auto"/>
                    <w:bottom w:val="single" w:sz="8" w:space="0" w:color="auto"/>
                    <w:right w:val="single" w:sz="8" w:space="0" w:color="auto"/>
                  </w:tcBorders>
                  <w:shd w:val="clear" w:color="auto" w:fill="E2EFD9"/>
                  <w:tcMar>
                    <w:top w:w="0" w:type="dxa"/>
                    <w:left w:w="108" w:type="dxa"/>
                    <w:bottom w:w="0" w:type="dxa"/>
                    <w:right w:w="108" w:type="dxa"/>
                  </w:tcMar>
                  <w:hideMark/>
                </w:tcPr>
                <w:p w14:paraId="1EB096A8"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0.46</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7790786E"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0.46</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7C690626"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0.47</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641DD91D"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0.47</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681F0A5F"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0.47</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09DDBA61"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0.48</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1A43C2E1"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0.47</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3497E896"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0.47</w:t>
                  </w:r>
                </w:p>
              </w:tc>
            </w:tr>
            <w:tr w:rsidR="002A3FD5" w14:paraId="6B3228AB" w14:textId="77777777" w:rsidTr="005144BD">
              <w:trPr>
                <w:cantSplit/>
                <w:jc w:val="center"/>
              </w:trPr>
              <w:tc>
                <w:tcPr>
                  <w:tcW w:w="450" w:type="dxa"/>
                  <w:tcBorders>
                    <w:top w:val="single" w:sz="8" w:space="0" w:color="auto"/>
                    <w:left w:val="single" w:sz="4" w:space="0" w:color="auto"/>
                    <w:bottom w:val="single" w:sz="8" w:space="0" w:color="auto"/>
                    <w:right w:val="single" w:sz="8" w:space="0" w:color="auto"/>
                  </w:tcBorders>
                  <w:shd w:val="clear" w:color="auto" w:fill="E2EFD9"/>
                  <w:tcMar>
                    <w:top w:w="0" w:type="dxa"/>
                    <w:left w:w="108" w:type="dxa"/>
                    <w:bottom w:w="0" w:type="dxa"/>
                    <w:right w:w="108" w:type="dxa"/>
                  </w:tcMar>
                  <w:hideMark/>
                </w:tcPr>
                <w:p w14:paraId="3EBABD23"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0.5</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1CF6C6CD"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0.51</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42356D35"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0.51</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16AB4FB7"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0.51</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451DE191"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0.52</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26635976"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0.5</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4C6BB8EA"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0.51</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5BA1D9EC"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0.52</w:t>
                  </w:r>
                </w:p>
              </w:tc>
            </w:tr>
            <w:tr w:rsidR="002A3FD5" w14:paraId="3DB3B3CF" w14:textId="77777777" w:rsidTr="005144BD">
              <w:trPr>
                <w:cantSplit/>
                <w:jc w:val="center"/>
              </w:trPr>
              <w:tc>
                <w:tcPr>
                  <w:tcW w:w="450" w:type="dxa"/>
                  <w:tcBorders>
                    <w:top w:val="single" w:sz="8" w:space="0" w:color="auto"/>
                    <w:left w:val="single" w:sz="4" w:space="0" w:color="auto"/>
                    <w:bottom w:val="single" w:sz="8" w:space="0" w:color="auto"/>
                    <w:right w:val="single" w:sz="8" w:space="0" w:color="auto"/>
                  </w:tcBorders>
                  <w:shd w:val="clear" w:color="auto" w:fill="E2EFD9"/>
                  <w:tcMar>
                    <w:top w:w="0" w:type="dxa"/>
                    <w:left w:w="108" w:type="dxa"/>
                    <w:bottom w:w="0" w:type="dxa"/>
                    <w:right w:w="108" w:type="dxa"/>
                  </w:tcMar>
                  <w:hideMark/>
                </w:tcPr>
                <w:p w14:paraId="7E4F2493"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0.53</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3D3B105E"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0.54</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1DEFAE75"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0.54</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0F047CD9"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0.54</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3A36491B"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0.54</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4F9F5418"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0.54</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2E69FAE8"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0.54</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32CB561F"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0.54</w:t>
                  </w:r>
                </w:p>
              </w:tc>
            </w:tr>
            <w:tr w:rsidR="002A3FD5" w14:paraId="6CF0E6C9" w14:textId="77777777" w:rsidTr="005144BD">
              <w:trPr>
                <w:cantSplit/>
                <w:jc w:val="center"/>
              </w:trPr>
              <w:tc>
                <w:tcPr>
                  <w:tcW w:w="450" w:type="dxa"/>
                  <w:tcBorders>
                    <w:top w:val="single" w:sz="8" w:space="0" w:color="auto"/>
                    <w:left w:val="single" w:sz="4" w:space="0" w:color="auto"/>
                    <w:bottom w:val="single" w:sz="8" w:space="0" w:color="auto"/>
                    <w:right w:val="single" w:sz="8" w:space="0" w:color="auto"/>
                  </w:tcBorders>
                  <w:shd w:val="clear" w:color="auto" w:fill="E2EFD9"/>
                  <w:tcMar>
                    <w:top w:w="0" w:type="dxa"/>
                    <w:left w:w="108" w:type="dxa"/>
                    <w:bottom w:w="0" w:type="dxa"/>
                    <w:right w:w="108" w:type="dxa"/>
                  </w:tcMar>
                  <w:hideMark/>
                </w:tcPr>
                <w:p w14:paraId="3205F028"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0.61</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28DAEDD9"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0.59</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71E363F6"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0.6</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3B7ED52B"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0.59</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0BC4B5C1"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0.6</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147D6C81"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0.6</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2AB85DF7"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0.59</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7DF9A30B"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0.6</w:t>
                  </w:r>
                </w:p>
              </w:tc>
            </w:tr>
            <w:tr w:rsidR="002A3FD5" w14:paraId="7F2DBCE9" w14:textId="77777777" w:rsidTr="005144BD">
              <w:trPr>
                <w:cantSplit/>
                <w:jc w:val="center"/>
              </w:trPr>
              <w:tc>
                <w:tcPr>
                  <w:tcW w:w="450" w:type="dxa"/>
                  <w:tcBorders>
                    <w:top w:val="single" w:sz="8" w:space="0" w:color="auto"/>
                    <w:left w:val="single" w:sz="4" w:space="0" w:color="auto"/>
                    <w:bottom w:val="single" w:sz="8" w:space="0" w:color="auto"/>
                    <w:right w:val="single" w:sz="8" w:space="0" w:color="auto"/>
                  </w:tcBorders>
                  <w:shd w:val="clear" w:color="auto" w:fill="E2EFD9"/>
                  <w:tcMar>
                    <w:top w:w="0" w:type="dxa"/>
                    <w:left w:w="108" w:type="dxa"/>
                    <w:bottom w:w="0" w:type="dxa"/>
                    <w:right w:w="108" w:type="dxa"/>
                  </w:tcMar>
                  <w:hideMark/>
                </w:tcPr>
                <w:p w14:paraId="70D2AEB8"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0.66</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5D85B2DE"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0.66</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6D2BC962"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0.65</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43D9B388"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0.64</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11C936DC"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0.66</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6F4A5037"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0.65</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10F433F6"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0.64</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037A2017"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0.66</w:t>
                  </w:r>
                </w:p>
              </w:tc>
            </w:tr>
            <w:tr w:rsidR="002A3FD5" w14:paraId="72858BD7" w14:textId="77777777" w:rsidTr="005144BD">
              <w:trPr>
                <w:cantSplit/>
                <w:jc w:val="center"/>
              </w:trPr>
              <w:tc>
                <w:tcPr>
                  <w:tcW w:w="450" w:type="dxa"/>
                  <w:tcBorders>
                    <w:top w:val="single" w:sz="8" w:space="0" w:color="auto"/>
                    <w:left w:val="single" w:sz="4" w:space="0" w:color="auto"/>
                    <w:bottom w:val="single" w:sz="8" w:space="0" w:color="auto"/>
                    <w:right w:val="single" w:sz="8" w:space="0" w:color="auto"/>
                  </w:tcBorders>
                  <w:shd w:val="clear" w:color="auto" w:fill="E2EFD9"/>
                  <w:tcMar>
                    <w:top w:w="0" w:type="dxa"/>
                    <w:left w:w="108" w:type="dxa"/>
                    <w:bottom w:w="0" w:type="dxa"/>
                    <w:right w:w="108" w:type="dxa"/>
                  </w:tcMar>
                  <w:hideMark/>
                </w:tcPr>
                <w:p w14:paraId="18B53D71"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0.71</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7C02E932"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0.71</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16B91881"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0.72</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55EDD1B9"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0.72</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1F937D47"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0.72</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7839C2D0"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0.72</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5AF3A457"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0.72</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4FF48455"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0.71</w:t>
                  </w:r>
                </w:p>
              </w:tc>
            </w:tr>
            <w:tr w:rsidR="002A3FD5" w14:paraId="4088F8A6" w14:textId="77777777" w:rsidTr="005144BD">
              <w:trPr>
                <w:cantSplit/>
                <w:jc w:val="center"/>
              </w:trPr>
              <w:tc>
                <w:tcPr>
                  <w:tcW w:w="450" w:type="dxa"/>
                  <w:tcBorders>
                    <w:top w:val="single" w:sz="8" w:space="0" w:color="auto"/>
                    <w:left w:val="single" w:sz="4" w:space="0" w:color="auto"/>
                    <w:bottom w:val="single" w:sz="8" w:space="0" w:color="auto"/>
                    <w:right w:val="single" w:sz="8" w:space="0" w:color="auto"/>
                  </w:tcBorders>
                  <w:shd w:val="clear" w:color="auto" w:fill="E2EFD9"/>
                  <w:tcMar>
                    <w:top w:w="0" w:type="dxa"/>
                    <w:left w:w="108" w:type="dxa"/>
                    <w:bottom w:w="0" w:type="dxa"/>
                    <w:right w:w="108" w:type="dxa"/>
                  </w:tcMar>
                </w:tcPr>
                <w:p w14:paraId="0852A494"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0.76</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658083C7"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0.76</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0E4C441C"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0.77</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1EDD9F58"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0.78</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3736BD26"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0.78</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4A032DE6"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0.77</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7704BB40"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0.78</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0B907945"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0.76</w:t>
                  </w:r>
                </w:p>
              </w:tc>
            </w:tr>
            <w:tr w:rsidR="002A3FD5" w14:paraId="3BF927E2" w14:textId="77777777" w:rsidTr="005144BD">
              <w:trPr>
                <w:cantSplit/>
                <w:trHeight w:val="130"/>
                <w:jc w:val="center"/>
              </w:trPr>
              <w:tc>
                <w:tcPr>
                  <w:tcW w:w="450" w:type="dxa"/>
                  <w:tcBorders>
                    <w:top w:val="single" w:sz="8" w:space="0" w:color="auto"/>
                    <w:left w:val="single" w:sz="4" w:space="0" w:color="auto"/>
                    <w:bottom w:val="single" w:sz="8" w:space="0" w:color="auto"/>
                    <w:right w:val="single" w:sz="8" w:space="0" w:color="auto"/>
                  </w:tcBorders>
                  <w:shd w:val="clear" w:color="auto" w:fill="E2EFD9"/>
                  <w:tcMar>
                    <w:top w:w="0" w:type="dxa"/>
                    <w:left w:w="108" w:type="dxa"/>
                    <w:bottom w:w="0" w:type="dxa"/>
                    <w:right w:w="108" w:type="dxa"/>
                  </w:tcMar>
                </w:tcPr>
                <w:p w14:paraId="61B7D510"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0.84</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6475C211"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0.84</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14A2FEAA"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0.82</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4C10763B"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0.83</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2E94914C"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0.84</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1496DE9D"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0.82</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7AE6E3E1"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0.83</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06C12D72"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0.82</w:t>
                  </w:r>
                </w:p>
              </w:tc>
            </w:tr>
          </w:tbl>
          <w:p w14:paraId="607BEF27" w14:textId="77777777" w:rsidR="002A3FD5" w:rsidRDefault="002A3FD5" w:rsidP="005144BD">
            <w:pPr>
              <w:jc w:val="both"/>
            </w:pPr>
          </w:p>
        </w:tc>
      </w:tr>
    </w:tbl>
    <w:p w14:paraId="4CBD103F" w14:textId="6C3C0FCD" w:rsidR="002A3FD5" w:rsidRDefault="002A3FD5" w:rsidP="00F83E46">
      <w:pPr>
        <w:jc w:val="both"/>
      </w:pPr>
    </w:p>
    <w:p w14:paraId="517136CD" w14:textId="6859FE07" w:rsidR="00BC701E" w:rsidRDefault="003E713C" w:rsidP="00F83E46">
      <w:pPr>
        <w:jc w:val="both"/>
        <w:rPr>
          <w:rFonts w:cs="Times"/>
          <w:color w:val="ED7D31" w:themeColor="accent2"/>
          <w:sz w:val="16"/>
          <w:szCs w:val="14"/>
          <w:lang w:eastAsia="zh-CN"/>
        </w:rPr>
      </w:pPr>
      <w:r>
        <w:t>Subject to the confirmation of the working assumption</w:t>
      </w:r>
      <w:r w:rsidR="009404AE">
        <w:t>s</w:t>
      </w:r>
      <w:r>
        <w:t xml:space="preserve">, </w:t>
      </w:r>
      <w:r w:rsidR="00441EC4">
        <w:t xml:space="preserve">upon </w:t>
      </w:r>
      <w:r>
        <w:t>k</w:t>
      </w:r>
      <w:r w:rsidR="001546E6">
        <w:t xml:space="preserve">nowing all the TBS entries </w:t>
      </w:r>
      <w:r>
        <w:t xml:space="preserve">that </w:t>
      </w:r>
      <w:r w:rsidR="00441EC4">
        <w:t xml:space="preserve">in principle will </w:t>
      </w:r>
      <w:r w:rsidR="001546E6">
        <w:t xml:space="preserve">compose </w:t>
      </w:r>
      <w:r w:rsidR="001546E6" w:rsidRPr="001546E6">
        <w:t xml:space="preserve">the full TBS/MCS table for </w:t>
      </w:r>
      <w:r w:rsidR="00E5733C">
        <w:t>stand-alone and guard-band deployments</w:t>
      </w:r>
      <w:r w:rsidR="001546E6">
        <w:t>,</w:t>
      </w:r>
      <w:r w:rsidR="00441EC4">
        <w:t xml:space="preserve"> the </w:t>
      </w:r>
      <w:r w:rsidR="00A23D93">
        <w:t xml:space="preserve">next step </w:t>
      </w:r>
      <w:r w:rsidR="00BC701E">
        <w:t xml:space="preserve">is </w:t>
      </w:r>
      <w:r w:rsidR="00A23D93">
        <w:t xml:space="preserve">to find out </w:t>
      </w:r>
      <w:r w:rsidR="00610C92">
        <w:t>t</w:t>
      </w:r>
      <w:r w:rsidR="00A23D93">
        <w:t>he breaking point for transitioning from QPSK to 16-QAM</w:t>
      </w:r>
      <w:r w:rsidR="00610C92">
        <w:t>.</w:t>
      </w:r>
      <w:r w:rsidR="00441EC4">
        <w:t xml:space="preserve"> The second Working Assumption says that “… </w:t>
      </w:r>
      <w:r w:rsidR="00441EC4" w:rsidRPr="00492C64">
        <w:rPr>
          <w:i/>
          <w:iCs/>
        </w:rPr>
        <w:t>TBS entries between 14 (TBS of 2856 for I_SF=7) and 21 are used for 16QAM</w:t>
      </w:r>
      <w:r w:rsidR="00441EC4">
        <w:t xml:space="preserve">”, </w:t>
      </w:r>
      <w:r w:rsidR="00BC701E">
        <w:t>being</w:t>
      </w:r>
      <w:r w:rsidR="00DB4DB0">
        <w:t xml:space="preserve"> the</w:t>
      </w:r>
      <w:r w:rsidR="00BC701E">
        <w:t xml:space="preserve"> I</w:t>
      </w:r>
      <w:r w:rsidR="00BC701E" w:rsidRPr="00BC701E">
        <w:rPr>
          <w:vertAlign w:val="subscript"/>
        </w:rPr>
        <w:t>TBS</w:t>
      </w:r>
      <w:r w:rsidR="00BC701E">
        <w:t xml:space="preserve"> = 13 with respect to I</w:t>
      </w:r>
      <w:r w:rsidR="00BC701E" w:rsidRPr="00BC701E">
        <w:rPr>
          <w:vertAlign w:val="subscript"/>
        </w:rPr>
        <w:t>TBS</w:t>
      </w:r>
      <w:r w:rsidR="00BC701E">
        <w:t xml:space="preserve"> = 14 the transition point from QPSK to 16-QAM. In order to know </w:t>
      </w:r>
      <w:r w:rsidR="00DB4DB0">
        <w:t>the</w:t>
      </w:r>
      <w:r w:rsidR="00BC701E">
        <w:t xml:space="preserve"> suitability</w:t>
      </w:r>
      <w:r w:rsidR="00DB4DB0">
        <w:t xml:space="preserve"> of such a breaking point</w:t>
      </w:r>
      <w:r w:rsidR="00BC701E">
        <w:t>, we evaluated t</w:t>
      </w:r>
      <w:r w:rsidR="00BC701E" w:rsidRPr="00BC701E">
        <w:t>he average SINR difference</w:t>
      </w:r>
      <w:r w:rsidR="00DB4DB0">
        <w:t xml:space="preserve"> between those I</w:t>
      </w:r>
      <w:r w:rsidR="00DB4DB0" w:rsidRPr="00DB4DB0">
        <w:rPr>
          <w:vertAlign w:val="subscript"/>
        </w:rPr>
        <w:t>TBS</w:t>
      </w:r>
      <w:r w:rsidR="00DB4DB0">
        <w:t xml:space="preserve"> indices</w:t>
      </w:r>
      <w:r w:rsidR="00BC701E" w:rsidRPr="00BC701E">
        <w:t>:</w:t>
      </w:r>
    </w:p>
    <w:p w14:paraId="13D7DA65" w14:textId="127CBFAF" w:rsidR="00047E18" w:rsidRPr="00380B3E" w:rsidRDefault="00BC701E" w:rsidP="00BC701E">
      <w:pPr>
        <w:pStyle w:val="ListParagraph"/>
        <w:numPr>
          <w:ilvl w:val="0"/>
          <w:numId w:val="45"/>
        </w:numPr>
        <w:jc w:val="both"/>
        <w:rPr>
          <w:rFonts w:ascii="Times New Roman" w:hAnsi="Times New Roman"/>
          <w:sz w:val="20"/>
          <w:szCs w:val="20"/>
        </w:rPr>
      </w:pPr>
      <w:r w:rsidRPr="00380B3E">
        <w:rPr>
          <w:rFonts w:ascii="Times New Roman" w:hAnsi="Times New Roman"/>
          <w:sz w:val="20"/>
          <w:szCs w:val="20"/>
          <w:lang w:eastAsia="zh-CN"/>
        </w:rPr>
        <w:t>I</w:t>
      </w:r>
      <w:r w:rsidRPr="00380B3E">
        <w:rPr>
          <w:rFonts w:ascii="Times New Roman" w:hAnsi="Times New Roman"/>
          <w:sz w:val="20"/>
          <w:szCs w:val="20"/>
          <w:vertAlign w:val="subscript"/>
          <w:lang w:eastAsia="zh-CN"/>
        </w:rPr>
        <w:t>TBS14_16QAMavg</w:t>
      </w:r>
      <w:r w:rsidRPr="00380B3E">
        <w:rPr>
          <w:rFonts w:ascii="Times New Roman" w:hAnsi="Times New Roman"/>
          <w:sz w:val="20"/>
          <w:szCs w:val="20"/>
          <w:lang w:eastAsia="zh-CN"/>
        </w:rPr>
        <w:t>-to-I</w:t>
      </w:r>
      <w:r w:rsidRPr="00380B3E">
        <w:rPr>
          <w:rFonts w:ascii="Times New Roman" w:hAnsi="Times New Roman"/>
          <w:sz w:val="20"/>
          <w:szCs w:val="20"/>
          <w:vertAlign w:val="subscript"/>
          <w:lang w:eastAsia="zh-CN"/>
        </w:rPr>
        <w:t xml:space="preserve">TBS13_QPSKavg </w:t>
      </w:r>
      <w:r w:rsidRPr="00380B3E">
        <w:rPr>
          <w:rFonts w:ascii="Times New Roman" w:hAnsi="Times New Roman"/>
          <w:sz w:val="20"/>
          <w:szCs w:val="20"/>
          <w:lang w:eastAsia="zh-CN"/>
        </w:rPr>
        <w:t xml:space="preserve">= abs(8.94 dB – 8.28 dB) </w:t>
      </w:r>
      <w:bookmarkStart w:id="13" w:name="_Hlk58501245"/>
      <w:r w:rsidRPr="00380B3E">
        <w:rPr>
          <w:rFonts w:ascii="Times New Roman" w:hAnsi="Times New Roman"/>
          <w:sz w:val="20"/>
          <w:szCs w:val="20"/>
          <w:lang w:eastAsia="zh-CN"/>
        </w:rPr>
        <w:t>⁓ 0.66 dB</w:t>
      </w:r>
      <w:bookmarkEnd w:id="13"/>
      <w:r w:rsidRPr="00380B3E">
        <w:rPr>
          <w:rFonts w:ascii="Times New Roman" w:hAnsi="Times New Roman"/>
          <w:sz w:val="20"/>
          <w:szCs w:val="20"/>
          <w:lang w:eastAsia="zh-CN"/>
        </w:rPr>
        <w:t>.</w:t>
      </w:r>
    </w:p>
    <w:p w14:paraId="56D245C9" w14:textId="07C7725D" w:rsidR="00DF5898" w:rsidRPr="00380B3E" w:rsidRDefault="00DF5898" w:rsidP="00DF5898">
      <w:pPr>
        <w:pStyle w:val="ListParagraph"/>
        <w:jc w:val="both"/>
        <w:rPr>
          <w:rFonts w:ascii="Times New Roman" w:hAnsi="Times New Roman"/>
          <w:sz w:val="20"/>
          <w:szCs w:val="20"/>
          <w:lang w:val="en-US"/>
        </w:rPr>
      </w:pPr>
      <w:r w:rsidRPr="00380B3E">
        <w:rPr>
          <w:rFonts w:ascii="Times New Roman" w:hAnsi="Times New Roman"/>
          <w:sz w:val="20"/>
          <w:szCs w:val="20"/>
          <w:lang w:val="en-US"/>
        </w:rPr>
        <w:t>where:</w:t>
      </w:r>
    </w:p>
    <w:p w14:paraId="731FD553" w14:textId="74BA9E25" w:rsidR="00DF5898" w:rsidRPr="00380B3E" w:rsidRDefault="006464DB" w:rsidP="00DF5898">
      <w:pPr>
        <w:pStyle w:val="ListParagraph"/>
        <w:jc w:val="both"/>
        <w:rPr>
          <w:rFonts w:ascii="Times New Roman" w:hAnsi="Times New Roman"/>
          <w:sz w:val="20"/>
          <w:szCs w:val="20"/>
          <w:lang w:val="en-US"/>
        </w:rPr>
      </w:pPr>
      <w:r w:rsidRPr="00380B3E">
        <w:rPr>
          <w:rFonts w:ascii="Times New Roman" w:hAnsi="Times New Roman"/>
          <w:sz w:val="20"/>
          <w:szCs w:val="20"/>
          <w:lang w:eastAsia="zh-CN"/>
        </w:rPr>
        <w:t>I</w:t>
      </w:r>
      <w:r w:rsidRPr="00380B3E">
        <w:rPr>
          <w:rFonts w:ascii="Times New Roman" w:hAnsi="Times New Roman"/>
          <w:sz w:val="20"/>
          <w:szCs w:val="20"/>
          <w:vertAlign w:val="subscript"/>
          <w:lang w:eastAsia="zh-CN"/>
        </w:rPr>
        <w:t>TBS14_16QAMavg</w:t>
      </w:r>
      <w:r w:rsidRPr="00380B3E">
        <w:rPr>
          <w:rFonts w:ascii="Times New Roman" w:hAnsi="Times New Roman"/>
          <w:sz w:val="20"/>
          <w:szCs w:val="20"/>
          <w:lang w:val="en-US"/>
        </w:rPr>
        <w:t xml:space="preserve"> and </w:t>
      </w:r>
      <w:r w:rsidRPr="00380B3E">
        <w:rPr>
          <w:rFonts w:ascii="Times New Roman" w:hAnsi="Times New Roman"/>
          <w:sz w:val="20"/>
          <w:szCs w:val="20"/>
          <w:lang w:eastAsia="zh-CN"/>
        </w:rPr>
        <w:t>I</w:t>
      </w:r>
      <w:r w:rsidRPr="00380B3E">
        <w:rPr>
          <w:rFonts w:ascii="Times New Roman" w:hAnsi="Times New Roman"/>
          <w:sz w:val="20"/>
          <w:szCs w:val="20"/>
          <w:vertAlign w:val="subscript"/>
          <w:lang w:eastAsia="zh-CN"/>
        </w:rPr>
        <w:t>TBS13_QPSKavg</w:t>
      </w:r>
      <w:r w:rsidRPr="00380B3E">
        <w:rPr>
          <w:rFonts w:ascii="Times New Roman" w:hAnsi="Times New Roman"/>
          <w:sz w:val="20"/>
          <w:szCs w:val="20"/>
          <w:lang w:val="en-US"/>
        </w:rPr>
        <w:t xml:space="preserve"> refer to the average SINR across all the TBS entries in the rows associated to I</w:t>
      </w:r>
      <w:r w:rsidRPr="00380B3E">
        <w:rPr>
          <w:rFonts w:ascii="Times New Roman" w:hAnsi="Times New Roman"/>
          <w:sz w:val="20"/>
          <w:szCs w:val="20"/>
          <w:vertAlign w:val="subscript"/>
          <w:lang w:val="en-US"/>
        </w:rPr>
        <w:t>TBS</w:t>
      </w:r>
      <w:r w:rsidRPr="00380B3E">
        <w:rPr>
          <w:rFonts w:ascii="Times New Roman" w:hAnsi="Times New Roman"/>
          <w:sz w:val="20"/>
          <w:szCs w:val="20"/>
          <w:lang w:val="en-US"/>
        </w:rPr>
        <w:t xml:space="preserve"> 14 for 16-QAM and I</w:t>
      </w:r>
      <w:r w:rsidRPr="00380B3E">
        <w:rPr>
          <w:rFonts w:ascii="Times New Roman" w:hAnsi="Times New Roman"/>
          <w:sz w:val="20"/>
          <w:szCs w:val="20"/>
          <w:vertAlign w:val="subscript"/>
          <w:lang w:val="en-US"/>
        </w:rPr>
        <w:t>TBS</w:t>
      </w:r>
      <w:r w:rsidRPr="00380B3E">
        <w:rPr>
          <w:rFonts w:ascii="Times New Roman" w:hAnsi="Times New Roman"/>
          <w:sz w:val="20"/>
          <w:szCs w:val="20"/>
          <w:lang w:val="en-US"/>
        </w:rPr>
        <w:t xml:space="preserve"> 13 for QPSK</w:t>
      </w:r>
      <w:r w:rsidR="00742474" w:rsidRPr="00380B3E">
        <w:rPr>
          <w:rFonts w:ascii="Times New Roman" w:hAnsi="Times New Roman"/>
          <w:sz w:val="20"/>
          <w:szCs w:val="20"/>
          <w:lang w:val="en-US"/>
        </w:rPr>
        <w:t xml:space="preserve"> respectively</w:t>
      </w:r>
      <w:r w:rsidRPr="00380B3E">
        <w:rPr>
          <w:rFonts w:ascii="Times New Roman" w:hAnsi="Times New Roman"/>
          <w:sz w:val="20"/>
          <w:szCs w:val="20"/>
          <w:lang w:val="en-US"/>
        </w:rPr>
        <w:t>.</w:t>
      </w:r>
    </w:p>
    <w:p w14:paraId="05C44E92" w14:textId="77777777" w:rsidR="00BC701E" w:rsidRDefault="00BC701E" w:rsidP="00BC701E">
      <w:pPr>
        <w:spacing w:after="0"/>
        <w:jc w:val="both"/>
      </w:pPr>
    </w:p>
    <w:p w14:paraId="2F358FF9" w14:textId="727D001A" w:rsidR="00DB4DB0" w:rsidRDefault="00DB4DB0" w:rsidP="00F83E46">
      <w:pPr>
        <w:jc w:val="both"/>
      </w:pPr>
      <w:r>
        <w:t xml:space="preserve">The resulting </w:t>
      </w:r>
      <w:r w:rsidRPr="00BC701E">
        <w:t>average SINR difference</w:t>
      </w:r>
      <w:r>
        <w:t xml:space="preserve"> between I</w:t>
      </w:r>
      <w:r w:rsidRPr="00DB4DB0">
        <w:rPr>
          <w:vertAlign w:val="subscript"/>
        </w:rPr>
        <w:t>TBS</w:t>
      </w:r>
      <w:r>
        <w:t xml:space="preserve"> = 13 which uses QPSK and I</w:t>
      </w:r>
      <w:r w:rsidRPr="00DB4DB0">
        <w:rPr>
          <w:vertAlign w:val="subscript"/>
        </w:rPr>
        <w:t>TBS</w:t>
      </w:r>
      <w:r>
        <w:t xml:space="preserve"> = 14 which uses 16-QAM resulted to be smaller than 1 dB</w:t>
      </w:r>
      <w:r w:rsidR="00196993">
        <w:t xml:space="preserve"> (i.e., </w:t>
      </w:r>
      <w:r w:rsidR="00196993" w:rsidRPr="00196993">
        <w:t>⁓ 0.66 dB</w:t>
      </w:r>
      <w:r w:rsidR="00196993">
        <w:t>)</w:t>
      </w:r>
      <w:r>
        <w:t>, hence is suitable to have as breaking point</w:t>
      </w:r>
      <w:r w:rsidRPr="00DB4DB0">
        <w:t xml:space="preserve"> </w:t>
      </w:r>
      <w:r>
        <w:t>I</w:t>
      </w:r>
      <w:r w:rsidRPr="00DB4DB0">
        <w:rPr>
          <w:vertAlign w:val="subscript"/>
        </w:rPr>
        <w:t>TBS</w:t>
      </w:r>
      <w:r>
        <w:t xml:space="preserve"> = 13 as last I</w:t>
      </w:r>
      <w:r w:rsidRPr="00DB4DB0">
        <w:rPr>
          <w:vertAlign w:val="subscript"/>
        </w:rPr>
        <w:t>TBS</w:t>
      </w:r>
      <w:r>
        <w:t xml:space="preserve"> index for QPSK and I</w:t>
      </w:r>
      <w:r w:rsidRPr="00DB4DB0">
        <w:rPr>
          <w:vertAlign w:val="subscript"/>
        </w:rPr>
        <w:t>TBS</w:t>
      </w:r>
      <w:r>
        <w:t xml:space="preserve"> = 14 as first I</w:t>
      </w:r>
      <w:r w:rsidRPr="00DB4DB0">
        <w:rPr>
          <w:vertAlign w:val="subscript"/>
        </w:rPr>
        <w:t>TBS</w:t>
      </w:r>
      <w:r>
        <w:t xml:space="preserve"> index for16-QAM</w:t>
      </w:r>
      <w:r w:rsidR="00882F3D">
        <w:t xml:space="preserve"> for stand-alone/guard-band deployments</w:t>
      </w:r>
      <w:r>
        <w:t>.</w:t>
      </w:r>
    </w:p>
    <w:p w14:paraId="29A3C96E" w14:textId="00756092" w:rsidR="00DB4DB0" w:rsidRDefault="001A5312" w:rsidP="00DB4DB0">
      <w:pPr>
        <w:pStyle w:val="Proposal"/>
      </w:pPr>
      <w:bookmarkStart w:id="14" w:name="_Toc61448920"/>
      <w:r>
        <w:t>The TBS/MCS Table for stand-alone and guard-band deployments uses as b</w:t>
      </w:r>
      <w:r w:rsidR="00DB4DB0" w:rsidRPr="00DB4DB0">
        <w:t>reaking point I</w:t>
      </w:r>
      <w:r w:rsidR="00DB4DB0" w:rsidRPr="00DB4DB0">
        <w:rPr>
          <w:vertAlign w:val="subscript"/>
        </w:rPr>
        <w:t>TBS</w:t>
      </w:r>
      <w:r w:rsidR="00DB4DB0" w:rsidRPr="00DB4DB0">
        <w:t xml:space="preserve"> = 13 as last I</w:t>
      </w:r>
      <w:r w:rsidR="00DB4DB0" w:rsidRPr="001A5312">
        <w:rPr>
          <w:vertAlign w:val="subscript"/>
        </w:rPr>
        <w:t>TBS</w:t>
      </w:r>
      <w:r w:rsidR="00DB4DB0" w:rsidRPr="00DB4DB0">
        <w:t xml:space="preserve"> index for QPSK and I</w:t>
      </w:r>
      <w:r w:rsidR="00DB4DB0" w:rsidRPr="00DB4DB0">
        <w:rPr>
          <w:vertAlign w:val="subscript"/>
        </w:rPr>
        <w:t>TBS</w:t>
      </w:r>
      <w:r w:rsidR="00DB4DB0" w:rsidRPr="00DB4DB0">
        <w:t xml:space="preserve"> = 14 as first I</w:t>
      </w:r>
      <w:r w:rsidR="00DB4DB0" w:rsidRPr="001A5312">
        <w:rPr>
          <w:vertAlign w:val="subscript"/>
        </w:rPr>
        <w:t>TBS</w:t>
      </w:r>
      <w:r w:rsidR="00DB4DB0" w:rsidRPr="00DB4DB0">
        <w:t xml:space="preserve"> index for</w:t>
      </w:r>
      <w:r w:rsidR="00B22DD5">
        <w:t xml:space="preserve"> </w:t>
      </w:r>
      <w:r w:rsidR="00DB4DB0" w:rsidRPr="00DB4DB0">
        <w:t>16-QAM</w:t>
      </w:r>
      <w:r>
        <w:t>.</w:t>
      </w:r>
      <w:bookmarkEnd w:id="14"/>
    </w:p>
    <w:p w14:paraId="60CB783B" w14:textId="49CEB57A" w:rsidR="00E31389" w:rsidRDefault="003C5737" w:rsidP="00E31389">
      <w:pPr>
        <w:pStyle w:val="Proposal"/>
      </w:pPr>
      <w:bookmarkStart w:id="15" w:name="_Toc61448921"/>
      <w:r>
        <w:t xml:space="preserve">In line with the Working Assumptions, </w:t>
      </w:r>
      <w:r w:rsidR="00E31389">
        <w:t>the</w:t>
      </w:r>
      <w:r w:rsidR="00E31389" w:rsidRPr="00E31389">
        <w:t xml:space="preserve"> TBS</w:t>
      </w:r>
      <w:r w:rsidR="00E31389">
        <w:t xml:space="preserve">/MCS Table to support 16-QAM in DL </w:t>
      </w:r>
      <w:r>
        <w:t xml:space="preserve">for stand-alone and guard-band deployments </w:t>
      </w:r>
      <w:r w:rsidR="00713F47">
        <w:t>is as follows</w:t>
      </w:r>
      <w:r w:rsidR="00E31389">
        <w:t>:</w:t>
      </w:r>
      <w:bookmarkEnd w:id="1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6"/>
        <w:gridCol w:w="666"/>
        <w:gridCol w:w="417"/>
        <w:gridCol w:w="483"/>
        <w:gridCol w:w="483"/>
        <w:gridCol w:w="483"/>
        <w:gridCol w:w="483"/>
        <w:gridCol w:w="483"/>
        <w:gridCol w:w="483"/>
        <w:gridCol w:w="483"/>
      </w:tblGrid>
      <w:tr w:rsidR="00713F47" w14:paraId="7B100E04" w14:textId="77777777" w:rsidTr="00B22DD5">
        <w:trPr>
          <w:cantSplit/>
          <w:jc w:val="center"/>
        </w:trPr>
        <w:tc>
          <w:tcPr>
            <w:tcW w:w="856" w:type="dxa"/>
            <w:vMerge w:val="restart"/>
            <w:shd w:val="clear" w:color="auto" w:fill="E0E0E0"/>
            <w:tcMar>
              <w:top w:w="0" w:type="dxa"/>
              <w:left w:w="108" w:type="dxa"/>
              <w:bottom w:w="0" w:type="dxa"/>
              <w:right w:w="108" w:type="dxa"/>
            </w:tcMar>
            <w:hideMark/>
          </w:tcPr>
          <w:p w14:paraId="39A883C6" w14:textId="77777777" w:rsidR="00713F47" w:rsidRPr="007B2384" w:rsidRDefault="00713F47" w:rsidP="005144BD">
            <w:pPr>
              <w:pStyle w:val="TAH"/>
              <w:rPr>
                <w:sz w:val="12"/>
                <w:szCs w:val="12"/>
                <w:lang w:eastAsia="en-US"/>
              </w:rPr>
            </w:pPr>
            <w:r w:rsidRPr="007B2384">
              <w:rPr>
                <w:color w:val="000000"/>
                <w:sz w:val="12"/>
                <w:szCs w:val="12"/>
                <w:lang w:eastAsia="en-US"/>
              </w:rPr>
              <w:t>Modulation Scheme</w:t>
            </w:r>
          </w:p>
        </w:tc>
        <w:tc>
          <w:tcPr>
            <w:tcW w:w="666" w:type="dxa"/>
            <w:vMerge w:val="restart"/>
            <w:shd w:val="clear" w:color="auto" w:fill="E0E0E0"/>
            <w:tcMar>
              <w:top w:w="0" w:type="dxa"/>
              <w:left w:w="108" w:type="dxa"/>
              <w:bottom w:w="0" w:type="dxa"/>
              <w:right w:w="108" w:type="dxa"/>
            </w:tcMar>
            <w:vAlign w:val="center"/>
            <w:hideMark/>
          </w:tcPr>
          <w:p w14:paraId="10D41A9A" w14:textId="77777777" w:rsidR="00713F47" w:rsidRPr="007B2384" w:rsidRDefault="00713F47" w:rsidP="005144BD">
            <w:pPr>
              <w:pStyle w:val="TAH"/>
              <w:rPr>
                <w:sz w:val="12"/>
                <w:szCs w:val="12"/>
                <w:lang w:val="sv-SE" w:eastAsia="en-US"/>
              </w:rPr>
            </w:pPr>
            <w:r>
              <w:rPr>
                <w:noProof/>
              </w:rPr>
              <w:drawing>
                <wp:inline distT="0" distB="0" distL="0" distR="0" wp14:anchorId="141864FC" wp14:editId="36C3A9D3">
                  <wp:extent cx="278130" cy="182880"/>
                  <wp:effectExtent l="0" t="0" r="762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4">
                            <a:extLst>
                              <a:ext uri="{28A0092B-C50C-407E-A947-70E740481C1C}">
                                <a14:useLocalDpi xmlns:a14="http://schemas.microsoft.com/office/drawing/2010/main" val="0"/>
                              </a:ext>
                            </a:extLst>
                          </a:blip>
                          <a:stretch>
                            <a:fillRect/>
                          </a:stretch>
                        </pic:blipFill>
                        <pic:spPr>
                          <a:xfrm>
                            <a:off x="0" y="0"/>
                            <a:ext cx="278130" cy="182880"/>
                          </a:xfrm>
                          <a:prstGeom prst="rect">
                            <a:avLst/>
                          </a:prstGeom>
                        </pic:spPr>
                      </pic:pic>
                    </a:graphicData>
                  </a:graphic>
                </wp:inline>
              </w:drawing>
            </w:r>
          </w:p>
        </w:tc>
        <w:tc>
          <w:tcPr>
            <w:tcW w:w="3798" w:type="dxa"/>
            <w:gridSpan w:val="8"/>
            <w:shd w:val="clear" w:color="auto" w:fill="E0E0E0"/>
            <w:tcMar>
              <w:top w:w="0" w:type="dxa"/>
              <w:left w:w="108" w:type="dxa"/>
              <w:bottom w:w="0" w:type="dxa"/>
              <w:right w:w="108" w:type="dxa"/>
            </w:tcMar>
            <w:vAlign w:val="center"/>
            <w:hideMark/>
          </w:tcPr>
          <w:p w14:paraId="340D3DFE" w14:textId="77777777" w:rsidR="00713F47" w:rsidRPr="007B2384" w:rsidRDefault="00713F47" w:rsidP="005144BD">
            <w:pPr>
              <w:pStyle w:val="TAH"/>
              <w:rPr>
                <w:sz w:val="12"/>
                <w:szCs w:val="12"/>
                <w:lang w:eastAsia="en-US"/>
              </w:rPr>
            </w:pPr>
            <w:r w:rsidRPr="007B2384">
              <w:rPr>
                <w:color w:val="000000"/>
                <w:sz w:val="12"/>
                <w:szCs w:val="12"/>
                <w:lang w:eastAsia="en-US"/>
              </w:rPr>
              <w:t>Number of NPDSCH Subframes (NSF)</w:t>
            </w:r>
          </w:p>
        </w:tc>
      </w:tr>
      <w:tr w:rsidR="00713F47" w14:paraId="6E0DECFE" w14:textId="77777777" w:rsidTr="00B22DD5">
        <w:trPr>
          <w:cantSplit/>
          <w:jc w:val="center"/>
        </w:trPr>
        <w:tc>
          <w:tcPr>
            <w:tcW w:w="856" w:type="dxa"/>
            <w:vMerge/>
            <w:vAlign w:val="center"/>
            <w:hideMark/>
          </w:tcPr>
          <w:p w14:paraId="31F69A01" w14:textId="77777777" w:rsidR="00713F47" w:rsidRPr="007B2384" w:rsidRDefault="00713F47" w:rsidP="005144BD">
            <w:pPr>
              <w:rPr>
                <w:rFonts w:ascii="Arial" w:hAnsi="Arial" w:cs="Arial"/>
                <w:b/>
                <w:bCs/>
                <w:sz w:val="12"/>
                <w:szCs w:val="12"/>
                <w:lang w:val="x-none" w:eastAsia="en-US"/>
              </w:rPr>
            </w:pPr>
          </w:p>
        </w:tc>
        <w:tc>
          <w:tcPr>
            <w:tcW w:w="666" w:type="dxa"/>
            <w:vMerge/>
            <w:vAlign w:val="center"/>
            <w:hideMark/>
          </w:tcPr>
          <w:p w14:paraId="5C7ED73A" w14:textId="77777777" w:rsidR="00713F47" w:rsidRPr="007B2384" w:rsidRDefault="00713F47" w:rsidP="005144BD">
            <w:pPr>
              <w:rPr>
                <w:rFonts w:ascii="Arial" w:hAnsi="Arial" w:cs="Arial"/>
                <w:b/>
                <w:bCs/>
                <w:sz w:val="12"/>
                <w:szCs w:val="12"/>
                <w:lang w:eastAsia="en-US"/>
              </w:rPr>
            </w:pPr>
          </w:p>
        </w:tc>
        <w:tc>
          <w:tcPr>
            <w:tcW w:w="417" w:type="dxa"/>
            <w:shd w:val="clear" w:color="auto" w:fill="E0E0E0"/>
            <w:tcMar>
              <w:top w:w="0" w:type="dxa"/>
              <w:left w:w="108" w:type="dxa"/>
              <w:bottom w:w="0" w:type="dxa"/>
              <w:right w:w="108" w:type="dxa"/>
            </w:tcMar>
            <w:vAlign w:val="center"/>
            <w:hideMark/>
          </w:tcPr>
          <w:p w14:paraId="0913B520" w14:textId="77777777" w:rsidR="00713F47" w:rsidRPr="007B2384" w:rsidRDefault="00713F47" w:rsidP="005144BD">
            <w:pPr>
              <w:pStyle w:val="TAH"/>
              <w:rPr>
                <w:sz w:val="12"/>
                <w:szCs w:val="12"/>
                <w:lang w:eastAsia="en-US"/>
              </w:rPr>
            </w:pPr>
            <w:r w:rsidRPr="007B2384">
              <w:rPr>
                <w:color w:val="000000"/>
                <w:sz w:val="12"/>
                <w:szCs w:val="12"/>
                <w:lang w:eastAsia="en-US"/>
              </w:rPr>
              <w:t>1</w:t>
            </w:r>
          </w:p>
        </w:tc>
        <w:tc>
          <w:tcPr>
            <w:tcW w:w="483" w:type="dxa"/>
            <w:shd w:val="clear" w:color="auto" w:fill="E0E0E0"/>
            <w:tcMar>
              <w:top w:w="0" w:type="dxa"/>
              <w:left w:w="108" w:type="dxa"/>
              <w:bottom w:w="0" w:type="dxa"/>
              <w:right w:w="108" w:type="dxa"/>
            </w:tcMar>
            <w:vAlign w:val="center"/>
            <w:hideMark/>
          </w:tcPr>
          <w:p w14:paraId="54183310" w14:textId="77777777" w:rsidR="00713F47" w:rsidRPr="007B2384" w:rsidRDefault="00713F47" w:rsidP="005144BD">
            <w:pPr>
              <w:pStyle w:val="TAH"/>
              <w:rPr>
                <w:sz w:val="12"/>
                <w:szCs w:val="12"/>
                <w:lang w:eastAsia="en-US"/>
              </w:rPr>
            </w:pPr>
            <w:r w:rsidRPr="007B2384">
              <w:rPr>
                <w:color w:val="000000"/>
                <w:sz w:val="12"/>
                <w:szCs w:val="12"/>
                <w:lang w:eastAsia="en-US"/>
              </w:rPr>
              <w:t>2</w:t>
            </w:r>
          </w:p>
        </w:tc>
        <w:tc>
          <w:tcPr>
            <w:tcW w:w="483" w:type="dxa"/>
            <w:shd w:val="clear" w:color="auto" w:fill="E0E0E0"/>
            <w:tcMar>
              <w:top w:w="0" w:type="dxa"/>
              <w:left w:w="108" w:type="dxa"/>
              <w:bottom w:w="0" w:type="dxa"/>
              <w:right w:w="108" w:type="dxa"/>
            </w:tcMar>
            <w:vAlign w:val="center"/>
            <w:hideMark/>
          </w:tcPr>
          <w:p w14:paraId="3F6BCD9F" w14:textId="77777777" w:rsidR="00713F47" w:rsidRPr="007B2384" w:rsidRDefault="00713F47" w:rsidP="005144BD">
            <w:pPr>
              <w:pStyle w:val="TAH"/>
              <w:rPr>
                <w:sz w:val="12"/>
                <w:szCs w:val="12"/>
                <w:lang w:eastAsia="en-US"/>
              </w:rPr>
            </w:pPr>
            <w:r w:rsidRPr="007B2384">
              <w:rPr>
                <w:color w:val="000000"/>
                <w:sz w:val="12"/>
                <w:szCs w:val="12"/>
                <w:lang w:eastAsia="en-US"/>
              </w:rPr>
              <w:t>3</w:t>
            </w:r>
          </w:p>
        </w:tc>
        <w:tc>
          <w:tcPr>
            <w:tcW w:w="483" w:type="dxa"/>
            <w:shd w:val="clear" w:color="auto" w:fill="E0E0E0"/>
            <w:tcMar>
              <w:top w:w="0" w:type="dxa"/>
              <w:left w:w="108" w:type="dxa"/>
              <w:bottom w:w="0" w:type="dxa"/>
              <w:right w:w="108" w:type="dxa"/>
            </w:tcMar>
            <w:vAlign w:val="center"/>
            <w:hideMark/>
          </w:tcPr>
          <w:p w14:paraId="25BC1A50" w14:textId="77777777" w:rsidR="00713F47" w:rsidRPr="007B2384" w:rsidRDefault="00713F47" w:rsidP="005144BD">
            <w:pPr>
              <w:pStyle w:val="TAH"/>
              <w:rPr>
                <w:sz w:val="12"/>
                <w:szCs w:val="12"/>
                <w:lang w:eastAsia="en-US"/>
              </w:rPr>
            </w:pPr>
            <w:r w:rsidRPr="007B2384">
              <w:rPr>
                <w:color w:val="000000"/>
                <w:sz w:val="12"/>
                <w:szCs w:val="12"/>
                <w:lang w:eastAsia="en-US"/>
              </w:rPr>
              <w:t>4</w:t>
            </w:r>
          </w:p>
        </w:tc>
        <w:tc>
          <w:tcPr>
            <w:tcW w:w="483" w:type="dxa"/>
            <w:shd w:val="clear" w:color="auto" w:fill="E0E0E0"/>
            <w:tcMar>
              <w:top w:w="0" w:type="dxa"/>
              <w:left w:w="108" w:type="dxa"/>
              <w:bottom w:w="0" w:type="dxa"/>
              <w:right w:w="108" w:type="dxa"/>
            </w:tcMar>
            <w:vAlign w:val="center"/>
            <w:hideMark/>
          </w:tcPr>
          <w:p w14:paraId="3C4A48D4" w14:textId="77777777" w:rsidR="00713F47" w:rsidRPr="007B2384" w:rsidRDefault="00713F47" w:rsidP="005144BD">
            <w:pPr>
              <w:pStyle w:val="TAH"/>
              <w:rPr>
                <w:sz w:val="12"/>
                <w:szCs w:val="12"/>
                <w:lang w:eastAsia="en-US"/>
              </w:rPr>
            </w:pPr>
            <w:r w:rsidRPr="007B2384">
              <w:rPr>
                <w:color w:val="000000"/>
                <w:sz w:val="12"/>
                <w:szCs w:val="12"/>
                <w:lang w:eastAsia="en-US"/>
              </w:rPr>
              <w:t>5</w:t>
            </w:r>
          </w:p>
        </w:tc>
        <w:tc>
          <w:tcPr>
            <w:tcW w:w="483" w:type="dxa"/>
            <w:shd w:val="clear" w:color="auto" w:fill="E0E0E0"/>
            <w:tcMar>
              <w:top w:w="0" w:type="dxa"/>
              <w:left w:w="108" w:type="dxa"/>
              <w:bottom w:w="0" w:type="dxa"/>
              <w:right w:w="108" w:type="dxa"/>
            </w:tcMar>
            <w:vAlign w:val="center"/>
            <w:hideMark/>
          </w:tcPr>
          <w:p w14:paraId="08D8B7B9" w14:textId="77777777" w:rsidR="00713F47" w:rsidRPr="007B2384" w:rsidRDefault="00713F47" w:rsidP="005144BD">
            <w:pPr>
              <w:pStyle w:val="TAH"/>
              <w:rPr>
                <w:sz w:val="12"/>
                <w:szCs w:val="12"/>
                <w:lang w:eastAsia="en-US"/>
              </w:rPr>
            </w:pPr>
            <w:r w:rsidRPr="007B2384">
              <w:rPr>
                <w:color w:val="000000"/>
                <w:sz w:val="12"/>
                <w:szCs w:val="12"/>
                <w:lang w:eastAsia="en-US"/>
              </w:rPr>
              <w:t>6</w:t>
            </w:r>
          </w:p>
        </w:tc>
        <w:tc>
          <w:tcPr>
            <w:tcW w:w="483" w:type="dxa"/>
            <w:shd w:val="clear" w:color="auto" w:fill="E0E0E0"/>
            <w:tcMar>
              <w:top w:w="0" w:type="dxa"/>
              <w:left w:w="108" w:type="dxa"/>
              <w:bottom w:w="0" w:type="dxa"/>
              <w:right w:w="108" w:type="dxa"/>
            </w:tcMar>
            <w:vAlign w:val="center"/>
            <w:hideMark/>
          </w:tcPr>
          <w:p w14:paraId="7D0CEB5A" w14:textId="77777777" w:rsidR="00713F47" w:rsidRPr="007B2384" w:rsidRDefault="00713F47" w:rsidP="005144BD">
            <w:pPr>
              <w:pStyle w:val="TAH"/>
              <w:rPr>
                <w:sz w:val="12"/>
                <w:szCs w:val="12"/>
                <w:lang w:eastAsia="en-US"/>
              </w:rPr>
            </w:pPr>
            <w:r w:rsidRPr="007B2384">
              <w:rPr>
                <w:color w:val="000000"/>
                <w:sz w:val="12"/>
                <w:szCs w:val="12"/>
                <w:lang w:eastAsia="en-US"/>
              </w:rPr>
              <w:t>8</w:t>
            </w:r>
          </w:p>
        </w:tc>
        <w:tc>
          <w:tcPr>
            <w:tcW w:w="483" w:type="dxa"/>
            <w:shd w:val="clear" w:color="auto" w:fill="E0E0E0"/>
            <w:tcMar>
              <w:top w:w="0" w:type="dxa"/>
              <w:left w:w="108" w:type="dxa"/>
              <w:bottom w:w="0" w:type="dxa"/>
              <w:right w:w="108" w:type="dxa"/>
            </w:tcMar>
            <w:vAlign w:val="center"/>
            <w:hideMark/>
          </w:tcPr>
          <w:p w14:paraId="73ADCFE8" w14:textId="77777777" w:rsidR="00713F47" w:rsidRPr="007B2384" w:rsidRDefault="00713F47" w:rsidP="005144BD">
            <w:pPr>
              <w:pStyle w:val="TAH"/>
              <w:rPr>
                <w:sz w:val="12"/>
                <w:szCs w:val="12"/>
                <w:lang w:eastAsia="en-US"/>
              </w:rPr>
            </w:pPr>
            <w:r w:rsidRPr="007B2384">
              <w:rPr>
                <w:color w:val="000000"/>
                <w:sz w:val="12"/>
                <w:szCs w:val="12"/>
                <w:lang w:eastAsia="en-US"/>
              </w:rPr>
              <w:t>10</w:t>
            </w:r>
          </w:p>
        </w:tc>
      </w:tr>
      <w:tr w:rsidR="00713F47" w14:paraId="6293356B" w14:textId="77777777" w:rsidTr="00B22DD5">
        <w:trPr>
          <w:cantSplit/>
          <w:jc w:val="center"/>
        </w:trPr>
        <w:tc>
          <w:tcPr>
            <w:tcW w:w="856" w:type="dxa"/>
            <w:vMerge w:val="restart"/>
            <w:tcMar>
              <w:top w:w="0" w:type="dxa"/>
              <w:left w:w="108" w:type="dxa"/>
              <w:bottom w:w="0" w:type="dxa"/>
              <w:right w:w="108" w:type="dxa"/>
            </w:tcMar>
          </w:tcPr>
          <w:p w14:paraId="2749B3E7" w14:textId="77777777" w:rsidR="00713F47" w:rsidRPr="007B2384" w:rsidRDefault="00713F47" w:rsidP="005144BD">
            <w:pPr>
              <w:pStyle w:val="BodyText"/>
              <w:spacing w:after="0"/>
              <w:jc w:val="center"/>
              <w:rPr>
                <w:sz w:val="12"/>
                <w:szCs w:val="12"/>
                <w:lang w:eastAsia="en-US"/>
              </w:rPr>
            </w:pPr>
          </w:p>
          <w:p w14:paraId="5187607C" w14:textId="77777777" w:rsidR="00713F47" w:rsidRPr="007B2384" w:rsidRDefault="00713F47" w:rsidP="005144BD">
            <w:pPr>
              <w:pStyle w:val="BodyText"/>
              <w:spacing w:after="0"/>
              <w:jc w:val="center"/>
              <w:rPr>
                <w:sz w:val="12"/>
                <w:szCs w:val="12"/>
                <w:lang w:eastAsia="en-US"/>
              </w:rPr>
            </w:pPr>
          </w:p>
          <w:p w14:paraId="518D5E65" w14:textId="77777777" w:rsidR="00713F47" w:rsidRPr="007B2384" w:rsidRDefault="00713F47" w:rsidP="005144BD">
            <w:pPr>
              <w:pStyle w:val="BodyText"/>
              <w:spacing w:after="0"/>
              <w:jc w:val="center"/>
              <w:rPr>
                <w:sz w:val="12"/>
                <w:szCs w:val="12"/>
                <w:lang w:eastAsia="en-US"/>
              </w:rPr>
            </w:pPr>
          </w:p>
          <w:p w14:paraId="376B315E" w14:textId="77777777" w:rsidR="00713F47" w:rsidRPr="007B2384" w:rsidRDefault="00713F47" w:rsidP="005144BD">
            <w:pPr>
              <w:pStyle w:val="BodyText"/>
              <w:spacing w:after="0"/>
              <w:jc w:val="center"/>
              <w:rPr>
                <w:sz w:val="12"/>
                <w:szCs w:val="12"/>
                <w:lang w:eastAsia="en-US"/>
              </w:rPr>
            </w:pPr>
          </w:p>
          <w:p w14:paraId="2651B379" w14:textId="77777777" w:rsidR="00713F47" w:rsidRPr="007B2384" w:rsidRDefault="00713F47" w:rsidP="005144BD">
            <w:pPr>
              <w:pStyle w:val="BodyText"/>
              <w:spacing w:after="0"/>
              <w:jc w:val="center"/>
              <w:rPr>
                <w:sz w:val="12"/>
                <w:szCs w:val="12"/>
                <w:lang w:eastAsia="en-US"/>
              </w:rPr>
            </w:pPr>
          </w:p>
          <w:p w14:paraId="275EF802" w14:textId="77777777" w:rsidR="00713F47" w:rsidRPr="007B2384" w:rsidRDefault="00713F47" w:rsidP="005144BD">
            <w:pPr>
              <w:pStyle w:val="BodyText"/>
              <w:spacing w:after="0"/>
              <w:jc w:val="center"/>
              <w:rPr>
                <w:sz w:val="12"/>
                <w:szCs w:val="12"/>
                <w:lang w:eastAsia="en-US"/>
              </w:rPr>
            </w:pPr>
          </w:p>
          <w:p w14:paraId="015D3069" w14:textId="77777777" w:rsidR="00713F47" w:rsidRPr="007B2384" w:rsidRDefault="00713F47" w:rsidP="005144BD">
            <w:pPr>
              <w:pStyle w:val="BodyText"/>
              <w:spacing w:after="0"/>
              <w:jc w:val="center"/>
              <w:rPr>
                <w:sz w:val="12"/>
                <w:szCs w:val="12"/>
                <w:lang w:eastAsia="en-US"/>
              </w:rPr>
            </w:pPr>
          </w:p>
          <w:p w14:paraId="6F16CACA"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QPSK</w:t>
            </w:r>
          </w:p>
          <w:p w14:paraId="586E8C63" w14:textId="77777777" w:rsidR="00713F47" w:rsidRPr="007B2384" w:rsidRDefault="00713F47" w:rsidP="005144BD">
            <w:pPr>
              <w:pStyle w:val="BodyText"/>
              <w:spacing w:after="0"/>
              <w:jc w:val="center"/>
              <w:rPr>
                <w:sz w:val="12"/>
                <w:szCs w:val="12"/>
                <w:lang w:eastAsia="en-US"/>
              </w:rPr>
            </w:pPr>
          </w:p>
        </w:tc>
        <w:tc>
          <w:tcPr>
            <w:tcW w:w="666" w:type="dxa"/>
            <w:tcMar>
              <w:top w:w="0" w:type="dxa"/>
              <w:left w:w="108" w:type="dxa"/>
              <w:bottom w:w="0" w:type="dxa"/>
              <w:right w:w="108" w:type="dxa"/>
            </w:tcMar>
            <w:vAlign w:val="center"/>
            <w:hideMark/>
          </w:tcPr>
          <w:p w14:paraId="240C91A6"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0</w:t>
            </w:r>
          </w:p>
        </w:tc>
        <w:tc>
          <w:tcPr>
            <w:tcW w:w="417" w:type="dxa"/>
            <w:tcMar>
              <w:top w:w="0" w:type="dxa"/>
              <w:left w:w="108" w:type="dxa"/>
              <w:bottom w:w="0" w:type="dxa"/>
              <w:right w:w="108" w:type="dxa"/>
            </w:tcMar>
            <w:vAlign w:val="center"/>
            <w:hideMark/>
          </w:tcPr>
          <w:p w14:paraId="113C656C"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16</w:t>
            </w:r>
          </w:p>
        </w:tc>
        <w:tc>
          <w:tcPr>
            <w:tcW w:w="483" w:type="dxa"/>
            <w:tcMar>
              <w:top w:w="0" w:type="dxa"/>
              <w:left w:w="108" w:type="dxa"/>
              <w:bottom w:w="0" w:type="dxa"/>
              <w:right w:w="108" w:type="dxa"/>
            </w:tcMar>
            <w:vAlign w:val="center"/>
            <w:hideMark/>
          </w:tcPr>
          <w:p w14:paraId="550BAB16"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32</w:t>
            </w:r>
          </w:p>
        </w:tc>
        <w:tc>
          <w:tcPr>
            <w:tcW w:w="483" w:type="dxa"/>
            <w:tcMar>
              <w:top w:w="0" w:type="dxa"/>
              <w:left w:w="108" w:type="dxa"/>
              <w:bottom w:w="0" w:type="dxa"/>
              <w:right w:w="108" w:type="dxa"/>
            </w:tcMar>
            <w:vAlign w:val="center"/>
            <w:hideMark/>
          </w:tcPr>
          <w:p w14:paraId="3BAF5671"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56</w:t>
            </w:r>
          </w:p>
        </w:tc>
        <w:tc>
          <w:tcPr>
            <w:tcW w:w="483" w:type="dxa"/>
            <w:tcMar>
              <w:top w:w="0" w:type="dxa"/>
              <w:left w:w="108" w:type="dxa"/>
              <w:bottom w:w="0" w:type="dxa"/>
              <w:right w:w="108" w:type="dxa"/>
            </w:tcMar>
            <w:vAlign w:val="center"/>
            <w:hideMark/>
          </w:tcPr>
          <w:p w14:paraId="5093F2A9"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88</w:t>
            </w:r>
          </w:p>
        </w:tc>
        <w:tc>
          <w:tcPr>
            <w:tcW w:w="483" w:type="dxa"/>
            <w:tcMar>
              <w:top w:w="0" w:type="dxa"/>
              <w:left w:w="108" w:type="dxa"/>
              <w:bottom w:w="0" w:type="dxa"/>
              <w:right w:w="108" w:type="dxa"/>
            </w:tcMar>
            <w:vAlign w:val="center"/>
            <w:hideMark/>
          </w:tcPr>
          <w:p w14:paraId="56D10D6B"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120</w:t>
            </w:r>
          </w:p>
        </w:tc>
        <w:tc>
          <w:tcPr>
            <w:tcW w:w="483" w:type="dxa"/>
            <w:tcMar>
              <w:top w:w="0" w:type="dxa"/>
              <w:left w:w="108" w:type="dxa"/>
              <w:bottom w:w="0" w:type="dxa"/>
              <w:right w:w="108" w:type="dxa"/>
            </w:tcMar>
            <w:vAlign w:val="center"/>
            <w:hideMark/>
          </w:tcPr>
          <w:p w14:paraId="2CFC9B69"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152</w:t>
            </w:r>
          </w:p>
        </w:tc>
        <w:tc>
          <w:tcPr>
            <w:tcW w:w="483" w:type="dxa"/>
            <w:tcMar>
              <w:top w:w="0" w:type="dxa"/>
              <w:left w:w="108" w:type="dxa"/>
              <w:bottom w:w="0" w:type="dxa"/>
              <w:right w:w="108" w:type="dxa"/>
            </w:tcMar>
            <w:vAlign w:val="center"/>
            <w:hideMark/>
          </w:tcPr>
          <w:p w14:paraId="71E2E74E"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208</w:t>
            </w:r>
          </w:p>
        </w:tc>
        <w:tc>
          <w:tcPr>
            <w:tcW w:w="483" w:type="dxa"/>
            <w:tcMar>
              <w:top w:w="0" w:type="dxa"/>
              <w:left w:w="108" w:type="dxa"/>
              <w:bottom w:w="0" w:type="dxa"/>
              <w:right w:w="108" w:type="dxa"/>
            </w:tcMar>
            <w:vAlign w:val="center"/>
            <w:hideMark/>
          </w:tcPr>
          <w:p w14:paraId="28D08536"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256</w:t>
            </w:r>
          </w:p>
        </w:tc>
      </w:tr>
      <w:tr w:rsidR="00713F47" w14:paraId="33ECDF6D" w14:textId="77777777" w:rsidTr="00B22DD5">
        <w:trPr>
          <w:cantSplit/>
          <w:jc w:val="center"/>
        </w:trPr>
        <w:tc>
          <w:tcPr>
            <w:tcW w:w="856" w:type="dxa"/>
            <w:vMerge/>
            <w:vAlign w:val="center"/>
            <w:hideMark/>
          </w:tcPr>
          <w:p w14:paraId="44752AAE" w14:textId="77777777" w:rsidR="00713F47" w:rsidRPr="007B2384" w:rsidRDefault="00713F47" w:rsidP="005144BD">
            <w:pPr>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5DF322C3"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1</w:t>
            </w:r>
          </w:p>
        </w:tc>
        <w:tc>
          <w:tcPr>
            <w:tcW w:w="417" w:type="dxa"/>
            <w:tcMar>
              <w:top w:w="0" w:type="dxa"/>
              <w:left w:w="108" w:type="dxa"/>
              <w:bottom w:w="0" w:type="dxa"/>
              <w:right w:w="108" w:type="dxa"/>
            </w:tcMar>
            <w:vAlign w:val="center"/>
            <w:hideMark/>
          </w:tcPr>
          <w:p w14:paraId="53896C9A"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24</w:t>
            </w:r>
          </w:p>
        </w:tc>
        <w:tc>
          <w:tcPr>
            <w:tcW w:w="483" w:type="dxa"/>
            <w:tcMar>
              <w:top w:w="0" w:type="dxa"/>
              <w:left w:w="108" w:type="dxa"/>
              <w:bottom w:w="0" w:type="dxa"/>
              <w:right w:w="108" w:type="dxa"/>
            </w:tcMar>
            <w:vAlign w:val="center"/>
            <w:hideMark/>
          </w:tcPr>
          <w:p w14:paraId="5A184103"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56</w:t>
            </w:r>
          </w:p>
        </w:tc>
        <w:tc>
          <w:tcPr>
            <w:tcW w:w="483" w:type="dxa"/>
            <w:tcMar>
              <w:top w:w="0" w:type="dxa"/>
              <w:left w:w="108" w:type="dxa"/>
              <w:bottom w:w="0" w:type="dxa"/>
              <w:right w:w="108" w:type="dxa"/>
            </w:tcMar>
            <w:vAlign w:val="center"/>
            <w:hideMark/>
          </w:tcPr>
          <w:p w14:paraId="6F82ED99"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88</w:t>
            </w:r>
          </w:p>
        </w:tc>
        <w:tc>
          <w:tcPr>
            <w:tcW w:w="483" w:type="dxa"/>
            <w:tcMar>
              <w:top w:w="0" w:type="dxa"/>
              <w:left w:w="108" w:type="dxa"/>
              <w:bottom w:w="0" w:type="dxa"/>
              <w:right w:w="108" w:type="dxa"/>
            </w:tcMar>
            <w:vAlign w:val="center"/>
            <w:hideMark/>
          </w:tcPr>
          <w:p w14:paraId="0CE1FACD"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144</w:t>
            </w:r>
          </w:p>
        </w:tc>
        <w:tc>
          <w:tcPr>
            <w:tcW w:w="483" w:type="dxa"/>
            <w:tcMar>
              <w:top w:w="0" w:type="dxa"/>
              <w:left w:w="108" w:type="dxa"/>
              <w:bottom w:w="0" w:type="dxa"/>
              <w:right w:w="108" w:type="dxa"/>
            </w:tcMar>
            <w:vAlign w:val="center"/>
            <w:hideMark/>
          </w:tcPr>
          <w:p w14:paraId="545F3375"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176</w:t>
            </w:r>
          </w:p>
        </w:tc>
        <w:tc>
          <w:tcPr>
            <w:tcW w:w="483" w:type="dxa"/>
            <w:tcMar>
              <w:top w:w="0" w:type="dxa"/>
              <w:left w:w="108" w:type="dxa"/>
              <w:bottom w:w="0" w:type="dxa"/>
              <w:right w:w="108" w:type="dxa"/>
            </w:tcMar>
            <w:vAlign w:val="center"/>
            <w:hideMark/>
          </w:tcPr>
          <w:p w14:paraId="6345F70E"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208</w:t>
            </w:r>
          </w:p>
        </w:tc>
        <w:tc>
          <w:tcPr>
            <w:tcW w:w="483" w:type="dxa"/>
            <w:tcMar>
              <w:top w:w="0" w:type="dxa"/>
              <w:left w:w="108" w:type="dxa"/>
              <w:bottom w:w="0" w:type="dxa"/>
              <w:right w:w="108" w:type="dxa"/>
            </w:tcMar>
            <w:vAlign w:val="center"/>
            <w:hideMark/>
          </w:tcPr>
          <w:p w14:paraId="0E23AEFA"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256</w:t>
            </w:r>
          </w:p>
        </w:tc>
        <w:tc>
          <w:tcPr>
            <w:tcW w:w="483" w:type="dxa"/>
            <w:tcMar>
              <w:top w:w="0" w:type="dxa"/>
              <w:left w:w="108" w:type="dxa"/>
              <w:bottom w:w="0" w:type="dxa"/>
              <w:right w:w="108" w:type="dxa"/>
            </w:tcMar>
            <w:vAlign w:val="center"/>
            <w:hideMark/>
          </w:tcPr>
          <w:p w14:paraId="09FC6CF6"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344</w:t>
            </w:r>
          </w:p>
        </w:tc>
      </w:tr>
      <w:tr w:rsidR="00713F47" w14:paraId="453EA654" w14:textId="77777777" w:rsidTr="00B22DD5">
        <w:trPr>
          <w:cantSplit/>
          <w:jc w:val="center"/>
        </w:trPr>
        <w:tc>
          <w:tcPr>
            <w:tcW w:w="856" w:type="dxa"/>
            <w:vMerge/>
            <w:vAlign w:val="center"/>
            <w:hideMark/>
          </w:tcPr>
          <w:p w14:paraId="21442C12" w14:textId="77777777" w:rsidR="00713F47" w:rsidRPr="007B2384" w:rsidRDefault="00713F47" w:rsidP="005144BD">
            <w:pPr>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4F5B6F5A"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2</w:t>
            </w:r>
          </w:p>
        </w:tc>
        <w:tc>
          <w:tcPr>
            <w:tcW w:w="417" w:type="dxa"/>
            <w:tcMar>
              <w:top w:w="0" w:type="dxa"/>
              <w:left w:w="108" w:type="dxa"/>
              <w:bottom w:w="0" w:type="dxa"/>
              <w:right w:w="108" w:type="dxa"/>
            </w:tcMar>
            <w:vAlign w:val="center"/>
            <w:hideMark/>
          </w:tcPr>
          <w:p w14:paraId="01CBAE1C"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32</w:t>
            </w:r>
          </w:p>
        </w:tc>
        <w:tc>
          <w:tcPr>
            <w:tcW w:w="483" w:type="dxa"/>
            <w:tcMar>
              <w:top w:w="0" w:type="dxa"/>
              <w:left w:w="108" w:type="dxa"/>
              <w:bottom w:w="0" w:type="dxa"/>
              <w:right w:w="108" w:type="dxa"/>
            </w:tcMar>
            <w:vAlign w:val="center"/>
            <w:hideMark/>
          </w:tcPr>
          <w:p w14:paraId="7DE3168D"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72</w:t>
            </w:r>
          </w:p>
        </w:tc>
        <w:tc>
          <w:tcPr>
            <w:tcW w:w="483" w:type="dxa"/>
            <w:tcMar>
              <w:top w:w="0" w:type="dxa"/>
              <w:left w:w="108" w:type="dxa"/>
              <w:bottom w:w="0" w:type="dxa"/>
              <w:right w:w="108" w:type="dxa"/>
            </w:tcMar>
            <w:vAlign w:val="center"/>
            <w:hideMark/>
          </w:tcPr>
          <w:p w14:paraId="0BE509C7"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144</w:t>
            </w:r>
          </w:p>
        </w:tc>
        <w:tc>
          <w:tcPr>
            <w:tcW w:w="483" w:type="dxa"/>
            <w:tcMar>
              <w:top w:w="0" w:type="dxa"/>
              <w:left w:w="108" w:type="dxa"/>
              <w:bottom w:w="0" w:type="dxa"/>
              <w:right w:w="108" w:type="dxa"/>
            </w:tcMar>
            <w:vAlign w:val="center"/>
            <w:hideMark/>
          </w:tcPr>
          <w:p w14:paraId="6CB4C6B8"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176</w:t>
            </w:r>
          </w:p>
        </w:tc>
        <w:tc>
          <w:tcPr>
            <w:tcW w:w="483" w:type="dxa"/>
            <w:tcMar>
              <w:top w:w="0" w:type="dxa"/>
              <w:left w:w="108" w:type="dxa"/>
              <w:bottom w:w="0" w:type="dxa"/>
              <w:right w:w="108" w:type="dxa"/>
            </w:tcMar>
            <w:vAlign w:val="center"/>
            <w:hideMark/>
          </w:tcPr>
          <w:p w14:paraId="6E388038"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208</w:t>
            </w:r>
          </w:p>
        </w:tc>
        <w:tc>
          <w:tcPr>
            <w:tcW w:w="483" w:type="dxa"/>
            <w:tcMar>
              <w:top w:w="0" w:type="dxa"/>
              <w:left w:w="108" w:type="dxa"/>
              <w:bottom w:w="0" w:type="dxa"/>
              <w:right w:w="108" w:type="dxa"/>
            </w:tcMar>
            <w:vAlign w:val="center"/>
            <w:hideMark/>
          </w:tcPr>
          <w:p w14:paraId="089BDC75"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256</w:t>
            </w:r>
          </w:p>
        </w:tc>
        <w:tc>
          <w:tcPr>
            <w:tcW w:w="483" w:type="dxa"/>
            <w:tcMar>
              <w:top w:w="0" w:type="dxa"/>
              <w:left w:w="108" w:type="dxa"/>
              <w:bottom w:w="0" w:type="dxa"/>
              <w:right w:w="108" w:type="dxa"/>
            </w:tcMar>
            <w:vAlign w:val="center"/>
            <w:hideMark/>
          </w:tcPr>
          <w:p w14:paraId="5E652E92"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328</w:t>
            </w:r>
          </w:p>
        </w:tc>
        <w:tc>
          <w:tcPr>
            <w:tcW w:w="483" w:type="dxa"/>
            <w:tcMar>
              <w:top w:w="0" w:type="dxa"/>
              <w:left w:w="108" w:type="dxa"/>
              <w:bottom w:w="0" w:type="dxa"/>
              <w:right w:w="108" w:type="dxa"/>
            </w:tcMar>
            <w:vAlign w:val="center"/>
            <w:hideMark/>
          </w:tcPr>
          <w:p w14:paraId="6AB88E79"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424</w:t>
            </w:r>
          </w:p>
        </w:tc>
      </w:tr>
      <w:tr w:rsidR="00713F47" w14:paraId="4A38D2C4" w14:textId="77777777" w:rsidTr="00B22DD5">
        <w:trPr>
          <w:cantSplit/>
          <w:jc w:val="center"/>
        </w:trPr>
        <w:tc>
          <w:tcPr>
            <w:tcW w:w="856" w:type="dxa"/>
            <w:vMerge/>
            <w:vAlign w:val="center"/>
            <w:hideMark/>
          </w:tcPr>
          <w:p w14:paraId="0F7FAD59" w14:textId="77777777" w:rsidR="00713F47" w:rsidRPr="007B2384" w:rsidRDefault="00713F47" w:rsidP="005144BD">
            <w:pPr>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3029F817"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3</w:t>
            </w:r>
          </w:p>
        </w:tc>
        <w:tc>
          <w:tcPr>
            <w:tcW w:w="417" w:type="dxa"/>
            <w:tcMar>
              <w:top w:w="0" w:type="dxa"/>
              <w:left w:w="108" w:type="dxa"/>
              <w:bottom w:w="0" w:type="dxa"/>
              <w:right w:w="108" w:type="dxa"/>
            </w:tcMar>
            <w:vAlign w:val="center"/>
            <w:hideMark/>
          </w:tcPr>
          <w:p w14:paraId="551F4C24"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40</w:t>
            </w:r>
          </w:p>
        </w:tc>
        <w:tc>
          <w:tcPr>
            <w:tcW w:w="483" w:type="dxa"/>
            <w:tcMar>
              <w:top w:w="0" w:type="dxa"/>
              <w:left w:w="108" w:type="dxa"/>
              <w:bottom w:w="0" w:type="dxa"/>
              <w:right w:w="108" w:type="dxa"/>
            </w:tcMar>
            <w:vAlign w:val="center"/>
            <w:hideMark/>
          </w:tcPr>
          <w:p w14:paraId="2CB8ED5A"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104</w:t>
            </w:r>
          </w:p>
        </w:tc>
        <w:tc>
          <w:tcPr>
            <w:tcW w:w="483" w:type="dxa"/>
            <w:tcMar>
              <w:top w:w="0" w:type="dxa"/>
              <w:left w:w="108" w:type="dxa"/>
              <w:bottom w:w="0" w:type="dxa"/>
              <w:right w:w="108" w:type="dxa"/>
            </w:tcMar>
            <w:vAlign w:val="center"/>
            <w:hideMark/>
          </w:tcPr>
          <w:p w14:paraId="4D765B3A"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176</w:t>
            </w:r>
          </w:p>
        </w:tc>
        <w:tc>
          <w:tcPr>
            <w:tcW w:w="483" w:type="dxa"/>
            <w:tcMar>
              <w:top w:w="0" w:type="dxa"/>
              <w:left w:w="108" w:type="dxa"/>
              <w:bottom w:w="0" w:type="dxa"/>
              <w:right w:w="108" w:type="dxa"/>
            </w:tcMar>
            <w:vAlign w:val="center"/>
            <w:hideMark/>
          </w:tcPr>
          <w:p w14:paraId="5096AF7D"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208</w:t>
            </w:r>
          </w:p>
        </w:tc>
        <w:tc>
          <w:tcPr>
            <w:tcW w:w="483" w:type="dxa"/>
            <w:tcMar>
              <w:top w:w="0" w:type="dxa"/>
              <w:left w:w="108" w:type="dxa"/>
              <w:bottom w:w="0" w:type="dxa"/>
              <w:right w:w="108" w:type="dxa"/>
            </w:tcMar>
            <w:vAlign w:val="center"/>
            <w:hideMark/>
          </w:tcPr>
          <w:p w14:paraId="3FD72C12"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256</w:t>
            </w:r>
          </w:p>
        </w:tc>
        <w:tc>
          <w:tcPr>
            <w:tcW w:w="483" w:type="dxa"/>
            <w:tcMar>
              <w:top w:w="0" w:type="dxa"/>
              <w:left w:w="108" w:type="dxa"/>
              <w:bottom w:w="0" w:type="dxa"/>
              <w:right w:w="108" w:type="dxa"/>
            </w:tcMar>
            <w:vAlign w:val="center"/>
            <w:hideMark/>
          </w:tcPr>
          <w:p w14:paraId="3CC28A54"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328</w:t>
            </w:r>
          </w:p>
        </w:tc>
        <w:tc>
          <w:tcPr>
            <w:tcW w:w="483" w:type="dxa"/>
            <w:tcMar>
              <w:top w:w="0" w:type="dxa"/>
              <w:left w:w="108" w:type="dxa"/>
              <w:bottom w:w="0" w:type="dxa"/>
              <w:right w:w="108" w:type="dxa"/>
            </w:tcMar>
            <w:vAlign w:val="center"/>
            <w:hideMark/>
          </w:tcPr>
          <w:p w14:paraId="0E417F8D"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440</w:t>
            </w:r>
          </w:p>
        </w:tc>
        <w:tc>
          <w:tcPr>
            <w:tcW w:w="483" w:type="dxa"/>
            <w:tcMar>
              <w:top w:w="0" w:type="dxa"/>
              <w:left w:w="108" w:type="dxa"/>
              <w:bottom w:w="0" w:type="dxa"/>
              <w:right w:w="108" w:type="dxa"/>
            </w:tcMar>
            <w:vAlign w:val="center"/>
            <w:hideMark/>
          </w:tcPr>
          <w:p w14:paraId="01C6FF32"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568</w:t>
            </w:r>
          </w:p>
        </w:tc>
      </w:tr>
      <w:tr w:rsidR="00713F47" w14:paraId="72E179BC" w14:textId="77777777" w:rsidTr="00B22DD5">
        <w:trPr>
          <w:cantSplit/>
          <w:jc w:val="center"/>
        </w:trPr>
        <w:tc>
          <w:tcPr>
            <w:tcW w:w="856" w:type="dxa"/>
            <w:vMerge/>
            <w:vAlign w:val="center"/>
            <w:hideMark/>
          </w:tcPr>
          <w:p w14:paraId="00FA8C7D" w14:textId="77777777" w:rsidR="00713F47" w:rsidRPr="007B2384" w:rsidRDefault="00713F47" w:rsidP="005144BD">
            <w:pPr>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26EC5561"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4</w:t>
            </w:r>
          </w:p>
        </w:tc>
        <w:tc>
          <w:tcPr>
            <w:tcW w:w="417" w:type="dxa"/>
            <w:tcMar>
              <w:top w:w="0" w:type="dxa"/>
              <w:left w:w="108" w:type="dxa"/>
              <w:bottom w:w="0" w:type="dxa"/>
              <w:right w:w="108" w:type="dxa"/>
            </w:tcMar>
            <w:vAlign w:val="center"/>
            <w:hideMark/>
          </w:tcPr>
          <w:p w14:paraId="53942608"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56</w:t>
            </w:r>
          </w:p>
        </w:tc>
        <w:tc>
          <w:tcPr>
            <w:tcW w:w="483" w:type="dxa"/>
            <w:tcMar>
              <w:top w:w="0" w:type="dxa"/>
              <w:left w:w="108" w:type="dxa"/>
              <w:bottom w:w="0" w:type="dxa"/>
              <w:right w:w="108" w:type="dxa"/>
            </w:tcMar>
            <w:vAlign w:val="center"/>
            <w:hideMark/>
          </w:tcPr>
          <w:p w14:paraId="7583E44C"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120</w:t>
            </w:r>
          </w:p>
        </w:tc>
        <w:tc>
          <w:tcPr>
            <w:tcW w:w="483" w:type="dxa"/>
            <w:tcMar>
              <w:top w:w="0" w:type="dxa"/>
              <w:left w:w="108" w:type="dxa"/>
              <w:bottom w:w="0" w:type="dxa"/>
              <w:right w:w="108" w:type="dxa"/>
            </w:tcMar>
            <w:vAlign w:val="center"/>
            <w:hideMark/>
          </w:tcPr>
          <w:p w14:paraId="5FDA229B"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208</w:t>
            </w:r>
          </w:p>
        </w:tc>
        <w:tc>
          <w:tcPr>
            <w:tcW w:w="483" w:type="dxa"/>
            <w:tcMar>
              <w:top w:w="0" w:type="dxa"/>
              <w:left w:w="108" w:type="dxa"/>
              <w:bottom w:w="0" w:type="dxa"/>
              <w:right w:w="108" w:type="dxa"/>
            </w:tcMar>
            <w:vAlign w:val="center"/>
            <w:hideMark/>
          </w:tcPr>
          <w:p w14:paraId="4E6E7CD5"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256</w:t>
            </w:r>
          </w:p>
        </w:tc>
        <w:tc>
          <w:tcPr>
            <w:tcW w:w="483" w:type="dxa"/>
            <w:tcMar>
              <w:top w:w="0" w:type="dxa"/>
              <w:left w:w="108" w:type="dxa"/>
              <w:bottom w:w="0" w:type="dxa"/>
              <w:right w:w="108" w:type="dxa"/>
            </w:tcMar>
            <w:vAlign w:val="center"/>
            <w:hideMark/>
          </w:tcPr>
          <w:p w14:paraId="7FB7E020"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328</w:t>
            </w:r>
          </w:p>
        </w:tc>
        <w:tc>
          <w:tcPr>
            <w:tcW w:w="483" w:type="dxa"/>
            <w:tcMar>
              <w:top w:w="0" w:type="dxa"/>
              <w:left w:w="108" w:type="dxa"/>
              <w:bottom w:w="0" w:type="dxa"/>
              <w:right w:w="108" w:type="dxa"/>
            </w:tcMar>
            <w:vAlign w:val="center"/>
            <w:hideMark/>
          </w:tcPr>
          <w:p w14:paraId="4C1E2948"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408</w:t>
            </w:r>
          </w:p>
        </w:tc>
        <w:tc>
          <w:tcPr>
            <w:tcW w:w="483" w:type="dxa"/>
            <w:tcMar>
              <w:top w:w="0" w:type="dxa"/>
              <w:left w:w="108" w:type="dxa"/>
              <w:bottom w:w="0" w:type="dxa"/>
              <w:right w:w="108" w:type="dxa"/>
            </w:tcMar>
            <w:vAlign w:val="center"/>
            <w:hideMark/>
          </w:tcPr>
          <w:p w14:paraId="3C227A29"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552</w:t>
            </w:r>
          </w:p>
        </w:tc>
        <w:tc>
          <w:tcPr>
            <w:tcW w:w="483" w:type="dxa"/>
            <w:tcMar>
              <w:top w:w="0" w:type="dxa"/>
              <w:left w:w="108" w:type="dxa"/>
              <w:bottom w:w="0" w:type="dxa"/>
              <w:right w:w="108" w:type="dxa"/>
            </w:tcMar>
            <w:vAlign w:val="center"/>
            <w:hideMark/>
          </w:tcPr>
          <w:p w14:paraId="11B549EB"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680</w:t>
            </w:r>
          </w:p>
        </w:tc>
      </w:tr>
      <w:tr w:rsidR="00713F47" w14:paraId="23380F8C" w14:textId="77777777" w:rsidTr="00B22DD5">
        <w:trPr>
          <w:cantSplit/>
          <w:jc w:val="center"/>
        </w:trPr>
        <w:tc>
          <w:tcPr>
            <w:tcW w:w="856" w:type="dxa"/>
            <w:vMerge/>
            <w:vAlign w:val="center"/>
            <w:hideMark/>
          </w:tcPr>
          <w:p w14:paraId="4F08186F" w14:textId="77777777" w:rsidR="00713F47" w:rsidRPr="007B2384" w:rsidRDefault="00713F47" w:rsidP="005144BD">
            <w:pPr>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049E2CF9"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5</w:t>
            </w:r>
          </w:p>
        </w:tc>
        <w:tc>
          <w:tcPr>
            <w:tcW w:w="417" w:type="dxa"/>
            <w:tcMar>
              <w:top w:w="0" w:type="dxa"/>
              <w:left w:w="108" w:type="dxa"/>
              <w:bottom w:w="0" w:type="dxa"/>
              <w:right w:w="108" w:type="dxa"/>
            </w:tcMar>
            <w:vAlign w:val="center"/>
            <w:hideMark/>
          </w:tcPr>
          <w:p w14:paraId="43300D58"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72</w:t>
            </w:r>
          </w:p>
        </w:tc>
        <w:tc>
          <w:tcPr>
            <w:tcW w:w="483" w:type="dxa"/>
            <w:tcMar>
              <w:top w:w="0" w:type="dxa"/>
              <w:left w:w="108" w:type="dxa"/>
              <w:bottom w:w="0" w:type="dxa"/>
              <w:right w:w="108" w:type="dxa"/>
            </w:tcMar>
            <w:vAlign w:val="center"/>
            <w:hideMark/>
          </w:tcPr>
          <w:p w14:paraId="257CCE59"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144</w:t>
            </w:r>
          </w:p>
        </w:tc>
        <w:tc>
          <w:tcPr>
            <w:tcW w:w="483" w:type="dxa"/>
            <w:tcMar>
              <w:top w:w="0" w:type="dxa"/>
              <w:left w:w="108" w:type="dxa"/>
              <w:bottom w:w="0" w:type="dxa"/>
              <w:right w:w="108" w:type="dxa"/>
            </w:tcMar>
            <w:vAlign w:val="center"/>
            <w:hideMark/>
          </w:tcPr>
          <w:p w14:paraId="4004FCF5"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224</w:t>
            </w:r>
          </w:p>
        </w:tc>
        <w:tc>
          <w:tcPr>
            <w:tcW w:w="483" w:type="dxa"/>
            <w:tcMar>
              <w:top w:w="0" w:type="dxa"/>
              <w:left w:w="108" w:type="dxa"/>
              <w:bottom w:w="0" w:type="dxa"/>
              <w:right w:w="108" w:type="dxa"/>
            </w:tcMar>
            <w:vAlign w:val="center"/>
            <w:hideMark/>
          </w:tcPr>
          <w:p w14:paraId="1A690791"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328</w:t>
            </w:r>
          </w:p>
        </w:tc>
        <w:tc>
          <w:tcPr>
            <w:tcW w:w="483" w:type="dxa"/>
            <w:tcMar>
              <w:top w:w="0" w:type="dxa"/>
              <w:left w:w="108" w:type="dxa"/>
              <w:bottom w:w="0" w:type="dxa"/>
              <w:right w:w="108" w:type="dxa"/>
            </w:tcMar>
            <w:vAlign w:val="center"/>
            <w:hideMark/>
          </w:tcPr>
          <w:p w14:paraId="4A5400DE"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424</w:t>
            </w:r>
          </w:p>
        </w:tc>
        <w:tc>
          <w:tcPr>
            <w:tcW w:w="483" w:type="dxa"/>
            <w:tcMar>
              <w:top w:w="0" w:type="dxa"/>
              <w:left w:w="108" w:type="dxa"/>
              <w:bottom w:w="0" w:type="dxa"/>
              <w:right w:w="108" w:type="dxa"/>
            </w:tcMar>
            <w:vAlign w:val="center"/>
            <w:hideMark/>
          </w:tcPr>
          <w:p w14:paraId="13B23186"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504</w:t>
            </w:r>
          </w:p>
        </w:tc>
        <w:tc>
          <w:tcPr>
            <w:tcW w:w="483" w:type="dxa"/>
            <w:tcMar>
              <w:top w:w="0" w:type="dxa"/>
              <w:left w:w="108" w:type="dxa"/>
              <w:bottom w:w="0" w:type="dxa"/>
              <w:right w:w="108" w:type="dxa"/>
            </w:tcMar>
            <w:vAlign w:val="center"/>
            <w:hideMark/>
          </w:tcPr>
          <w:p w14:paraId="3622923C"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680</w:t>
            </w:r>
          </w:p>
        </w:tc>
        <w:tc>
          <w:tcPr>
            <w:tcW w:w="483" w:type="dxa"/>
            <w:tcMar>
              <w:top w:w="0" w:type="dxa"/>
              <w:left w:w="108" w:type="dxa"/>
              <w:bottom w:w="0" w:type="dxa"/>
              <w:right w:w="108" w:type="dxa"/>
            </w:tcMar>
            <w:vAlign w:val="center"/>
            <w:hideMark/>
          </w:tcPr>
          <w:p w14:paraId="6750D63F"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872</w:t>
            </w:r>
          </w:p>
        </w:tc>
      </w:tr>
      <w:tr w:rsidR="00713F47" w14:paraId="6EC4EC1A" w14:textId="77777777" w:rsidTr="00B22DD5">
        <w:trPr>
          <w:cantSplit/>
          <w:jc w:val="center"/>
        </w:trPr>
        <w:tc>
          <w:tcPr>
            <w:tcW w:w="856" w:type="dxa"/>
            <w:vMerge/>
            <w:vAlign w:val="center"/>
            <w:hideMark/>
          </w:tcPr>
          <w:p w14:paraId="38B92D79" w14:textId="77777777" w:rsidR="00713F47" w:rsidRPr="007B2384" w:rsidRDefault="00713F47" w:rsidP="005144BD">
            <w:pPr>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33125CF7"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6</w:t>
            </w:r>
          </w:p>
        </w:tc>
        <w:tc>
          <w:tcPr>
            <w:tcW w:w="417" w:type="dxa"/>
            <w:tcMar>
              <w:top w:w="0" w:type="dxa"/>
              <w:left w:w="108" w:type="dxa"/>
              <w:bottom w:w="0" w:type="dxa"/>
              <w:right w:w="108" w:type="dxa"/>
            </w:tcMar>
            <w:vAlign w:val="center"/>
            <w:hideMark/>
          </w:tcPr>
          <w:p w14:paraId="628539AF"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88</w:t>
            </w:r>
          </w:p>
        </w:tc>
        <w:tc>
          <w:tcPr>
            <w:tcW w:w="483" w:type="dxa"/>
            <w:tcMar>
              <w:top w:w="0" w:type="dxa"/>
              <w:left w:w="108" w:type="dxa"/>
              <w:bottom w:w="0" w:type="dxa"/>
              <w:right w:w="108" w:type="dxa"/>
            </w:tcMar>
            <w:vAlign w:val="center"/>
            <w:hideMark/>
          </w:tcPr>
          <w:p w14:paraId="2C02D321"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176</w:t>
            </w:r>
          </w:p>
        </w:tc>
        <w:tc>
          <w:tcPr>
            <w:tcW w:w="483" w:type="dxa"/>
            <w:tcMar>
              <w:top w:w="0" w:type="dxa"/>
              <w:left w:w="108" w:type="dxa"/>
              <w:bottom w:w="0" w:type="dxa"/>
              <w:right w:w="108" w:type="dxa"/>
            </w:tcMar>
            <w:vAlign w:val="center"/>
            <w:hideMark/>
          </w:tcPr>
          <w:p w14:paraId="036A69B1"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256</w:t>
            </w:r>
          </w:p>
        </w:tc>
        <w:tc>
          <w:tcPr>
            <w:tcW w:w="483" w:type="dxa"/>
            <w:tcMar>
              <w:top w:w="0" w:type="dxa"/>
              <w:left w:w="108" w:type="dxa"/>
              <w:bottom w:w="0" w:type="dxa"/>
              <w:right w:w="108" w:type="dxa"/>
            </w:tcMar>
            <w:vAlign w:val="center"/>
            <w:hideMark/>
          </w:tcPr>
          <w:p w14:paraId="24655078"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392</w:t>
            </w:r>
          </w:p>
        </w:tc>
        <w:tc>
          <w:tcPr>
            <w:tcW w:w="483" w:type="dxa"/>
            <w:tcMar>
              <w:top w:w="0" w:type="dxa"/>
              <w:left w:w="108" w:type="dxa"/>
              <w:bottom w:w="0" w:type="dxa"/>
              <w:right w:w="108" w:type="dxa"/>
            </w:tcMar>
            <w:vAlign w:val="center"/>
            <w:hideMark/>
          </w:tcPr>
          <w:p w14:paraId="5DCCC2AA"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504</w:t>
            </w:r>
          </w:p>
        </w:tc>
        <w:tc>
          <w:tcPr>
            <w:tcW w:w="483" w:type="dxa"/>
            <w:tcMar>
              <w:top w:w="0" w:type="dxa"/>
              <w:left w:w="108" w:type="dxa"/>
              <w:bottom w:w="0" w:type="dxa"/>
              <w:right w:w="108" w:type="dxa"/>
            </w:tcMar>
            <w:vAlign w:val="center"/>
            <w:hideMark/>
          </w:tcPr>
          <w:p w14:paraId="1354E102"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600</w:t>
            </w:r>
          </w:p>
        </w:tc>
        <w:tc>
          <w:tcPr>
            <w:tcW w:w="483" w:type="dxa"/>
            <w:tcMar>
              <w:top w:w="0" w:type="dxa"/>
              <w:left w:w="108" w:type="dxa"/>
              <w:bottom w:w="0" w:type="dxa"/>
              <w:right w:w="108" w:type="dxa"/>
            </w:tcMar>
            <w:vAlign w:val="center"/>
            <w:hideMark/>
          </w:tcPr>
          <w:p w14:paraId="3A48B6C2" w14:textId="77777777" w:rsidR="00713F47" w:rsidRPr="007B2384" w:rsidRDefault="00713F47" w:rsidP="005144BD">
            <w:pPr>
              <w:pStyle w:val="BodyText"/>
              <w:spacing w:after="0"/>
              <w:jc w:val="center"/>
              <w:rPr>
                <w:sz w:val="12"/>
                <w:szCs w:val="12"/>
                <w:lang w:eastAsia="en-US"/>
              </w:rPr>
            </w:pPr>
            <w:r w:rsidRPr="007B2384">
              <w:rPr>
                <w:sz w:val="12"/>
                <w:szCs w:val="12"/>
              </w:rPr>
              <w:t xml:space="preserve">808 </w:t>
            </w:r>
          </w:p>
        </w:tc>
        <w:tc>
          <w:tcPr>
            <w:tcW w:w="483" w:type="dxa"/>
            <w:tcMar>
              <w:top w:w="0" w:type="dxa"/>
              <w:left w:w="108" w:type="dxa"/>
              <w:bottom w:w="0" w:type="dxa"/>
              <w:right w:w="108" w:type="dxa"/>
            </w:tcMar>
            <w:vAlign w:val="center"/>
            <w:hideMark/>
          </w:tcPr>
          <w:p w14:paraId="129810B0" w14:textId="77777777" w:rsidR="00713F47" w:rsidRPr="007B2384" w:rsidRDefault="00713F47" w:rsidP="005144BD">
            <w:pPr>
              <w:pStyle w:val="BodyText"/>
              <w:spacing w:after="0"/>
              <w:jc w:val="center"/>
              <w:rPr>
                <w:sz w:val="12"/>
                <w:szCs w:val="12"/>
                <w:lang w:eastAsia="en-US"/>
              </w:rPr>
            </w:pPr>
            <w:r w:rsidRPr="007B2384">
              <w:rPr>
                <w:sz w:val="12"/>
                <w:szCs w:val="12"/>
              </w:rPr>
              <w:t xml:space="preserve">1032 </w:t>
            </w:r>
          </w:p>
        </w:tc>
      </w:tr>
      <w:tr w:rsidR="00713F47" w14:paraId="76B1CB50" w14:textId="77777777" w:rsidTr="00B22DD5">
        <w:trPr>
          <w:cantSplit/>
          <w:jc w:val="center"/>
        </w:trPr>
        <w:tc>
          <w:tcPr>
            <w:tcW w:w="856" w:type="dxa"/>
            <w:vMerge/>
            <w:vAlign w:val="center"/>
            <w:hideMark/>
          </w:tcPr>
          <w:p w14:paraId="13A29C2E" w14:textId="77777777" w:rsidR="00713F47" w:rsidRPr="007B2384" w:rsidRDefault="00713F47" w:rsidP="005144BD">
            <w:pPr>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604E5891"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7</w:t>
            </w:r>
          </w:p>
        </w:tc>
        <w:tc>
          <w:tcPr>
            <w:tcW w:w="417" w:type="dxa"/>
            <w:tcMar>
              <w:top w:w="0" w:type="dxa"/>
              <w:left w:w="108" w:type="dxa"/>
              <w:bottom w:w="0" w:type="dxa"/>
              <w:right w:w="108" w:type="dxa"/>
            </w:tcMar>
            <w:vAlign w:val="center"/>
            <w:hideMark/>
          </w:tcPr>
          <w:p w14:paraId="38A893EF"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104</w:t>
            </w:r>
          </w:p>
        </w:tc>
        <w:tc>
          <w:tcPr>
            <w:tcW w:w="483" w:type="dxa"/>
            <w:tcMar>
              <w:top w:w="0" w:type="dxa"/>
              <w:left w:w="108" w:type="dxa"/>
              <w:bottom w:w="0" w:type="dxa"/>
              <w:right w:w="108" w:type="dxa"/>
            </w:tcMar>
            <w:vAlign w:val="center"/>
            <w:hideMark/>
          </w:tcPr>
          <w:p w14:paraId="364008D3"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224</w:t>
            </w:r>
          </w:p>
        </w:tc>
        <w:tc>
          <w:tcPr>
            <w:tcW w:w="483" w:type="dxa"/>
            <w:tcMar>
              <w:top w:w="0" w:type="dxa"/>
              <w:left w:w="108" w:type="dxa"/>
              <w:bottom w:w="0" w:type="dxa"/>
              <w:right w:w="108" w:type="dxa"/>
            </w:tcMar>
            <w:vAlign w:val="center"/>
            <w:hideMark/>
          </w:tcPr>
          <w:p w14:paraId="519F47B0"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328</w:t>
            </w:r>
          </w:p>
        </w:tc>
        <w:tc>
          <w:tcPr>
            <w:tcW w:w="483" w:type="dxa"/>
            <w:tcMar>
              <w:top w:w="0" w:type="dxa"/>
              <w:left w:w="108" w:type="dxa"/>
              <w:bottom w:w="0" w:type="dxa"/>
              <w:right w:w="108" w:type="dxa"/>
            </w:tcMar>
            <w:vAlign w:val="center"/>
            <w:hideMark/>
          </w:tcPr>
          <w:p w14:paraId="668E1E40"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472</w:t>
            </w:r>
          </w:p>
        </w:tc>
        <w:tc>
          <w:tcPr>
            <w:tcW w:w="483" w:type="dxa"/>
            <w:tcMar>
              <w:top w:w="0" w:type="dxa"/>
              <w:left w:w="108" w:type="dxa"/>
              <w:bottom w:w="0" w:type="dxa"/>
              <w:right w:w="108" w:type="dxa"/>
            </w:tcMar>
            <w:vAlign w:val="center"/>
            <w:hideMark/>
          </w:tcPr>
          <w:p w14:paraId="752B6BFE"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584</w:t>
            </w:r>
          </w:p>
        </w:tc>
        <w:tc>
          <w:tcPr>
            <w:tcW w:w="483" w:type="dxa"/>
            <w:tcMar>
              <w:top w:w="0" w:type="dxa"/>
              <w:left w:w="108" w:type="dxa"/>
              <w:bottom w:w="0" w:type="dxa"/>
              <w:right w:w="108" w:type="dxa"/>
            </w:tcMar>
            <w:vAlign w:val="center"/>
            <w:hideMark/>
          </w:tcPr>
          <w:p w14:paraId="1DDADAF3"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680</w:t>
            </w:r>
          </w:p>
        </w:tc>
        <w:tc>
          <w:tcPr>
            <w:tcW w:w="483" w:type="dxa"/>
            <w:tcMar>
              <w:top w:w="0" w:type="dxa"/>
              <w:left w:w="108" w:type="dxa"/>
              <w:bottom w:w="0" w:type="dxa"/>
              <w:right w:w="108" w:type="dxa"/>
            </w:tcMar>
            <w:vAlign w:val="center"/>
            <w:hideMark/>
          </w:tcPr>
          <w:p w14:paraId="700E5080" w14:textId="77777777" w:rsidR="00713F47" w:rsidRPr="007B2384" w:rsidRDefault="00713F47" w:rsidP="005144BD">
            <w:pPr>
              <w:pStyle w:val="BodyText"/>
              <w:spacing w:after="0"/>
              <w:jc w:val="center"/>
              <w:rPr>
                <w:sz w:val="12"/>
                <w:szCs w:val="12"/>
                <w:lang w:eastAsia="en-US"/>
              </w:rPr>
            </w:pPr>
            <w:r w:rsidRPr="007B2384">
              <w:rPr>
                <w:sz w:val="12"/>
                <w:szCs w:val="12"/>
              </w:rPr>
              <w:t xml:space="preserve">968 </w:t>
            </w:r>
          </w:p>
        </w:tc>
        <w:tc>
          <w:tcPr>
            <w:tcW w:w="483" w:type="dxa"/>
            <w:tcMar>
              <w:top w:w="0" w:type="dxa"/>
              <w:left w:w="108" w:type="dxa"/>
              <w:bottom w:w="0" w:type="dxa"/>
              <w:right w:w="108" w:type="dxa"/>
            </w:tcMar>
            <w:vAlign w:val="center"/>
            <w:hideMark/>
          </w:tcPr>
          <w:p w14:paraId="70332F7D" w14:textId="77777777" w:rsidR="00713F47" w:rsidRPr="007B2384" w:rsidRDefault="00713F47" w:rsidP="005144BD">
            <w:pPr>
              <w:pStyle w:val="BodyText"/>
              <w:spacing w:after="0"/>
              <w:jc w:val="center"/>
              <w:rPr>
                <w:sz w:val="12"/>
                <w:szCs w:val="12"/>
                <w:lang w:eastAsia="en-US"/>
              </w:rPr>
            </w:pPr>
            <w:r w:rsidRPr="007B2384">
              <w:rPr>
                <w:sz w:val="12"/>
                <w:szCs w:val="12"/>
              </w:rPr>
              <w:t xml:space="preserve">1224 </w:t>
            </w:r>
          </w:p>
        </w:tc>
      </w:tr>
      <w:tr w:rsidR="00713F47" w14:paraId="48BDB290" w14:textId="77777777" w:rsidTr="00B22DD5">
        <w:trPr>
          <w:cantSplit/>
          <w:jc w:val="center"/>
        </w:trPr>
        <w:tc>
          <w:tcPr>
            <w:tcW w:w="856" w:type="dxa"/>
            <w:vMerge/>
            <w:vAlign w:val="center"/>
            <w:hideMark/>
          </w:tcPr>
          <w:p w14:paraId="1DD1B47A" w14:textId="77777777" w:rsidR="00713F47" w:rsidRPr="007B2384" w:rsidRDefault="00713F47" w:rsidP="005144BD">
            <w:pPr>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11055BE7"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8</w:t>
            </w:r>
          </w:p>
        </w:tc>
        <w:tc>
          <w:tcPr>
            <w:tcW w:w="417" w:type="dxa"/>
            <w:tcMar>
              <w:top w:w="0" w:type="dxa"/>
              <w:left w:w="108" w:type="dxa"/>
              <w:bottom w:w="0" w:type="dxa"/>
              <w:right w:w="108" w:type="dxa"/>
            </w:tcMar>
            <w:vAlign w:val="center"/>
            <w:hideMark/>
          </w:tcPr>
          <w:p w14:paraId="15A36D82"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120</w:t>
            </w:r>
          </w:p>
        </w:tc>
        <w:tc>
          <w:tcPr>
            <w:tcW w:w="483" w:type="dxa"/>
            <w:tcMar>
              <w:top w:w="0" w:type="dxa"/>
              <w:left w:w="108" w:type="dxa"/>
              <w:bottom w:w="0" w:type="dxa"/>
              <w:right w:w="108" w:type="dxa"/>
            </w:tcMar>
            <w:vAlign w:val="center"/>
            <w:hideMark/>
          </w:tcPr>
          <w:p w14:paraId="39ACDDBB"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256</w:t>
            </w:r>
          </w:p>
        </w:tc>
        <w:tc>
          <w:tcPr>
            <w:tcW w:w="483" w:type="dxa"/>
            <w:tcMar>
              <w:top w:w="0" w:type="dxa"/>
              <w:left w:w="108" w:type="dxa"/>
              <w:bottom w:w="0" w:type="dxa"/>
              <w:right w:w="108" w:type="dxa"/>
            </w:tcMar>
            <w:vAlign w:val="center"/>
            <w:hideMark/>
          </w:tcPr>
          <w:p w14:paraId="37C3300B"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392</w:t>
            </w:r>
          </w:p>
        </w:tc>
        <w:tc>
          <w:tcPr>
            <w:tcW w:w="483" w:type="dxa"/>
            <w:tcMar>
              <w:top w:w="0" w:type="dxa"/>
              <w:left w:w="108" w:type="dxa"/>
              <w:bottom w:w="0" w:type="dxa"/>
              <w:right w:w="108" w:type="dxa"/>
            </w:tcMar>
            <w:vAlign w:val="center"/>
            <w:hideMark/>
          </w:tcPr>
          <w:p w14:paraId="5616D90E"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536</w:t>
            </w:r>
          </w:p>
        </w:tc>
        <w:tc>
          <w:tcPr>
            <w:tcW w:w="483" w:type="dxa"/>
            <w:tcMar>
              <w:top w:w="0" w:type="dxa"/>
              <w:left w:w="108" w:type="dxa"/>
              <w:bottom w:w="0" w:type="dxa"/>
              <w:right w:w="108" w:type="dxa"/>
            </w:tcMar>
            <w:vAlign w:val="center"/>
            <w:hideMark/>
          </w:tcPr>
          <w:p w14:paraId="4591DDBB"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680</w:t>
            </w:r>
          </w:p>
        </w:tc>
        <w:tc>
          <w:tcPr>
            <w:tcW w:w="483" w:type="dxa"/>
            <w:tcMar>
              <w:top w:w="0" w:type="dxa"/>
              <w:left w:w="108" w:type="dxa"/>
              <w:bottom w:w="0" w:type="dxa"/>
              <w:right w:w="108" w:type="dxa"/>
            </w:tcMar>
            <w:vAlign w:val="center"/>
            <w:hideMark/>
          </w:tcPr>
          <w:p w14:paraId="07F41B24" w14:textId="77777777" w:rsidR="00713F47" w:rsidRPr="007B2384" w:rsidRDefault="00713F47" w:rsidP="005144BD">
            <w:pPr>
              <w:pStyle w:val="BodyText"/>
              <w:spacing w:after="0"/>
              <w:jc w:val="center"/>
              <w:rPr>
                <w:sz w:val="12"/>
                <w:szCs w:val="12"/>
                <w:lang w:eastAsia="en-US"/>
              </w:rPr>
            </w:pPr>
            <w:r w:rsidRPr="007B2384">
              <w:rPr>
                <w:sz w:val="12"/>
                <w:szCs w:val="12"/>
              </w:rPr>
              <w:t xml:space="preserve">808 </w:t>
            </w:r>
          </w:p>
        </w:tc>
        <w:tc>
          <w:tcPr>
            <w:tcW w:w="483" w:type="dxa"/>
            <w:tcMar>
              <w:top w:w="0" w:type="dxa"/>
              <w:left w:w="108" w:type="dxa"/>
              <w:bottom w:w="0" w:type="dxa"/>
              <w:right w:w="108" w:type="dxa"/>
            </w:tcMar>
            <w:vAlign w:val="center"/>
            <w:hideMark/>
          </w:tcPr>
          <w:p w14:paraId="3AC1DD24" w14:textId="77777777" w:rsidR="00713F47" w:rsidRPr="007B2384" w:rsidRDefault="00713F47" w:rsidP="005144BD">
            <w:pPr>
              <w:pStyle w:val="BodyText"/>
              <w:spacing w:after="0"/>
              <w:jc w:val="center"/>
              <w:rPr>
                <w:sz w:val="12"/>
                <w:szCs w:val="12"/>
                <w:lang w:eastAsia="en-US"/>
              </w:rPr>
            </w:pPr>
            <w:r w:rsidRPr="007B2384">
              <w:rPr>
                <w:sz w:val="12"/>
                <w:szCs w:val="12"/>
              </w:rPr>
              <w:t xml:space="preserve">1096 </w:t>
            </w:r>
          </w:p>
        </w:tc>
        <w:tc>
          <w:tcPr>
            <w:tcW w:w="483" w:type="dxa"/>
            <w:tcMar>
              <w:top w:w="0" w:type="dxa"/>
              <w:left w:w="108" w:type="dxa"/>
              <w:bottom w:w="0" w:type="dxa"/>
              <w:right w:w="108" w:type="dxa"/>
            </w:tcMar>
            <w:vAlign w:val="center"/>
            <w:hideMark/>
          </w:tcPr>
          <w:p w14:paraId="3A4D763C" w14:textId="77777777" w:rsidR="00713F47" w:rsidRPr="007B2384" w:rsidRDefault="00713F47" w:rsidP="005144BD">
            <w:pPr>
              <w:pStyle w:val="BodyText"/>
              <w:spacing w:after="0"/>
              <w:jc w:val="center"/>
              <w:rPr>
                <w:sz w:val="12"/>
                <w:szCs w:val="12"/>
                <w:lang w:eastAsia="en-US"/>
              </w:rPr>
            </w:pPr>
            <w:r w:rsidRPr="007B2384">
              <w:rPr>
                <w:sz w:val="12"/>
                <w:szCs w:val="12"/>
              </w:rPr>
              <w:t xml:space="preserve">1352 </w:t>
            </w:r>
          </w:p>
        </w:tc>
      </w:tr>
      <w:tr w:rsidR="00713F47" w14:paraId="1D2D072E" w14:textId="77777777" w:rsidTr="00B22DD5">
        <w:trPr>
          <w:cantSplit/>
          <w:jc w:val="center"/>
        </w:trPr>
        <w:tc>
          <w:tcPr>
            <w:tcW w:w="856" w:type="dxa"/>
            <w:vMerge/>
            <w:vAlign w:val="center"/>
            <w:hideMark/>
          </w:tcPr>
          <w:p w14:paraId="30782531" w14:textId="77777777" w:rsidR="00713F47" w:rsidRPr="007B2384" w:rsidRDefault="00713F47" w:rsidP="005144BD">
            <w:pPr>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0C378B57"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9</w:t>
            </w:r>
          </w:p>
        </w:tc>
        <w:tc>
          <w:tcPr>
            <w:tcW w:w="417" w:type="dxa"/>
            <w:tcMar>
              <w:top w:w="0" w:type="dxa"/>
              <w:left w:w="108" w:type="dxa"/>
              <w:bottom w:w="0" w:type="dxa"/>
              <w:right w:w="108" w:type="dxa"/>
            </w:tcMar>
            <w:vAlign w:val="center"/>
            <w:hideMark/>
          </w:tcPr>
          <w:p w14:paraId="49E94778"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136</w:t>
            </w:r>
          </w:p>
        </w:tc>
        <w:tc>
          <w:tcPr>
            <w:tcW w:w="483" w:type="dxa"/>
            <w:tcMar>
              <w:top w:w="0" w:type="dxa"/>
              <w:left w:w="108" w:type="dxa"/>
              <w:bottom w:w="0" w:type="dxa"/>
              <w:right w:w="108" w:type="dxa"/>
            </w:tcMar>
            <w:vAlign w:val="center"/>
            <w:hideMark/>
          </w:tcPr>
          <w:p w14:paraId="1567AFA5"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296</w:t>
            </w:r>
          </w:p>
        </w:tc>
        <w:tc>
          <w:tcPr>
            <w:tcW w:w="483" w:type="dxa"/>
            <w:tcMar>
              <w:top w:w="0" w:type="dxa"/>
              <w:left w:w="108" w:type="dxa"/>
              <w:bottom w:w="0" w:type="dxa"/>
              <w:right w:w="108" w:type="dxa"/>
            </w:tcMar>
            <w:vAlign w:val="center"/>
            <w:hideMark/>
          </w:tcPr>
          <w:p w14:paraId="45CA19BE"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456</w:t>
            </w:r>
          </w:p>
        </w:tc>
        <w:tc>
          <w:tcPr>
            <w:tcW w:w="483" w:type="dxa"/>
            <w:tcMar>
              <w:top w:w="0" w:type="dxa"/>
              <w:left w:w="108" w:type="dxa"/>
              <w:bottom w:w="0" w:type="dxa"/>
              <w:right w:w="108" w:type="dxa"/>
            </w:tcMar>
            <w:vAlign w:val="center"/>
            <w:hideMark/>
          </w:tcPr>
          <w:p w14:paraId="754A6ED4"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616</w:t>
            </w:r>
          </w:p>
        </w:tc>
        <w:tc>
          <w:tcPr>
            <w:tcW w:w="483" w:type="dxa"/>
            <w:tcMar>
              <w:top w:w="0" w:type="dxa"/>
              <w:left w:w="108" w:type="dxa"/>
              <w:bottom w:w="0" w:type="dxa"/>
              <w:right w:w="108" w:type="dxa"/>
            </w:tcMar>
            <w:vAlign w:val="center"/>
            <w:hideMark/>
          </w:tcPr>
          <w:p w14:paraId="438AAEEE" w14:textId="77777777" w:rsidR="00713F47" w:rsidRPr="007B2384" w:rsidRDefault="00713F47" w:rsidP="005144BD">
            <w:pPr>
              <w:pStyle w:val="BodyText"/>
              <w:spacing w:after="0"/>
              <w:jc w:val="center"/>
              <w:rPr>
                <w:sz w:val="12"/>
                <w:szCs w:val="12"/>
                <w:lang w:eastAsia="en-US"/>
              </w:rPr>
            </w:pPr>
            <w:r w:rsidRPr="007B2384">
              <w:rPr>
                <w:sz w:val="12"/>
                <w:szCs w:val="12"/>
              </w:rPr>
              <w:t xml:space="preserve">776 </w:t>
            </w:r>
          </w:p>
        </w:tc>
        <w:tc>
          <w:tcPr>
            <w:tcW w:w="483" w:type="dxa"/>
            <w:tcMar>
              <w:top w:w="0" w:type="dxa"/>
              <w:left w:w="108" w:type="dxa"/>
              <w:bottom w:w="0" w:type="dxa"/>
              <w:right w:w="108" w:type="dxa"/>
            </w:tcMar>
            <w:vAlign w:val="center"/>
            <w:hideMark/>
          </w:tcPr>
          <w:p w14:paraId="3A65BA4D" w14:textId="77777777" w:rsidR="00713F47" w:rsidRPr="007B2384" w:rsidRDefault="00713F47" w:rsidP="005144BD">
            <w:pPr>
              <w:pStyle w:val="BodyText"/>
              <w:spacing w:after="0"/>
              <w:jc w:val="center"/>
              <w:rPr>
                <w:sz w:val="12"/>
                <w:szCs w:val="12"/>
                <w:lang w:eastAsia="en-US"/>
              </w:rPr>
            </w:pPr>
            <w:r w:rsidRPr="007B2384">
              <w:rPr>
                <w:sz w:val="12"/>
                <w:szCs w:val="12"/>
              </w:rPr>
              <w:t xml:space="preserve">936 </w:t>
            </w:r>
          </w:p>
        </w:tc>
        <w:tc>
          <w:tcPr>
            <w:tcW w:w="483" w:type="dxa"/>
            <w:tcMar>
              <w:top w:w="0" w:type="dxa"/>
              <w:left w:w="108" w:type="dxa"/>
              <w:bottom w:w="0" w:type="dxa"/>
              <w:right w:w="108" w:type="dxa"/>
            </w:tcMar>
            <w:vAlign w:val="center"/>
            <w:hideMark/>
          </w:tcPr>
          <w:p w14:paraId="6BA8EDA4" w14:textId="77777777" w:rsidR="00713F47" w:rsidRPr="007B2384" w:rsidRDefault="00713F47" w:rsidP="005144BD">
            <w:pPr>
              <w:pStyle w:val="BodyText"/>
              <w:spacing w:after="0"/>
              <w:jc w:val="center"/>
              <w:rPr>
                <w:sz w:val="12"/>
                <w:szCs w:val="12"/>
                <w:lang w:eastAsia="en-US"/>
              </w:rPr>
            </w:pPr>
            <w:r w:rsidRPr="007B2384">
              <w:rPr>
                <w:sz w:val="12"/>
                <w:szCs w:val="12"/>
              </w:rPr>
              <w:t xml:space="preserve">1256 </w:t>
            </w:r>
          </w:p>
        </w:tc>
        <w:tc>
          <w:tcPr>
            <w:tcW w:w="483" w:type="dxa"/>
            <w:tcMar>
              <w:top w:w="0" w:type="dxa"/>
              <w:left w:w="108" w:type="dxa"/>
              <w:bottom w:w="0" w:type="dxa"/>
              <w:right w:w="108" w:type="dxa"/>
            </w:tcMar>
            <w:vAlign w:val="center"/>
            <w:hideMark/>
          </w:tcPr>
          <w:p w14:paraId="4AB1AC55" w14:textId="77777777" w:rsidR="00713F47" w:rsidRPr="007B2384" w:rsidRDefault="00713F47" w:rsidP="005144BD">
            <w:pPr>
              <w:pStyle w:val="BodyText"/>
              <w:spacing w:after="0"/>
              <w:jc w:val="center"/>
              <w:rPr>
                <w:sz w:val="12"/>
                <w:szCs w:val="12"/>
                <w:lang w:eastAsia="en-US"/>
              </w:rPr>
            </w:pPr>
            <w:r w:rsidRPr="007B2384">
              <w:rPr>
                <w:sz w:val="12"/>
                <w:szCs w:val="12"/>
              </w:rPr>
              <w:t xml:space="preserve">1544 </w:t>
            </w:r>
          </w:p>
        </w:tc>
      </w:tr>
      <w:tr w:rsidR="00713F47" w14:paraId="3B7BA54F" w14:textId="77777777" w:rsidTr="00B22DD5">
        <w:trPr>
          <w:cantSplit/>
          <w:jc w:val="center"/>
        </w:trPr>
        <w:tc>
          <w:tcPr>
            <w:tcW w:w="856" w:type="dxa"/>
            <w:vMerge/>
            <w:vAlign w:val="center"/>
            <w:hideMark/>
          </w:tcPr>
          <w:p w14:paraId="6379426E" w14:textId="77777777" w:rsidR="00713F47" w:rsidRPr="007B2384" w:rsidRDefault="00713F47" w:rsidP="005144BD">
            <w:pPr>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3DF6642E"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10</w:t>
            </w:r>
          </w:p>
        </w:tc>
        <w:tc>
          <w:tcPr>
            <w:tcW w:w="417" w:type="dxa"/>
            <w:tcMar>
              <w:top w:w="0" w:type="dxa"/>
              <w:left w:w="108" w:type="dxa"/>
              <w:bottom w:w="0" w:type="dxa"/>
              <w:right w:w="108" w:type="dxa"/>
            </w:tcMar>
            <w:vAlign w:val="center"/>
            <w:hideMark/>
          </w:tcPr>
          <w:p w14:paraId="306E19F8"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144</w:t>
            </w:r>
          </w:p>
        </w:tc>
        <w:tc>
          <w:tcPr>
            <w:tcW w:w="483" w:type="dxa"/>
            <w:tcMar>
              <w:top w:w="0" w:type="dxa"/>
              <w:left w:w="108" w:type="dxa"/>
              <w:bottom w:w="0" w:type="dxa"/>
              <w:right w:w="108" w:type="dxa"/>
            </w:tcMar>
            <w:vAlign w:val="center"/>
            <w:hideMark/>
          </w:tcPr>
          <w:p w14:paraId="0AE71018"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328</w:t>
            </w:r>
          </w:p>
        </w:tc>
        <w:tc>
          <w:tcPr>
            <w:tcW w:w="483" w:type="dxa"/>
            <w:tcMar>
              <w:top w:w="0" w:type="dxa"/>
              <w:left w:w="108" w:type="dxa"/>
              <w:bottom w:w="0" w:type="dxa"/>
              <w:right w:w="108" w:type="dxa"/>
            </w:tcMar>
            <w:vAlign w:val="center"/>
            <w:hideMark/>
          </w:tcPr>
          <w:p w14:paraId="5D6129C1"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504</w:t>
            </w:r>
          </w:p>
        </w:tc>
        <w:tc>
          <w:tcPr>
            <w:tcW w:w="483" w:type="dxa"/>
            <w:tcMar>
              <w:top w:w="0" w:type="dxa"/>
              <w:left w:w="108" w:type="dxa"/>
              <w:bottom w:w="0" w:type="dxa"/>
              <w:right w:w="108" w:type="dxa"/>
            </w:tcMar>
            <w:vAlign w:val="center"/>
            <w:hideMark/>
          </w:tcPr>
          <w:p w14:paraId="738BC46D"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680</w:t>
            </w:r>
          </w:p>
        </w:tc>
        <w:tc>
          <w:tcPr>
            <w:tcW w:w="483" w:type="dxa"/>
            <w:tcMar>
              <w:top w:w="0" w:type="dxa"/>
              <w:left w:w="108" w:type="dxa"/>
              <w:bottom w:w="0" w:type="dxa"/>
              <w:right w:w="108" w:type="dxa"/>
            </w:tcMar>
            <w:vAlign w:val="center"/>
            <w:hideMark/>
          </w:tcPr>
          <w:p w14:paraId="53FB7857" w14:textId="77777777" w:rsidR="00713F47" w:rsidRPr="007B2384" w:rsidRDefault="00713F47" w:rsidP="005144BD">
            <w:pPr>
              <w:pStyle w:val="BodyText"/>
              <w:spacing w:after="0"/>
              <w:jc w:val="center"/>
              <w:rPr>
                <w:sz w:val="12"/>
                <w:szCs w:val="12"/>
                <w:lang w:eastAsia="en-US"/>
              </w:rPr>
            </w:pPr>
            <w:r w:rsidRPr="007B2384">
              <w:rPr>
                <w:sz w:val="12"/>
                <w:szCs w:val="12"/>
              </w:rPr>
              <w:t xml:space="preserve">872 </w:t>
            </w:r>
          </w:p>
        </w:tc>
        <w:tc>
          <w:tcPr>
            <w:tcW w:w="483" w:type="dxa"/>
            <w:tcMar>
              <w:top w:w="0" w:type="dxa"/>
              <w:left w:w="108" w:type="dxa"/>
              <w:bottom w:w="0" w:type="dxa"/>
              <w:right w:w="108" w:type="dxa"/>
            </w:tcMar>
            <w:vAlign w:val="center"/>
            <w:hideMark/>
          </w:tcPr>
          <w:p w14:paraId="71448D6D" w14:textId="77777777" w:rsidR="00713F47" w:rsidRPr="007B2384" w:rsidRDefault="00713F47" w:rsidP="005144BD">
            <w:pPr>
              <w:pStyle w:val="BodyText"/>
              <w:spacing w:after="0"/>
              <w:jc w:val="center"/>
              <w:rPr>
                <w:sz w:val="12"/>
                <w:szCs w:val="12"/>
                <w:lang w:eastAsia="en-US"/>
              </w:rPr>
            </w:pPr>
            <w:r w:rsidRPr="007B2384">
              <w:rPr>
                <w:sz w:val="12"/>
                <w:szCs w:val="12"/>
              </w:rPr>
              <w:t xml:space="preserve">1032 </w:t>
            </w:r>
          </w:p>
        </w:tc>
        <w:tc>
          <w:tcPr>
            <w:tcW w:w="483" w:type="dxa"/>
            <w:tcMar>
              <w:top w:w="0" w:type="dxa"/>
              <w:left w:w="108" w:type="dxa"/>
              <w:bottom w:w="0" w:type="dxa"/>
              <w:right w:w="108" w:type="dxa"/>
            </w:tcMar>
            <w:vAlign w:val="center"/>
            <w:hideMark/>
          </w:tcPr>
          <w:p w14:paraId="6DF2770C" w14:textId="77777777" w:rsidR="00713F47" w:rsidRPr="007B2384" w:rsidRDefault="00713F47" w:rsidP="005144BD">
            <w:pPr>
              <w:pStyle w:val="BodyText"/>
              <w:spacing w:after="0"/>
              <w:jc w:val="center"/>
              <w:rPr>
                <w:sz w:val="12"/>
                <w:szCs w:val="12"/>
                <w:lang w:eastAsia="en-US"/>
              </w:rPr>
            </w:pPr>
            <w:r w:rsidRPr="007B2384">
              <w:rPr>
                <w:sz w:val="12"/>
                <w:szCs w:val="12"/>
              </w:rPr>
              <w:t xml:space="preserve">1384 </w:t>
            </w:r>
          </w:p>
        </w:tc>
        <w:tc>
          <w:tcPr>
            <w:tcW w:w="483" w:type="dxa"/>
            <w:tcMar>
              <w:top w:w="0" w:type="dxa"/>
              <w:left w:w="108" w:type="dxa"/>
              <w:bottom w:w="0" w:type="dxa"/>
              <w:right w:w="108" w:type="dxa"/>
            </w:tcMar>
            <w:vAlign w:val="center"/>
            <w:hideMark/>
          </w:tcPr>
          <w:p w14:paraId="09CDE94B" w14:textId="77777777" w:rsidR="00713F47" w:rsidRPr="007B2384" w:rsidRDefault="00713F47" w:rsidP="005144BD">
            <w:pPr>
              <w:pStyle w:val="BodyText"/>
              <w:spacing w:after="0"/>
              <w:jc w:val="center"/>
              <w:rPr>
                <w:sz w:val="12"/>
                <w:szCs w:val="12"/>
                <w:lang w:eastAsia="en-US"/>
              </w:rPr>
            </w:pPr>
            <w:r w:rsidRPr="007B2384">
              <w:rPr>
                <w:sz w:val="12"/>
                <w:szCs w:val="12"/>
              </w:rPr>
              <w:t xml:space="preserve">1736 </w:t>
            </w:r>
          </w:p>
        </w:tc>
      </w:tr>
      <w:tr w:rsidR="00713F47" w14:paraId="4FC0B415" w14:textId="77777777" w:rsidTr="00B22DD5">
        <w:trPr>
          <w:cantSplit/>
          <w:jc w:val="center"/>
        </w:trPr>
        <w:tc>
          <w:tcPr>
            <w:tcW w:w="856" w:type="dxa"/>
            <w:vMerge/>
            <w:vAlign w:val="center"/>
            <w:hideMark/>
          </w:tcPr>
          <w:p w14:paraId="118190FB" w14:textId="77777777" w:rsidR="00713F47" w:rsidRPr="007B2384" w:rsidRDefault="00713F47" w:rsidP="005144BD">
            <w:pPr>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32A3B963"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11</w:t>
            </w:r>
          </w:p>
        </w:tc>
        <w:tc>
          <w:tcPr>
            <w:tcW w:w="417" w:type="dxa"/>
            <w:tcMar>
              <w:top w:w="0" w:type="dxa"/>
              <w:left w:w="108" w:type="dxa"/>
              <w:bottom w:w="0" w:type="dxa"/>
              <w:right w:w="108" w:type="dxa"/>
            </w:tcMar>
            <w:vAlign w:val="center"/>
            <w:hideMark/>
          </w:tcPr>
          <w:p w14:paraId="4E0BDA63"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176</w:t>
            </w:r>
          </w:p>
        </w:tc>
        <w:tc>
          <w:tcPr>
            <w:tcW w:w="483" w:type="dxa"/>
            <w:tcMar>
              <w:top w:w="0" w:type="dxa"/>
              <w:left w:w="108" w:type="dxa"/>
              <w:bottom w:w="0" w:type="dxa"/>
              <w:right w:w="108" w:type="dxa"/>
            </w:tcMar>
            <w:vAlign w:val="center"/>
            <w:hideMark/>
          </w:tcPr>
          <w:p w14:paraId="37C5F67C"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376</w:t>
            </w:r>
          </w:p>
        </w:tc>
        <w:tc>
          <w:tcPr>
            <w:tcW w:w="483" w:type="dxa"/>
            <w:tcMar>
              <w:top w:w="0" w:type="dxa"/>
              <w:left w:w="108" w:type="dxa"/>
              <w:bottom w:w="0" w:type="dxa"/>
              <w:right w:w="108" w:type="dxa"/>
            </w:tcMar>
            <w:vAlign w:val="center"/>
            <w:hideMark/>
          </w:tcPr>
          <w:p w14:paraId="408DC9D0"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584</w:t>
            </w:r>
          </w:p>
        </w:tc>
        <w:tc>
          <w:tcPr>
            <w:tcW w:w="483" w:type="dxa"/>
            <w:tcMar>
              <w:top w:w="0" w:type="dxa"/>
              <w:left w:w="108" w:type="dxa"/>
              <w:bottom w:w="0" w:type="dxa"/>
              <w:right w:w="108" w:type="dxa"/>
            </w:tcMar>
            <w:vAlign w:val="center"/>
            <w:hideMark/>
          </w:tcPr>
          <w:p w14:paraId="1A841771" w14:textId="77777777" w:rsidR="00713F47" w:rsidRPr="007B2384" w:rsidRDefault="00713F47" w:rsidP="005144BD">
            <w:pPr>
              <w:pStyle w:val="BodyText"/>
              <w:spacing w:after="0"/>
              <w:jc w:val="center"/>
              <w:rPr>
                <w:sz w:val="12"/>
                <w:szCs w:val="12"/>
                <w:lang w:eastAsia="en-US"/>
              </w:rPr>
            </w:pPr>
            <w:r w:rsidRPr="007B2384">
              <w:rPr>
                <w:sz w:val="12"/>
                <w:szCs w:val="12"/>
              </w:rPr>
              <w:t xml:space="preserve">776 </w:t>
            </w:r>
          </w:p>
        </w:tc>
        <w:tc>
          <w:tcPr>
            <w:tcW w:w="483" w:type="dxa"/>
            <w:tcMar>
              <w:top w:w="0" w:type="dxa"/>
              <w:left w:w="108" w:type="dxa"/>
              <w:bottom w:w="0" w:type="dxa"/>
              <w:right w:w="108" w:type="dxa"/>
            </w:tcMar>
            <w:vAlign w:val="center"/>
            <w:hideMark/>
          </w:tcPr>
          <w:p w14:paraId="58840C96" w14:textId="77777777" w:rsidR="00713F47" w:rsidRPr="007B2384" w:rsidRDefault="00713F47" w:rsidP="005144BD">
            <w:pPr>
              <w:pStyle w:val="BodyText"/>
              <w:spacing w:after="0"/>
              <w:jc w:val="center"/>
              <w:rPr>
                <w:sz w:val="12"/>
                <w:szCs w:val="12"/>
                <w:lang w:eastAsia="en-US"/>
              </w:rPr>
            </w:pPr>
            <w:r w:rsidRPr="007B2384">
              <w:rPr>
                <w:sz w:val="12"/>
                <w:szCs w:val="12"/>
              </w:rPr>
              <w:t xml:space="preserve">1000 </w:t>
            </w:r>
          </w:p>
        </w:tc>
        <w:tc>
          <w:tcPr>
            <w:tcW w:w="483" w:type="dxa"/>
            <w:tcMar>
              <w:top w:w="0" w:type="dxa"/>
              <w:left w:w="108" w:type="dxa"/>
              <w:bottom w:w="0" w:type="dxa"/>
              <w:right w:w="108" w:type="dxa"/>
            </w:tcMar>
            <w:vAlign w:val="center"/>
            <w:hideMark/>
          </w:tcPr>
          <w:p w14:paraId="5CE3BBB8" w14:textId="77777777" w:rsidR="00713F47" w:rsidRPr="007B2384" w:rsidRDefault="00713F47" w:rsidP="005144BD">
            <w:pPr>
              <w:pStyle w:val="BodyText"/>
              <w:spacing w:after="0"/>
              <w:jc w:val="center"/>
              <w:rPr>
                <w:sz w:val="12"/>
                <w:szCs w:val="12"/>
                <w:lang w:eastAsia="en-US"/>
              </w:rPr>
            </w:pPr>
            <w:r w:rsidRPr="007B2384">
              <w:rPr>
                <w:sz w:val="12"/>
                <w:szCs w:val="12"/>
              </w:rPr>
              <w:t xml:space="preserve">1192 </w:t>
            </w:r>
          </w:p>
        </w:tc>
        <w:tc>
          <w:tcPr>
            <w:tcW w:w="483" w:type="dxa"/>
            <w:tcMar>
              <w:top w:w="0" w:type="dxa"/>
              <w:left w:w="108" w:type="dxa"/>
              <w:bottom w:w="0" w:type="dxa"/>
              <w:right w:w="108" w:type="dxa"/>
            </w:tcMar>
            <w:vAlign w:val="center"/>
            <w:hideMark/>
          </w:tcPr>
          <w:p w14:paraId="27A56AE5" w14:textId="77777777" w:rsidR="00713F47" w:rsidRPr="007B2384" w:rsidRDefault="00713F47" w:rsidP="005144BD">
            <w:pPr>
              <w:pStyle w:val="BodyText"/>
              <w:spacing w:after="0"/>
              <w:jc w:val="center"/>
              <w:rPr>
                <w:sz w:val="12"/>
                <w:szCs w:val="12"/>
                <w:lang w:eastAsia="en-US"/>
              </w:rPr>
            </w:pPr>
            <w:r w:rsidRPr="007B2384">
              <w:rPr>
                <w:sz w:val="12"/>
                <w:szCs w:val="12"/>
              </w:rPr>
              <w:t xml:space="preserve">1608 </w:t>
            </w:r>
          </w:p>
        </w:tc>
        <w:tc>
          <w:tcPr>
            <w:tcW w:w="483" w:type="dxa"/>
            <w:tcMar>
              <w:top w:w="0" w:type="dxa"/>
              <w:left w:w="108" w:type="dxa"/>
              <w:bottom w:w="0" w:type="dxa"/>
              <w:right w:w="108" w:type="dxa"/>
            </w:tcMar>
            <w:vAlign w:val="center"/>
            <w:hideMark/>
          </w:tcPr>
          <w:p w14:paraId="10029FFF" w14:textId="77777777" w:rsidR="00713F47" w:rsidRPr="007B2384" w:rsidRDefault="00713F47" w:rsidP="005144BD">
            <w:pPr>
              <w:pStyle w:val="BodyText"/>
              <w:spacing w:after="0"/>
              <w:jc w:val="center"/>
              <w:rPr>
                <w:sz w:val="12"/>
                <w:szCs w:val="12"/>
                <w:lang w:eastAsia="en-US"/>
              </w:rPr>
            </w:pPr>
            <w:r w:rsidRPr="007B2384">
              <w:rPr>
                <w:sz w:val="12"/>
                <w:szCs w:val="12"/>
              </w:rPr>
              <w:t xml:space="preserve">2024 </w:t>
            </w:r>
          </w:p>
        </w:tc>
      </w:tr>
      <w:tr w:rsidR="00713F47" w14:paraId="3C12A6F9" w14:textId="77777777" w:rsidTr="00B22DD5">
        <w:trPr>
          <w:cantSplit/>
          <w:jc w:val="center"/>
        </w:trPr>
        <w:tc>
          <w:tcPr>
            <w:tcW w:w="856" w:type="dxa"/>
            <w:vMerge/>
            <w:vAlign w:val="center"/>
            <w:hideMark/>
          </w:tcPr>
          <w:p w14:paraId="2EC9572E" w14:textId="77777777" w:rsidR="00713F47" w:rsidRPr="007B2384" w:rsidRDefault="00713F47" w:rsidP="005144BD">
            <w:pPr>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7D225979"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12</w:t>
            </w:r>
          </w:p>
        </w:tc>
        <w:tc>
          <w:tcPr>
            <w:tcW w:w="417" w:type="dxa"/>
            <w:tcMar>
              <w:top w:w="0" w:type="dxa"/>
              <w:left w:w="108" w:type="dxa"/>
              <w:bottom w:w="0" w:type="dxa"/>
              <w:right w:w="108" w:type="dxa"/>
            </w:tcMar>
            <w:vAlign w:val="center"/>
            <w:hideMark/>
          </w:tcPr>
          <w:p w14:paraId="29CF6807"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208</w:t>
            </w:r>
          </w:p>
        </w:tc>
        <w:tc>
          <w:tcPr>
            <w:tcW w:w="483" w:type="dxa"/>
            <w:tcMar>
              <w:top w:w="0" w:type="dxa"/>
              <w:left w:w="108" w:type="dxa"/>
              <w:bottom w:w="0" w:type="dxa"/>
              <w:right w:w="108" w:type="dxa"/>
            </w:tcMar>
            <w:vAlign w:val="center"/>
            <w:hideMark/>
          </w:tcPr>
          <w:p w14:paraId="14D68BC5"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440</w:t>
            </w:r>
          </w:p>
        </w:tc>
        <w:tc>
          <w:tcPr>
            <w:tcW w:w="483" w:type="dxa"/>
            <w:tcMar>
              <w:top w:w="0" w:type="dxa"/>
              <w:left w:w="108" w:type="dxa"/>
              <w:bottom w:w="0" w:type="dxa"/>
              <w:right w:w="108" w:type="dxa"/>
            </w:tcMar>
            <w:vAlign w:val="center"/>
            <w:hideMark/>
          </w:tcPr>
          <w:p w14:paraId="05BCB307"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680</w:t>
            </w:r>
          </w:p>
        </w:tc>
        <w:tc>
          <w:tcPr>
            <w:tcW w:w="483" w:type="dxa"/>
            <w:tcMar>
              <w:top w:w="0" w:type="dxa"/>
              <w:left w:w="108" w:type="dxa"/>
              <w:bottom w:w="0" w:type="dxa"/>
              <w:right w:w="108" w:type="dxa"/>
            </w:tcMar>
            <w:vAlign w:val="center"/>
            <w:hideMark/>
          </w:tcPr>
          <w:p w14:paraId="332CB855" w14:textId="77777777" w:rsidR="00713F47" w:rsidRPr="007B2384" w:rsidRDefault="00713F47" w:rsidP="005144BD">
            <w:pPr>
              <w:pStyle w:val="BodyText"/>
              <w:spacing w:after="0"/>
              <w:jc w:val="center"/>
              <w:rPr>
                <w:sz w:val="12"/>
                <w:szCs w:val="12"/>
                <w:lang w:eastAsia="en-US"/>
              </w:rPr>
            </w:pPr>
            <w:r w:rsidRPr="007B2384">
              <w:rPr>
                <w:sz w:val="12"/>
                <w:szCs w:val="12"/>
              </w:rPr>
              <w:t xml:space="preserve">904 </w:t>
            </w:r>
          </w:p>
        </w:tc>
        <w:tc>
          <w:tcPr>
            <w:tcW w:w="483" w:type="dxa"/>
            <w:tcMar>
              <w:top w:w="0" w:type="dxa"/>
              <w:left w:w="108" w:type="dxa"/>
              <w:bottom w:w="0" w:type="dxa"/>
              <w:right w:w="108" w:type="dxa"/>
            </w:tcMar>
            <w:vAlign w:val="center"/>
            <w:hideMark/>
          </w:tcPr>
          <w:p w14:paraId="55A875D6" w14:textId="77777777" w:rsidR="00713F47" w:rsidRPr="007B2384" w:rsidRDefault="00713F47" w:rsidP="005144BD">
            <w:pPr>
              <w:pStyle w:val="BodyText"/>
              <w:spacing w:after="0"/>
              <w:jc w:val="center"/>
              <w:rPr>
                <w:sz w:val="12"/>
                <w:szCs w:val="12"/>
                <w:lang w:eastAsia="en-US"/>
              </w:rPr>
            </w:pPr>
            <w:r w:rsidRPr="007B2384">
              <w:rPr>
                <w:sz w:val="12"/>
                <w:szCs w:val="12"/>
              </w:rPr>
              <w:t xml:space="preserve">1128 </w:t>
            </w:r>
          </w:p>
        </w:tc>
        <w:tc>
          <w:tcPr>
            <w:tcW w:w="483" w:type="dxa"/>
            <w:tcMar>
              <w:top w:w="0" w:type="dxa"/>
              <w:left w:w="108" w:type="dxa"/>
              <w:bottom w:w="0" w:type="dxa"/>
              <w:right w:w="108" w:type="dxa"/>
            </w:tcMar>
            <w:vAlign w:val="center"/>
            <w:hideMark/>
          </w:tcPr>
          <w:p w14:paraId="3ABD6E3B" w14:textId="77777777" w:rsidR="00713F47" w:rsidRPr="007B2384" w:rsidRDefault="00713F47" w:rsidP="005144BD">
            <w:pPr>
              <w:pStyle w:val="BodyText"/>
              <w:spacing w:after="0"/>
              <w:jc w:val="center"/>
              <w:rPr>
                <w:sz w:val="12"/>
                <w:szCs w:val="12"/>
                <w:lang w:eastAsia="en-US"/>
              </w:rPr>
            </w:pPr>
            <w:r w:rsidRPr="007B2384">
              <w:rPr>
                <w:sz w:val="12"/>
                <w:szCs w:val="12"/>
              </w:rPr>
              <w:t xml:space="preserve">1352 </w:t>
            </w:r>
          </w:p>
        </w:tc>
        <w:tc>
          <w:tcPr>
            <w:tcW w:w="483" w:type="dxa"/>
            <w:tcMar>
              <w:top w:w="0" w:type="dxa"/>
              <w:left w:w="108" w:type="dxa"/>
              <w:bottom w:w="0" w:type="dxa"/>
              <w:right w:w="108" w:type="dxa"/>
            </w:tcMar>
            <w:vAlign w:val="center"/>
            <w:hideMark/>
          </w:tcPr>
          <w:p w14:paraId="103A9EF5" w14:textId="77777777" w:rsidR="00713F47" w:rsidRPr="007B2384" w:rsidRDefault="00713F47" w:rsidP="005144BD">
            <w:pPr>
              <w:pStyle w:val="BodyText"/>
              <w:spacing w:after="0"/>
              <w:jc w:val="center"/>
              <w:rPr>
                <w:sz w:val="12"/>
                <w:szCs w:val="12"/>
                <w:lang w:eastAsia="en-US"/>
              </w:rPr>
            </w:pPr>
            <w:r w:rsidRPr="007B2384">
              <w:rPr>
                <w:sz w:val="12"/>
                <w:szCs w:val="12"/>
              </w:rPr>
              <w:t xml:space="preserve">1800 </w:t>
            </w:r>
          </w:p>
        </w:tc>
        <w:tc>
          <w:tcPr>
            <w:tcW w:w="483" w:type="dxa"/>
            <w:tcMar>
              <w:top w:w="0" w:type="dxa"/>
              <w:left w:w="108" w:type="dxa"/>
              <w:bottom w:w="0" w:type="dxa"/>
              <w:right w:w="108" w:type="dxa"/>
            </w:tcMar>
            <w:vAlign w:val="center"/>
            <w:hideMark/>
          </w:tcPr>
          <w:p w14:paraId="33F0E875" w14:textId="77777777" w:rsidR="00713F47" w:rsidRPr="007B2384" w:rsidRDefault="00713F47" w:rsidP="005144BD">
            <w:pPr>
              <w:pStyle w:val="BodyText"/>
              <w:spacing w:after="0"/>
              <w:jc w:val="center"/>
              <w:rPr>
                <w:sz w:val="12"/>
                <w:szCs w:val="12"/>
                <w:lang w:eastAsia="en-US"/>
              </w:rPr>
            </w:pPr>
            <w:r w:rsidRPr="007B2384">
              <w:rPr>
                <w:sz w:val="12"/>
                <w:szCs w:val="12"/>
              </w:rPr>
              <w:t xml:space="preserve">2280 </w:t>
            </w:r>
          </w:p>
        </w:tc>
      </w:tr>
      <w:tr w:rsidR="00713F47" w14:paraId="1469EECC" w14:textId="77777777" w:rsidTr="00B22DD5">
        <w:trPr>
          <w:cantSplit/>
          <w:jc w:val="center"/>
        </w:trPr>
        <w:tc>
          <w:tcPr>
            <w:tcW w:w="856" w:type="dxa"/>
            <w:vMerge/>
            <w:vAlign w:val="center"/>
            <w:hideMark/>
          </w:tcPr>
          <w:p w14:paraId="329C6976" w14:textId="77777777" w:rsidR="00713F47" w:rsidRPr="007B2384" w:rsidRDefault="00713F47" w:rsidP="005144BD">
            <w:pPr>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3586A6E4"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13</w:t>
            </w:r>
          </w:p>
        </w:tc>
        <w:tc>
          <w:tcPr>
            <w:tcW w:w="417" w:type="dxa"/>
            <w:tcMar>
              <w:top w:w="0" w:type="dxa"/>
              <w:left w:w="108" w:type="dxa"/>
              <w:bottom w:w="0" w:type="dxa"/>
              <w:right w:w="108" w:type="dxa"/>
            </w:tcMar>
            <w:vAlign w:val="center"/>
            <w:hideMark/>
          </w:tcPr>
          <w:p w14:paraId="09BD3633" w14:textId="77777777" w:rsidR="00713F47" w:rsidRPr="007B2384" w:rsidRDefault="00713F47" w:rsidP="005144BD">
            <w:pPr>
              <w:pStyle w:val="BodyText"/>
              <w:spacing w:after="0"/>
              <w:jc w:val="center"/>
              <w:rPr>
                <w:sz w:val="12"/>
                <w:szCs w:val="12"/>
                <w:lang w:eastAsia="en-US"/>
              </w:rPr>
            </w:pPr>
            <w:r w:rsidRPr="007B2384">
              <w:rPr>
                <w:sz w:val="12"/>
                <w:szCs w:val="12"/>
              </w:rPr>
              <w:t xml:space="preserve">224 </w:t>
            </w:r>
          </w:p>
        </w:tc>
        <w:tc>
          <w:tcPr>
            <w:tcW w:w="483" w:type="dxa"/>
            <w:tcMar>
              <w:top w:w="0" w:type="dxa"/>
              <w:left w:w="108" w:type="dxa"/>
              <w:bottom w:w="0" w:type="dxa"/>
              <w:right w:w="108" w:type="dxa"/>
            </w:tcMar>
            <w:vAlign w:val="center"/>
            <w:hideMark/>
          </w:tcPr>
          <w:p w14:paraId="3AD4ECF0" w14:textId="77777777" w:rsidR="00713F47" w:rsidRPr="007B2384" w:rsidRDefault="00713F47" w:rsidP="005144BD">
            <w:pPr>
              <w:pStyle w:val="BodyText"/>
              <w:spacing w:after="0"/>
              <w:jc w:val="center"/>
              <w:rPr>
                <w:sz w:val="12"/>
                <w:szCs w:val="12"/>
                <w:lang w:eastAsia="en-US"/>
              </w:rPr>
            </w:pPr>
            <w:r w:rsidRPr="007B2384">
              <w:rPr>
                <w:sz w:val="12"/>
                <w:szCs w:val="12"/>
              </w:rPr>
              <w:t xml:space="preserve">488 </w:t>
            </w:r>
          </w:p>
        </w:tc>
        <w:tc>
          <w:tcPr>
            <w:tcW w:w="483" w:type="dxa"/>
            <w:tcMar>
              <w:top w:w="0" w:type="dxa"/>
              <w:left w:w="108" w:type="dxa"/>
              <w:bottom w:w="0" w:type="dxa"/>
              <w:right w:w="108" w:type="dxa"/>
            </w:tcMar>
            <w:vAlign w:val="center"/>
            <w:hideMark/>
          </w:tcPr>
          <w:p w14:paraId="159285B0" w14:textId="77777777" w:rsidR="00713F47" w:rsidRPr="007B2384" w:rsidRDefault="00713F47" w:rsidP="005144BD">
            <w:pPr>
              <w:pStyle w:val="BodyText"/>
              <w:spacing w:after="0"/>
              <w:jc w:val="center"/>
              <w:rPr>
                <w:sz w:val="12"/>
                <w:szCs w:val="12"/>
                <w:lang w:eastAsia="en-US"/>
              </w:rPr>
            </w:pPr>
            <w:r w:rsidRPr="007B2384">
              <w:rPr>
                <w:sz w:val="12"/>
                <w:szCs w:val="12"/>
              </w:rPr>
              <w:t xml:space="preserve">744 </w:t>
            </w:r>
          </w:p>
        </w:tc>
        <w:tc>
          <w:tcPr>
            <w:tcW w:w="483" w:type="dxa"/>
            <w:tcMar>
              <w:top w:w="0" w:type="dxa"/>
              <w:left w:w="108" w:type="dxa"/>
              <w:bottom w:w="0" w:type="dxa"/>
              <w:right w:w="108" w:type="dxa"/>
            </w:tcMar>
            <w:vAlign w:val="center"/>
            <w:hideMark/>
          </w:tcPr>
          <w:p w14:paraId="311F63E4" w14:textId="77777777" w:rsidR="00713F47" w:rsidRPr="007B2384" w:rsidRDefault="00713F47" w:rsidP="005144BD">
            <w:pPr>
              <w:pStyle w:val="BodyText"/>
              <w:spacing w:after="0"/>
              <w:jc w:val="center"/>
              <w:rPr>
                <w:sz w:val="12"/>
                <w:szCs w:val="12"/>
                <w:lang w:eastAsia="en-US"/>
              </w:rPr>
            </w:pPr>
            <w:r w:rsidRPr="007B2384">
              <w:rPr>
                <w:sz w:val="12"/>
                <w:szCs w:val="12"/>
              </w:rPr>
              <w:t>1032</w:t>
            </w:r>
          </w:p>
        </w:tc>
        <w:tc>
          <w:tcPr>
            <w:tcW w:w="483" w:type="dxa"/>
            <w:tcMar>
              <w:top w:w="0" w:type="dxa"/>
              <w:left w:w="108" w:type="dxa"/>
              <w:bottom w:w="0" w:type="dxa"/>
              <w:right w:w="108" w:type="dxa"/>
            </w:tcMar>
            <w:vAlign w:val="center"/>
            <w:hideMark/>
          </w:tcPr>
          <w:p w14:paraId="1C47E916" w14:textId="77777777" w:rsidR="00713F47" w:rsidRPr="007B2384" w:rsidRDefault="00713F47" w:rsidP="005144BD">
            <w:pPr>
              <w:pStyle w:val="BodyText"/>
              <w:spacing w:after="0"/>
              <w:jc w:val="center"/>
              <w:rPr>
                <w:sz w:val="12"/>
                <w:szCs w:val="12"/>
                <w:lang w:eastAsia="en-US"/>
              </w:rPr>
            </w:pPr>
            <w:r w:rsidRPr="007B2384">
              <w:rPr>
                <w:sz w:val="12"/>
                <w:szCs w:val="12"/>
              </w:rPr>
              <w:t xml:space="preserve">1256 </w:t>
            </w:r>
          </w:p>
        </w:tc>
        <w:tc>
          <w:tcPr>
            <w:tcW w:w="483" w:type="dxa"/>
            <w:tcMar>
              <w:top w:w="0" w:type="dxa"/>
              <w:left w:w="108" w:type="dxa"/>
              <w:bottom w:w="0" w:type="dxa"/>
              <w:right w:w="108" w:type="dxa"/>
            </w:tcMar>
            <w:vAlign w:val="center"/>
            <w:hideMark/>
          </w:tcPr>
          <w:p w14:paraId="0DC5C0DE" w14:textId="77777777" w:rsidR="00713F47" w:rsidRPr="007B2384" w:rsidRDefault="00713F47" w:rsidP="005144BD">
            <w:pPr>
              <w:pStyle w:val="BodyText"/>
              <w:spacing w:after="0"/>
              <w:jc w:val="center"/>
              <w:rPr>
                <w:sz w:val="12"/>
                <w:szCs w:val="12"/>
                <w:lang w:eastAsia="en-US"/>
              </w:rPr>
            </w:pPr>
            <w:r w:rsidRPr="007B2384">
              <w:rPr>
                <w:sz w:val="12"/>
                <w:szCs w:val="12"/>
              </w:rPr>
              <w:t xml:space="preserve">1544 </w:t>
            </w:r>
          </w:p>
        </w:tc>
        <w:tc>
          <w:tcPr>
            <w:tcW w:w="483" w:type="dxa"/>
            <w:tcMar>
              <w:top w:w="0" w:type="dxa"/>
              <w:left w:w="108" w:type="dxa"/>
              <w:bottom w:w="0" w:type="dxa"/>
              <w:right w:w="108" w:type="dxa"/>
            </w:tcMar>
            <w:vAlign w:val="center"/>
            <w:hideMark/>
          </w:tcPr>
          <w:p w14:paraId="7684D040" w14:textId="77777777" w:rsidR="00713F47" w:rsidRPr="007B2384" w:rsidRDefault="00713F47" w:rsidP="005144BD">
            <w:pPr>
              <w:pStyle w:val="BodyText"/>
              <w:spacing w:after="0"/>
              <w:jc w:val="center"/>
              <w:rPr>
                <w:sz w:val="12"/>
                <w:szCs w:val="12"/>
                <w:lang w:eastAsia="en-US"/>
              </w:rPr>
            </w:pPr>
            <w:r w:rsidRPr="007B2384">
              <w:rPr>
                <w:sz w:val="12"/>
                <w:szCs w:val="12"/>
              </w:rPr>
              <w:t xml:space="preserve">2024 </w:t>
            </w:r>
          </w:p>
        </w:tc>
        <w:tc>
          <w:tcPr>
            <w:tcW w:w="483" w:type="dxa"/>
            <w:tcMar>
              <w:top w:w="0" w:type="dxa"/>
              <w:left w:w="108" w:type="dxa"/>
              <w:bottom w:w="0" w:type="dxa"/>
              <w:right w:w="108" w:type="dxa"/>
            </w:tcMar>
            <w:vAlign w:val="center"/>
            <w:hideMark/>
          </w:tcPr>
          <w:p w14:paraId="60360BA7" w14:textId="77777777" w:rsidR="00713F47" w:rsidRPr="007B2384" w:rsidRDefault="00713F47" w:rsidP="005144BD">
            <w:pPr>
              <w:pStyle w:val="BodyText"/>
              <w:spacing w:after="0"/>
              <w:jc w:val="center"/>
              <w:rPr>
                <w:sz w:val="12"/>
                <w:szCs w:val="12"/>
                <w:lang w:eastAsia="en-US"/>
              </w:rPr>
            </w:pPr>
            <w:r w:rsidRPr="007B2384">
              <w:rPr>
                <w:sz w:val="12"/>
                <w:szCs w:val="12"/>
              </w:rPr>
              <w:t xml:space="preserve">2536 </w:t>
            </w:r>
          </w:p>
        </w:tc>
      </w:tr>
      <w:tr w:rsidR="00713F47" w14:paraId="7AEDAE26" w14:textId="77777777" w:rsidTr="00B22DD5">
        <w:trPr>
          <w:cantSplit/>
          <w:jc w:val="center"/>
        </w:trPr>
        <w:tc>
          <w:tcPr>
            <w:tcW w:w="856" w:type="dxa"/>
            <w:vMerge w:val="restart"/>
            <w:shd w:val="clear" w:color="auto" w:fill="E2EFD9" w:themeFill="accent6" w:themeFillTint="33"/>
            <w:tcMar>
              <w:top w:w="0" w:type="dxa"/>
              <w:left w:w="108" w:type="dxa"/>
              <w:bottom w:w="0" w:type="dxa"/>
              <w:right w:w="108" w:type="dxa"/>
            </w:tcMar>
          </w:tcPr>
          <w:p w14:paraId="3EFAB584" w14:textId="77777777" w:rsidR="00713F47" w:rsidRPr="007B2384" w:rsidRDefault="00713F47" w:rsidP="005144BD">
            <w:pPr>
              <w:pStyle w:val="BodyText"/>
              <w:spacing w:after="0"/>
              <w:jc w:val="center"/>
              <w:rPr>
                <w:color w:val="000000"/>
                <w:sz w:val="12"/>
                <w:szCs w:val="12"/>
                <w:lang w:eastAsia="en-US"/>
              </w:rPr>
            </w:pPr>
          </w:p>
          <w:p w14:paraId="331265A4" w14:textId="77777777" w:rsidR="00713F47" w:rsidRDefault="00713F47" w:rsidP="005144BD">
            <w:pPr>
              <w:pStyle w:val="BodyText"/>
              <w:spacing w:after="0"/>
              <w:jc w:val="center"/>
              <w:rPr>
                <w:color w:val="000000"/>
                <w:sz w:val="12"/>
                <w:szCs w:val="12"/>
                <w:lang w:eastAsia="en-US"/>
              </w:rPr>
            </w:pPr>
          </w:p>
          <w:p w14:paraId="63D21280" w14:textId="77777777" w:rsidR="00713F47" w:rsidRPr="007B2384" w:rsidRDefault="00713F47" w:rsidP="005144BD">
            <w:pPr>
              <w:pStyle w:val="BodyText"/>
              <w:spacing w:after="0"/>
              <w:jc w:val="center"/>
              <w:rPr>
                <w:sz w:val="12"/>
                <w:szCs w:val="12"/>
                <w:lang w:eastAsia="en-US"/>
              </w:rPr>
            </w:pPr>
            <w:r w:rsidRPr="007B2384">
              <w:rPr>
                <w:color w:val="000000"/>
                <w:sz w:val="12"/>
                <w:szCs w:val="12"/>
                <w:lang w:eastAsia="en-US"/>
              </w:rPr>
              <w:t>16-QAM</w:t>
            </w:r>
          </w:p>
        </w:tc>
        <w:tc>
          <w:tcPr>
            <w:tcW w:w="666" w:type="dxa"/>
            <w:shd w:val="clear" w:color="auto" w:fill="E2EFD9" w:themeFill="accent6" w:themeFillTint="33"/>
            <w:tcMar>
              <w:top w:w="0" w:type="dxa"/>
              <w:left w:w="108" w:type="dxa"/>
              <w:bottom w:w="0" w:type="dxa"/>
              <w:right w:w="108" w:type="dxa"/>
            </w:tcMar>
            <w:vAlign w:val="center"/>
            <w:hideMark/>
          </w:tcPr>
          <w:p w14:paraId="0D1CB51C" w14:textId="77777777" w:rsidR="00713F47" w:rsidRPr="007B2384" w:rsidRDefault="00713F47" w:rsidP="005144BD">
            <w:pPr>
              <w:pStyle w:val="BodyText"/>
              <w:spacing w:after="0"/>
              <w:jc w:val="center"/>
              <w:rPr>
                <w:sz w:val="12"/>
                <w:szCs w:val="12"/>
                <w:lang w:eastAsia="en-US"/>
              </w:rPr>
            </w:pPr>
            <w:r w:rsidRPr="007B2384">
              <w:rPr>
                <w:color w:val="000000"/>
                <w:sz w:val="12"/>
                <w:szCs w:val="12"/>
                <w:lang w:eastAsia="en-US"/>
              </w:rPr>
              <w:t>14</w:t>
            </w:r>
          </w:p>
        </w:tc>
        <w:tc>
          <w:tcPr>
            <w:tcW w:w="417" w:type="dxa"/>
            <w:shd w:val="clear" w:color="auto" w:fill="E2EFD9" w:themeFill="accent6" w:themeFillTint="33"/>
            <w:tcMar>
              <w:top w:w="0" w:type="dxa"/>
              <w:left w:w="108" w:type="dxa"/>
              <w:bottom w:w="0" w:type="dxa"/>
              <w:right w:w="108" w:type="dxa"/>
            </w:tcMar>
          </w:tcPr>
          <w:p w14:paraId="215CA946" w14:textId="77777777" w:rsidR="00713F47" w:rsidRPr="007B2384" w:rsidRDefault="00713F47" w:rsidP="005144BD">
            <w:pPr>
              <w:pStyle w:val="BodyText"/>
              <w:spacing w:after="0"/>
              <w:jc w:val="center"/>
              <w:rPr>
                <w:sz w:val="12"/>
                <w:szCs w:val="12"/>
              </w:rPr>
            </w:pPr>
            <w:r w:rsidRPr="00745F7E">
              <w:rPr>
                <w:sz w:val="12"/>
                <w:szCs w:val="12"/>
              </w:rPr>
              <w:t>256</w:t>
            </w:r>
          </w:p>
        </w:tc>
        <w:tc>
          <w:tcPr>
            <w:tcW w:w="483" w:type="dxa"/>
            <w:shd w:val="clear" w:color="auto" w:fill="E2EFD9" w:themeFill="accent6" w:themeFillTint="33"/>
            <w:tcMar>
              <w:top w:w="0" w:type="dxa"/>
              <w:left w:w="108" w:type="dxa"/>
              <w:bottom w:w="0" w:type="dxa"/>
              <w:right w:w="108" w:type="dxa"/>
            </w:tcMar>
          </w:tcPr>
          <w:p w14:paraId="7AD69B72" w14:textId="77777777" w:rsidR="00713F47" w:rsidRPr="007B2384" w:rsidRDefault="00713F47" w:rsidP="005144BD">
            <w:pPr>
              <w:pStyle w:val="BodyText"/>
              <w:spacing w:after="0"/>
              <w:jc w:val="center"/>
              <w:rPr>
                <w:sz w:val="12"/>
                <w:szCs w:val="12"/>
              </w:rPr>
            </w:pPr>
            <w:r w:rsidRPr="00745F7E">
              <w:rPr>
                <w:sz w:val="12"/>
                <w:szCs w:val="12"/>
                <w:highlight w:val="yellow"/>
              </w:rPr>
              <w:t>536</w:t>
            </w:r>
          </w:p>
        </w:tc>
        <w:tc>
          <w:tcPr>
            <w:tcW w:w="483" w:type="dxa"/>
            <w:shd w:val="clear" w:color="auto" w:fill="E2EFD9" w:themeFill="accent6" w:themeFillTint="33"/>
            <w:tcMar>
              <w:top w:w="0" w:type="dxa"/>
              <w:left w:w="108" w:type="dxa"/>
              <w:bottom w:w="0" w:type="dxa"/>
              <w:right w:w="108" w:type="dxa"/>
            </w:tcMar>
          </w:tcPr>
          <w:p w14:paraId="16166D63" w14:textId="77777777" w:rsidR="00713F47" w:rsidRPr="007B2384" w:rsidRDefault="00713F47" w:rsidP="005144BD">
            <w:pPr>
              <w:pStyle w:val="BodyText"/>
              <w:spacing w:after="0"/>
              <w:jc w:val="center"/>
              <w:rPr>
                <w:sz w:val="12"/>
                <w:szCs w:val="12"/>
              </w:rPr>
            </w:pPr>
            <w:r w:rsidRPr="00745F7E">
              <w:rPr>
                <w:sz w:val="12"/>
                <w:szCs w:val="12"/>
              </w:rPr>
              <w:t>840</w:t>
            </w:r>
          </w:p>
        </w:tc>
        <w:tc>
          <w:tcPr>
            <w:tcW w:w="483" w:type="dxa"/>
            <w:shd w:val="clear" w:color="auto" w:fill="E2EFD9" w:themeFill="accent6" w:themeFillTint="33"/>
            <w:tcMar>
              <w:top w:w="0" w:type="dxa"/>
              <w:left w:w="108" w:type="dxa"/>
              <w:bottom w:w="0" w:type="dxa"/>
              <w:right w:w="108" w:type="dxa"/>
            </w:tcMar>
          </w:tcPr>
          <w:p w14:paraId="756F23F0" w14:textId="77777777" w:rsidR="00713F47" w:rsidRPr="007B2384" w:rsidRDefault="00713F47" w:rsidP="005144BD">
            <w:pPr>
              <w:pStyle w:val="BodyText"/>
              <w:spacing w:after="0"/>
              <w:jc w:val="center"/>
              <w:rPr>
                <w:sz w:val="12"/>
                <w:szCs w:val="12"/>
              </w:rPr>
            </w:pPr>
            <w:r w:rsidRPr="00745F7E">
              <w:rPr>
                <w:sz w:val="12"/>
                <w:szCs w:val="12"/>
              </w:rPr>
              <w:t>1128</w:t>
            </w:r>
          </w:p>
        </w:tc>
        <w:tc>
          <w:tcPr>
            <w:tcW w:w="483" w:type="dxa"/>
            <w:shd w:val="clear" w:color="auto" w:fill="E2EFD9" w:themeFill="accent6" w:themeFillTint="33"/>
            <w:tcMar>
              <w:top w:w="0" w:type="dxa"/>
              <w:left w:w="108" w:type="dxa"/>
              <w:bottom w:w="0" w:type="dxa"/>
              <w:right w:w="108" w:type="dxa"/>
            </w:tcMar>
          </w:tcPr>
          <w:p w14:paraId="43C29823" w14:textId="77777777" w:rsidR="00713F47" w:rsidRPr="007B2384" w:rsidRDefault="00713F47" w:rsidP="005144BD">
            <w:pPr>
              <w:pStyle w:val="BodyText"/>
              <w:spacing w:after="0"/>
              <w:jc w:val="center"/>
              <w:rPr>
                <w:sz w:val="12"/>
                <w:szCs w:val="12"/>
              </w:rPr>
            </w:pPr>
            <w:r w:rsidRPr="00745F7E">
              <w:rPr>
                <w:sz w:val="12"/>
                <w:szCs w:val="12"/>
              </w:rPr>
              <w:t>1416</w:t>
            </w:r>
          </w:p>
        </w:tc>
        <w:tc>
          <w:tcPr>
            <w:tcW w:w="483" w:type="dxa"/>
            <w:shd w:val="clear" w:color="auto" w:fill="E2EFD9" w:themeFill="accent6" w:themeFillTint="33"/>
            <w:tcMar>
              <w:top w:w="0" w:type="dxa"/>
              <w:left w:w="108" w:type="dxa"/>
              <w:bottom w:w="0" w:type="dxa"/>
              <w:right w:w="108" w:type="dxa"/>
            </w:tcMar>
          </w:tcPr>
          <w:p w14:paraId="1B534A90" w14:textId="77777777" w:rsidR="00713F47" w:rsidRPr="007B2384" w:rsidRDefault="00713F47" w:rsidP="005144BD">
            <w:pPr>
              <w:pStyle w:val="BodyText"/>
              <w:spacing w:after="0"/>
              <w:jc w:val="center"/>
              <w:rPr>
                <w:sz w:val="12"/>
                <w:szCs w:val="12"/>
              </w:rPr>
            </w:pPr>
            <w:r w:rsidRPr="00745F7E">
              <w:rPr>
                <w:sz w:val="12"/>
                <w:szCs w:val="12"/>
              </w:rPr>
              <w:t>1736</w:t>
            </w:r>
          </w:p>
        </w:tc>
        <w:tc>
          <w:tcPr>
            <w:tcW w:w="483" w:type="dxa"/>
            <w:shd w:val="clear" w:color="auto" w:fill="E2EFD9" w:themeFill="accent6" w:themeFillTint="33"/>
            <w:tcMar>
              <w:top w:w="0" w:type="dxa"/>
              <w:left w:w="108" w:type="dxa"/>
              <w:bottom w:w="0" w:type="dxa"/>
              <w:right w:w="108" w:type="dxa"/>
            </w:tcMar>
          </w:tcPr>
          <w:p w14:paraId="6560339A" w14:textId="77777777" w:rsidR="00713F47" w:rsidRPr="007B2384" w:rsidRDefault="00713F47" w:rsidP="005144BD">
            <w:pPr>
              <w:pStyle w:val="BodyText"/>
              <w:spacing w:after="0"/>
              <w:jc w:val="center"/>
              <w:rPr>
                <w:sz w:val="12"/>
                <w:szCs w:val="12"/>
              </w:rPr>
            </w:pPr>
            <w:r w:rsidRPr="00745F7E">
              <w:rPr>
                <w:sz w:val="12"/>
                <w:szCs w:val="12"/>
              </w:rPr>
              <w:t>2280</w:t>
            </w:r>
          </w:p>
        </w:tc>
        <w:tc>
          <w:tcPr>
            <w:tcW w:w="483" w:type="dxa"/>
            <w:shd w:val="clear" w:color="auto" w:fill="E2EFD9" w:themeFill="accent6" w:themeFillTint="33"/>
            <w:tcMar>
              <w:top w:w="0" w:type="dxa"/>
              <w:left w:w="108" w:type="dxa"/>
              <w:bottom w:w="0" w:type="dxa"/>
              <w:right w:w="108" w:type="dxa"/>
            </w:tcMar>
          </w:tcPr>
          <w:p w14:paraId="36A88B1D" w14:textId="77777777" w:rsidR="00713F47" w:rsidRPr="007B2384" w:rsidRDefault="00713F47" w:rsidP="005144BD">
            <w:pPr>
              <w:pStyle w:val="BodyText"/>
              <w:spacing w:after="0"/>
              <w:jc w:val="center"/>
              <w:rPr>
                <w:sz w:val="12"/>
                <w:szCs w:val="12"/>
              </w:rPr>
            </w:pPr>
            <w:r w:rsidRPr="00745F7E">
              <w:rPr>
                <w:sz w:val="12"/>
                <w:szCs w:val="12"/>
              </w:rPr>
              <w:t>2856</w:t>
            </w:r>
          </w:p>
        </w:tc>
      </w:tr>
      <w:tr w:rsidR="00713F47" w14:paraId="20D5082E" w14:textId="77777777" w:rsidTr="00B22DD5">
        <w:trPr>
          <w:cantSplit/>
          <w:jc w:val="center"/>
        </w:trPr>
        <w:tc>
          <w:tcPr>
            <w:tcW w:w="856" w:type="dxa"/>
            <w:vMerge/>
            <w:vAlign w:val="center"/>
            <w:hideMark/>
          </w:tcPr>
          <w:p w14:paraId="0B3EE71D" w14:textId="77777777" w:rsidR="00713F47" w:rsidRPr="007B2384" w:rsidRDefault="00713F47" w:rsidP="005144BD">
            <w:pPr>
              <w:rPr>
                <w:rFonts w:ascii="Arial" w:eastAsiaTheme="minorHAnsi" w:hAnsi="Arial" w:cs="Arial"/>
                <w:sz w:val="12"/>
                <w:szCs w:val="12"/>
                <w:lang w:eastAsia="en-US"/>
              </w:rPr>
            </w:pPr>
          </w:p>
        </w:tc>
        <w:tc>
          <w:tcPr>
            <w:tcW w:w="666" w:type="dxa"/>
            <w:shd w:val="clear" w:color="auto" w:fill="E2EFD9" w:themeFill="accent6" w:themeFillTint="33"/>
            <w:tcMar>
              <w:top w:w="0" w:type="dxa"/>
              <w:left w:w="108" w:type="dxa"/>
              <w:bottom w:w="0" w:type="dxa"/>
              <w:right w:w="108" w:type="dxa"/>
            </w:tcMar>
            <w:vAlign w:val="center"/>
            <w:hideMark/>
          </w:tcPr>
          <w:p w14:paraId="0734E807" w14:textId="77777777" w:rsidR="00713F47" w:rsidRPr="007B2384" w:rsidRDefault="00713F47" w:rsidP="005144BD">
            <w:pPr>
              <w:pStyle w:val="BodyText"/>
              <w:spacing w:after="0"/>
              <w:jc w:val="center"/>
              <w:rPr>
                <w:color w:val="000000"/>
                <w:sz w:val="12"/>
                <w:szCs w:val="12"/>
                <w:lang w:eastAsia="en-US"/>
              </w:rPr>
            </w:pPr>
            <w:r w:rsidRPr="007B2384">
              <w:rPr>
                <w:color w:val="000000"/>
                <w:sz w:val="12"/>
                <w:szCs w:val="12"/>
                <w:lang w:eastAsia="en-US"/>
              </w:rPr>
              <w:t>15</w:t>
            </w:r>
          </w:p>
        </w:tc>
        <w:tc>
          <w:tcPr>
            <w:tcW w:w="417" w:type="dxa"/>
            <w:shd w:val="clear" w:color="auto" w:fill="E2EFD9" w:themeFill="accent6" w:themeFillTint="33"/>
            <w:tcMar>
              <w:top w:w="0" w:type="dxa"/>
              <w:left w:w="108" w:type="dxa"/>
              <w:bottom w:w="0" w:type="dxa"/>
              <w:right w:w="108" w:type="dxa"/>
            </w:tcMar>
          </w:tcPr>
          <w:p w14:paraId="13B619A1" w14:textId="77777777" w:rsidR="00713F47" w:rsidRPr="007B2384" w:rsidRDefault="00713F47" w:rsidP="005144BD">
            <w:pPr>
              <w:pStyle w:val="BodyText"/>
              <w:spacing w:after="0"/>
              <w:jc w:val="center"/>
              <w:rPr>
                <w:sz w:val="12"/>
                <w:szCs w:val="12"/>
              </w:rPr>
            </w:pPr>
            <w:r w:rsidRPr="00745F7E">
              <w:rPr>
                <w:sz w:val="12"/>
                <w:szCs w:val="12"/>
              </w:rPr>
              <w:t>280</w:t>
            </w:r>
          </w:p>
        </w:tc>
        <w:tc>
          <w:tcPr>
            <w:tcW w:w="483" w:type="dxa"/>
            <w:shd w:val="clear" w:color="auto" w:fill="E2EFD9" w:themeFill="accent6" w:themeFillTint="33"/>
            <w:tcMar>
              <w:top w:w="0" w:type="dxa"/>
              <w:left w:w="108" w:type="dxa"/>
              <w:bottom w:w="0" w:type="dxa"/>
              <w:right w:w="108" w:type="dxa"/>
            </w:tcMar>
          </w:tcPr>
          <w:p w14:paraId="4C01FB19" w14:textId="77777777" w:rsidR="00713F47" w:rsidRPr="007B2384" w:rsidRDefault="00713F47" w:rsidP="005144BD">
            <w:pPr>
              <w:pStyle w:val="BodyText"/>
              <w:spacing w:after="0"/>
              <w:jc w:val="center"/>
              <w:rPr>
                <w:sz w:val="12"/>
                <w:szCs w:val="12"/>
              </w:rPr>
            </w:pPr>
            <w:r w:rsidRPr="00745F7E">
              <w:rPr>
                <w:sz w:val="12"/>
                <w:szCs w:val="12"/>
              </w:rPr>
              <w:t>600</w:t>
            </w:r>
          </w:p>
        </w:tc>
        <w:tc>
          <w:tcPr>
            <w:tcW w:w="483" w:type="dxa"/>
            <w:shd w:val="clear" w:color="auto" w:fill="E2EFD9" w:themeFill="accent6" w:themeFillTint="33"/>
            <w:tcMar>
              <w:top w:w="0" w:type="dxa"/>
              <w:left w:w="108" w:type="dxa"/>
              <w:bottom w:w="0" w:type="dxa"/>
              <w:right w:w="108" w:type="dxa"/>
            </w:tcMar>
          </w:tcPr>
          <w:p w14:paraId="030ABE1C" w14:textId="77777777" w:rsidR="00713F47" w:rsidRPr="007B2384" w:rsidRDefault="00713F47" w:rsidP="005144BD">
            <w:pPr>
              <w:pStyle w:val="BodyText"/>
              <w:spacing w:after="0"/>
              <w:jc w:val="center"/>
              <w:rPr>
                <w:sz w:val="12"/>
                <w:szCs w:val="12"/>
              </w:rPr>
            </w:pPr>
            <w:r w:rsidRPr="00745F7E">
              <w:rPr>
                <w:sz w:val="12"/>
                <w:szCs w:val="12"/>
              </w:rPr>
              <w:t>904</w:t>
            </w:r>
          </w:p>
        </w:tc>
        <w:tc>
          <w:tcPr>
            <w:tcW w:w="483" w:type="dxa"/>
            <w:shd w:val="clear" w:color="auto" w:fill="E2EFD9" w:themeFill="accent6" w:themeFillTint="33"/>
            <w:tcMar>
              <w:top w:w="0" w:type="dxa"/>
              <w:left w:w="108" w:type="dxa"/>
              <w:bottom w:w="0" w:type="dxa"/>
              <w:right w:w="108" w:type="dxa"/>
            </w:tcMar>
          </w:tcPr>
          <w:p w14:paraId="4E2BEB59" w14:textId="77777777" w:rsidR="00713F47" w:rsidRPr="007B2384" w:rsidRDefault="00713F47" w:rsidP="005144BD">
            <w:pPr>
              <w:pStyle w:val="BodyText"/>
              <w:spacing w:after="0"/>
              <w:jc w:val="center"/>
              <w:rPr>
                <w:sz w:val="12"/>
                <w:szCs w:val="12"/>
              </w:rPr>
            </w:pPr>
            <w:r w:rsidRPr="00745F7E">
              <w:rPr>
                <w:sz w:val="12"/>
                <w:szCs w:val="12"/>
              </w:rPr>
              <w:t>1224</w:t>
            </w:r>
          </w:p>
        </w:tc>
        <w:tc>
          <w:tcPr>
            <w:tcW w:w="483" w:type="dxa"/>
            <w:shd w:val="clear" w:color="auto" w:fill="E2EFD9" w:themeFill="accent6" w:themeFillTint="33"/>
            <w:tcMar>
              <w:top w:w="0" w:type="dxa"/>
              <w:left w:w="108" w:type="dxa"/>
              <w:bottom w:w="0" w:type="dxa"/>
              <w:right w:w="108" w:type="dxa"/>
            </w:tcMar>
          </w:tcPr>
          <w:p w14:paraId="05F09180" w14:textId="77777777" w:rsidR="00713F47" w:rsidRPr="007B2384" w:rsidRDefault="00713F47" w:rsidP="005144BD">
            <w:pPr>
              <w:pStyle w:val="BodyText"/>
              <w:spacing w:after="0"/>
              <w:jc w:val="center"/>
              <w:rPr>
                <w:sz w:val="12"/>
                <w:szCs w:val="12"/>
              </w:rPr>
            </w:pPr>
            <w:r w:rsidRPr="00745F7E">
              <w:rPr>
                <w:sz w:val="12"/>
                <w:szCs w:val="12"/>
              </w:rPr>
              <w:t>1544</w:t>
            </w:r>
          </w:p>
        </w:tc>
        <w:tc>
          <w:tcPr>
            <w:tcW w:w="483" w:type="dxa"/>
            <w:shd w:val="clear" w:color="auto" w:fill="E2EFD9" w:themeFill="accent6" w:themeFillTint="33"/>
            <w:tcMar>
              <w:top w:w="0" w:type="dxa"/>
              <w:left w:w="108" w:type="dxa"/>
              <w:bottom w:w="0" w:type="dxa"/>
              <w:right w:w="108" w:type="dxa"/>
            </w:tcMar>
          </w:tcPr>
          <w:p w14:paraId="790A8FA6" w14:textId="77777777" w:rsidR="00713F47" w:rsidRPr="007B2384" w:rsidRDefault="00713F47" w:rsidP="005144BD">
            <w:pPr>
              <w:pStyle w:val="BodyText"/>
              <w:spacing w:after="0"/>
              <w:jc w:val="center"/>
              <w:rPr>
                <w:sz w:val="12"/>
                <w:szCs w:val="12"/>
              </w:rPr>
            </w:pPr>
            <w:r w:rsidRPr="00745F7E">
              <w:rPr>
                <w:sz w:val="12"/>
                <w:szCs w:val="12"/>
              </w:rPr>
              <w:t>1800</w:t>
            </w:r>
          </w:p>
        </w:tc>
        <w:tc>
          <w:tcPr>
            <w:tcW w:w="483" w:type="dxa"/>
            <w:shd w:val="clear" w:color="auto" w:fill="E2EFD9" w:themeFill="accent6" w:themeFillTint="33"/>
            <w:tcMar>
              <w:top w:w="0" w:type="dxa"/>
              <w:left w:w="108" w:type="dxa"/>
              <w:bottom w:w="0" w:type="dxa"/>
              <w:right w:w="108" w:type="dxa"/>
            </w:tcMar>
          </w:tcPr>
          <w:p w14:paraId="2535BD55" w14:textId="77777777" w:rsidR="00713F47" w:rsidRPr="007B2384" w:rsidRDefault="00713F47" w:rsidP="005144BD">
            <w:pPr>
              <w:pStyle w:val="BodyText"/>
              <w:spacing w:after="0"/>
              <w:jc w:val="center"/>
              <w:rPr>
                <w:sz w:val="12"/>
                <w:szCs w:val="12"/>
              </w:rPr>
            </w:pPr>
            <w:r w:rsidRPr="00745F7E">
              <w:rPr>
                <w:sz w:val="12"/>
                <w:szCs w:val="12"/>
              </w:rPr>
              <w:t>2472</w:t>
            </w:r>
          </w:p>
        </w:tc>
        <w:tc>
          <w:tcPr>
            <w:tcW w:w="483" w:type="dxa"/>
            <w:shd w:val="clear" w:color="auto" w:fill="E2EFD9" w:themeFill="accent6" w:themeFillTint="33"/>
            <w:tcMar>
              <w:top w:w="0" w:type="dxa"/>
              <w:left w:w="108" w:type="dxa"/>
              <w:bottom w:w="0" w:type="dxa"/>
              <w:right w:w="108" w:type="dxa"/>
            </w:tcMar>
          </w:tcPr>
          <w:p w14:paraId="19AD1A42" w14:textId="77777777" w:rsidR="00713F47" w:rsidRPr="007B2384" w:rsidRDefault="00713F47" w:rsidP="005144BD">
            <w:pPr>
              <w:pStyle w:val="BodyText"/>
              <w:spacing w:after="0"/>
              <w:jc w:val="center"/>
              <w:rPr>
                <w:sz w:val="12"/>
                <w:szCs w:val="12"/>
              </w:rPr>
            </w:pPr>
            <w:r w:rsidRPr="00745F7E">
              <w:rPr>
                <w:sz w:val="12"/>
                <w:szCs w:val="12"/>
              </w:rPr>
              <w:t>3112</w:t>
            </w:r>
          </w:p>
        </w:tc>
      </w:tr>
      <w:tr w:rsidR="00713F47" w14:paraId="0A292178" w14:textId="77777777" w:rsidTr="00B22DD5">
        <w:trPr>
          <w:cantSplit/>
          <w:jc w:val="center"/>
        </w:trPr>
        <w:tc>
          <w:tcPr>
            <w:tcW w:w="856" w:type="dxa"/>
            <w:vMerge/>
            <w:vAlign w:val="center"/>
            <w:hideMark/>
          </w:tcPr>
          <w:p w14:paraId="27A79B03" w14:textId="77777777" w:rsidR="00713F47" w:rsidRPr="007B2384" w:rsidRDefault="00713F47" w:rsidP="005144BD">
            <w:pPr>
              <w:rPr>
                <w:rFonts w:ascii="Arial" w:eastAsiaTheme="minorHAnsi" w:hAnsi="Arial" w:cs="Arial"/>
                <w:sz w:val="12"/>
                <w:szCs w:val="12"/>
                <w:lang w:eastAsia="en-US"/>
              </w:rPr>
            </w:pPr>
          </w:p>
        </w:tc>
        <w:tc>
          <w:tcPr>
            <w:tcW w:w="666" w:type="dxa"/>
            <w:shd w:val="clear" w:color="auto" w:fill="E2EFD9" w:themeFill="accent6" w:themeFillTint="33"/>
            <w:tcMar>
              <w:top w:w="0" w:type="dxa"/>
              <w:left w:w="108" w:type="dxa"/>
              <w:bottom w:w="0" w:type="dxa"/>
              <w:right w:w="108" w:type="dxa"/>
            </w:tcMar>
            <w:vAlign w:val="center"/>
            <w:hideMark/>
          </w:tcPr>
          <w:p w14:paraId="63F294CF" w14:textId="77777777" w:rsidR="00713F47" w:rsidRPr="007B2384" w:rsidRDefault="00713F47" w:rsidP="005144BD">
            <w:pPr>
              <w:pStyle w:val="BodyText"/>
              <w:spacing w:after="0"/>
              <w:jc w:val="center"/>
              <w:rPr>
                <w:sz w:val="12"/>
                <w:szCs w:val="12"/>
                <w:lang w:eastAsia="en-US"/>
              </w:rPr>
            </w:pPr>
            <w:r w:rsidRPr="007B2384">
              <w:rPr>
                <w:color w:val="000000"/>
                <w:sz w:val="12"/>
                <w:szCs w:val="12"/>
                <w:lang w:eastAsia="en-US"/>
              </w:rPr>
              <w:t>16</w:t>
            </w:r>
          </w:p>
        </w:tc>
        <w:tc>
          <w:tcPr>
            <w:tcW w:w="417" w:type="dxa"/>
            <w:shd w:val="clear" w:color="auto" w:fill="E2EFD9" w:themeFill="accent6" w:themeFillTint="33"/>
            <w:tcMar>
              <w:top w:w="0" w:type="dxa"/>
              <w:left w:w="108" w:type="dxa"/>
              <w:bottom w:w="0" w:type="dxa"/>
              <w:right w:w="108" w:type="dxa"/>
            </w:tcMar>
          </w:tcPr>
          <w:p w14:paraId="6C43B76B" w14:textId="77777777" w:rsidR="00713F47" w:rsidRPr="007B2384" w:rsidRDefault="00713F47" w:rsidP="005144BD">
            <w:pPr>
              <w:pStyle w:val="BodyText"/>
              <w:spacing w:after="0"/>
              <w:jc w:val="center"/>
              <w:rPr>
                <w:sz w:val="12"/>
                <w:szCs w:val="12"/>
              </w:rPr>
            </w:pPr>
            <w:r w:rsidRPr="00745F7E">
              <w:rPr>
                <w:sz w:val="12"/>
                <w:szCs w:val="12"/>
                <w:highlight w:val="yellow"/>
              </w:rPr>
              <w:t>296</w:t>
            </w:r>
          </w:p>
        </w:tc>
        <w:tc>
          <w:tcPr>
            <w:tcW w:w="483" w:type="dxa"/>
            <w:shd w:val="clear" w:color="auto" w:fill="E2EFD9" w:themeFill="accent6" w:themeFillTint="33"/>
            <w:tcMar>
              <w:top w:w="0" w:type="dxa"/>
              <w:left w:w="108" w:type="dxa"/>
              <w:bottom w:w="0" w:type="dxa"/>
              <w:right w:w="108" w:type="dxa"/>
            </w:tcMar>
          </w:tcPr>
          <w:p w14:paraId="7CE06520" w14:textId="77777777" w:rsidR="00713F47" w:rsidRPr="007B2384" w:rsidRDefault="00713F47" w:rsidP="005144BD">
            <w:pPr>
              <w:pStyle w:val="BodyText"/>
              <w:spacing w:after="0"/>
              <w:jc w:val="center"/>
              <w:rPr>
                <w:sz w:val="12"/>
                <w:szCs w:val="12"/>
              </w:rPr>
            </w:pPr>
            <w:r w:rsidRPr="00745F7E">
              <w:rPr>
                <w:sz w:val="12"/>
                <w:szCs w:val="12"/>
              </w:rPr>
              <w:t>632</w:t>
            </w:r>
          </w:p>
        </w:tc>
        <w:tc>
          <w:tcPr>
            <w:tcW w:w="483" w:type="dxa"/>
            <w:shd w:val="clear" w:color="auto" w:fill="E2EFD9" w:themeFill="accent6" w:themeFillTint="33"/>
            <w:tcMar>
              <w:top w:w="0" w:type="dxa"/>
              <w:left w:w="108" w:type="dxa"/>
              <w:bottom w:w="0" w:type="dxa"/>
              <w:right w:w="108" w:type="dxa"/>
            </w:tcMar>
          </w:tcPr>
          <w:p w14:paraId="47947423" w14:textId="77777777" w:rsidR="00713F47" w:rsidRPr="007B2384" w:rsidRDefault="00713F47" w:rsidP="005144BD">
            <w:pPr>
              <w:pStyle w:val="BodyText"/>
              <w:spacing w:after="0"/>
              <w:jc w:val="center"/>
              <w:rPr>
                <w:sz w:val="12"/>
                <w:szCs w:val="12"/>
              </w:rPr>
            </w:pPr>
            <w:r w:rsidRPr="00745F7E">
              <w:rPr>
                <w:sz w:val="12"/>
                <w:szCs w:val="12"/>
              </w:rPr>
              <w:t>968</w:t>
            </w:r>
          </w:p>
        </w:tc>
        <w:tc>
          <w:tcPr>
            <w:tcW w:w="483" w:type="dxa"/>
            <w:shd w:val="clear" w:color="auto" w:fill="E2EFD9" w:themeFill="accent6" w:themeFillTint="33"/>
            <w:tcMar>
              <w:top w:w="0" w:type="dxa"/>
              <w:left w:w="108" w:type="dxa"/>
              <w:bottom w:w="0" w:type="dxa"/>
              <w:right w:w="108" w:type="dxa"/>
            </w:tcMar>
          </w:tcPr>
          <w:p w14:paraId="253831C4" w14:textId="77777777" w:rsidR="00713F47" w:rsidRPr="007B2384" w:rsidRDefault="00713F47" w:rsidP="005144BD">
            <w:pPr>
              <w:pStyle w:val="BodyText"/>
              <w:spacing w:after="0"/>
              <w:jc w:val="center"/>
              <w:rPr>
                <w:sz w:val="12"/>
                <w:szCs w:val="12"/>
              </w:rPr>
            </w:pPr>
            <w:r w:rsidRPr="00745F7E">
              <w:rPr>
                <w:sz w:val="12"/>
                <w:szCs w:val="12"/>
              </w:rPr>
              <w:t>1288</w:t>
            </w:r>
          </w:p>
        </w:tc>
        <w:tc>
          <w:tcPr>
            <w:tcW w:w="483" w:type="dxa"/>
            <w:shd w:val="clear" w:color="auto" w:fill="E2EFD9" w:themeFill="accent6" w:themeFillTint="33"/>
            <w:tcMar>
              <w:top w:w="0" w:type="dxa"/>
              <w:left w:w="108" w:type="dxa"/>
              <w:bottom w:w="0" w:type="dxa"/>
              <w:right w:w="108" w:type="dxa"/>
            </w:tcMar>
          </w:tcPr>
          <w:p w14:paraId="77D9F7E1" w14:textId="77777777" w:rsidR="00713F47" w:rsidRPr="007B2384" w:rsidRDefault="00713F47" w:rsidP="005144BD">
            <w:pPr>
              <w:pStyle w:val="BodyText"/>
              <w:spacing w:after="0"/>
              <w:jc w:val="center"/>
              <w:rPr>
                <w:sz w:val="12"/>
                <w:szCs w:val="12"/>
              </w:rPr>
            </w:pPr>
            <w:r w:rsidRPr="00745F7E">
              <w:rPr>
                <w:sz w:val="12"/>
                <w:szCs w:val="12"/>
              </w:rPr>
              <w:t>1608</w:t>
            </w:r>
          </w:p>
        </w:tc>
        <w:tc>
          <w:tcPr>
            <w:tcW w:w="483" w:type="dxa"/>
            <w:shd w:val="clear" w:color="auto" w:fill="E2EFD9" w:themeFill="accent6" w:themeFillTint="33"/>
            <w:tcMar>
              <w:top w:w="0" w:type="dxa"/>
              <w:left w:w="108" w:type="dxa"/>
              <w:bottom w:w="0" w:type="dxa"/>
              <w:right w:w="108" w:type="dxa"/>
            </w:tcMar>
          </w:tcPr>
          <w:p w14:paraId="00075E1D" w14:textId="77777777" w:rsidR="00713F47" w:rsidRPr="007B2384" w:rsidRDefault="00713F47" w:rsidP="005144BD">
            <w:pPr>
              <w:pStyle w:val="BodyText"/>
              <w:spacing w:after="0"/>
              <w:jc w:val="center"/>
              <w:rPr>
                <w:sz w:val="12"/>
                <w:szCs w:val="12"/>
              </w:rPr>
            </w:pPr>
            <w:r w:rsidRPr="00745F7E">
              <w:rPr>
                <w:sz w:val="12"/>
                <w:szCs w:val="12"/>
              </w:rPr>
              <w:t>1928</w:t>
            </w:r>
          </w:p>
        </w:tc>
        <w:tc>
          <w:tcPr>
            <w:tcW w:w="483" w:type="dxa"/>
            <w:shd w:val="clear" w:color="auto" w:fill="E2EFD9" w:themeFill="accent6" w:themeFillTint="33"/>
            <w:tcMar>
              <w:top w:w="0" w:type="dxa"/>
              <w:left w:w="108" w:type="dxa"/>
              <w:bottom w:w="0" w:type="dxa"/>
              <w:right w:w="108" w:type="dxa"/>
            </w:tcMar>
          </w:tcPr>
          <w:p w14:paraId="35B23D40" w14:textId="77777777" w:rsidR="00713F47" w:rsidRPr="007B2384" w:rsidRDefault="00713F47" w:rsidP="005144BD">
            <w:pPr>
              <w:pStyle w:val="BodyText"/>
              <w:spacing w:after="0"/>
              <w:jc w:val="center"/>
              <w:rPr>
                <w:sz w:val="12"/>
                <w:szCs w:val="12"/>
              </w:rPr>
            </w:pPr>
            <w:r w:rsidRPr="00745F7E">
              <w:rPr>
                <w:sz w:val="12"/>
                <w:szCs w:val="12"/>
              </w:rPr>
              <w:t>2600</w:t>
            </w:r>
          </w:p>
        </w:tc>
        <w:tc>
          <w:tcPr>
            <w:tcW w:w="483" w:type="dxa"/>
            <w:shd w:val="clear" w:color="auto" w:fill="E2EFD9" w:themeFill="accent6" w:themeFillTint="33"/>
            <w:tcMar>
              <w:top w:w="0" w:type="dxa"/>
              <w:left w:w="108" w:type="dxa"/>
              <w:bottom w:w="0" w:type="dxa"/>
              <w:right w:w="108" w:type="dxa"/>
            </w:tcMar>
          </w:tcPr>
          <w:p w14:paraId="11E49B5E" w14:textId="77777777" w:rsidR="00713F47" w:rsidRPr="007B2384" w:rsidRDefault="00713F47" w:rsidP="005144BD">
            <w:pPr>
              <w:pStyle w:val="BodyText"/>
              <w:spacing w:after="0"/>
              <w:jc w:val="center"/>
              <w:rPr>
                <w:sz w:val="12"/>
                <w:szCs w:val="12"/>
              </w:rPr>
            </w:pPr>
            <w:r w:rsidRPr="00745F7E">
              <w:rPr>
                <w:sz w:val="12"/>
                <w:szCs w:val="12"/>
              </w:rPr>
              <w:t>3240</w:t>
            </w:r>
          </w:p>
        </w:tc>
      </w:tr>
      <w:tr w:rsidR="00713F47" w14:paraId="3496A81E" w14:textId="77777777" w:rsidTr="00B22DD5">
        <w:trPr>
          <w:cantSplit/>
          <w:jc w:val="center"/>
        </w:trPr>
        <w:tc>
          <w:tcPr>
            <w:tcW w:w="856" w:type="dxa"/>
            <w:vMerge/>
            <w:vAlign w:val="center"/>
            <w:hideMark/>
          </w:tcPr>
          <w:p w14:paraId="66F5B489" w14:textId="77777777" w:rsidR="00713F47" w:rsidRPr="007B2384" w:rsidRDefault="00713F47" w:rsidP="005144BD">
            <w:pPr>
              <w:rPr>
                <w:rFonts w:ascii="Arial" w:eastAsiaTheme="minorHAnsi" w:hAnsi="Arial" w:cs="Arial"/>
                <w:sz w:val="12"/>
                <w:szCs w:val="12"/>
                <w:lang w:eastAsia="en-US"/>
              </w:rPr>
            </w:pPr>
          </w:p>
        </w:tc>
        <w:tc>
          <w:tcPr>
            <w:tcW w:w="666" w:type="dxa"/>
            <w:shd w:val="clear" w:color="auto" w:fill="E2EFD9" w:themeFill="accent6" w:themeFillTint="33"/>
            <w:tcMar>
              <w:top w:w="0" w:type="dxa"/>
              <w:left w:w="108" w:type="dxa"/>
              <w:bottom w:w="0" w:type="dxa"/>
              <w:right w:w="108" w:type="dxa"/>
            </w:tcMar>
            <w:vAlign w:val="center"/>
            <w:hideMark/>
          </w:tcPr>
          <w:p w14:paraId="7B1BD198" w14:textId="77777777" w:rsidR="00713F47" w:rsidRPr="007B2384" w:rsidRDefault="00713F47" w:rsidP="005144BD">
            <w:pPr>
              <w:pStyle w:val="BodyText"/>
              <w:spacing w:after="0"/>
              <w:jc w:val="center"/>
              <w:rPr>
                <w:color w:val="000000"/>
                <w:sz w:val="12"/>
                <w:szCs w:val="12"/>
                <w:lang w:eastAsia="en-US"/>
              </w:rPr>
            </w:pPr>
            <w:r w:rsidRPr="007B2384">
              <w:rPr>
                <w:color w:val="000000"/>
                <w:sz w:val="12"/>
                <w:szCs w:val="12"/>
                <w:lang w:eastAsia="en-US"/>
              </w:rPr>
              <w:t>17</w:t>
            </w:r>
          </w:p>
        </w:tc>
        <w:tc>
          <w:tcPr>
            <w:tcW w:w="417" w:type="dxa"/>
            <w:shd w:val="clear" w:color="auto" w:fill="E2EFD9" w:themeFill="accent6" w:themeFillTint="33"/>
            <w:tcMar>
              <w:top w:w="0" w:type="dxa"/>
              <w:left w:w="108" w:type="dxa"/>
              <w:bottom w:w="0" w:type="dxa"/>
              <w:right w:w="108" w:type="dxa"/>
            </w:tcMar>
          </w:tcPr>
          <w:p w14:paraId="7544AEA6" w14:textId="77777777" w:rsidR="00713F47" w:rsidRPr="007B2384" w:rsidRDefault="00713F47" w:rsidP="005144BD">
            <w:pPr>
              <w:pStyle w:val="BodyText"/>
              <w:spacing w:after="0"/>
              <w:jc w:val="center"/>
              <w:rPr>
                <w:sz w:val="12"/>
                <w:szCs w:val="12"/>
              </w:rPr>
            </w:pPr>
            <w:r w:rsidRPr="00745F7E">
              <w:rPr>
                <w:sz w:val="12"/>
                <w:szCs w:val="12"/>
              </w:rPr>
              <w:t>336</w:t>
            </w:r>
          </w:p>
        </w:tc>
        <w:tc>
          <w:tcPr>
            <w:tcW w:w="483" w:type="dxa"/>
            <w:shd w:val="clear" w:color="auto" w:fill="E2EFD9" w:themeFill="accent6" w:themeFillTint="33"/>
            <w:tcMar>
              <w:top w:w="0" w:type="dxa"/>
              <w:left w:w="108" w:type="dxa"/>
              <w:bottom w:w="0" w:type="dxa"/>
              <w:right w:w="108" w:type="dxa"/>
            </w:tcMar>
          </w:tcPr>
          <w:p w14:paraId="66ED0F03" w14:textId="77777777" w:rsidR="00713F47" w:rsidRPr="007B2384" w:rsidRDefault="00713F47" w:rsidP="005144BD">
            <w:pPr>
              <w:pStyle w:val="BodyText"/>
              <w:spacing w:after="0"/>
              <w:jc w:val="center"/>
              <w:rPr>
                <w:sz w:val="12"/>
                <w:szCs w:val="12"/>
              </w:rPr>
            </w:pPr>
            <w:r w:rsidRPr="00745F7E">
              <w:rPr>
                <w:sz w:val="12"/>
                <w:szCs w:val="12"/>
              </w:rPr>
              <w:t>696</w:t>
            </w:r>
          </w:p>
        </w:tc>
        <w:tc>
          <w:tcPr>
            <w:tcW w:w="483" w:type="dxa"/>
            <w:shd w:val="clear" w:color="auto" w:fill="E2EFD9" w:themeFill="accent6" w:themeFillTint="33"/>
            <w:tcMar>
              <w:top w:w="0" w:type="dxa"/>
              <w:left w:w="108" w:type="dxa"/>
              <w:bottom w:w="0" w:type="dxa"/>
              <w:right w:w="108" w:type="dxa"/>
            </w:tcMar>
          </w:tcPr>
          <w:p w14:paraId="2F65D7E8" w14:textId="77777777" w:rsidR="00713F47" w:rsidRPr="007B2384" w:rsidRDefault="00713F47" w:rsidP="005144BD">
            <w:pPr>
              <w:pStyle w:val="BodyText"/>
              <w:spacing w:after="0"/>
              <w:jc w:val="center"/>
              <w:rPr>
                <w:sz w:val="12"/>
                <w:szCs w:val="12"/>
              </w:rPr>
            </w:pPr>
            <w:r w:rsidRPr="00745F7E">
              <w:rPr>
                <w:sz w:val="12"/>
                <w:szCs w:val="12"/>
              </w:rPr>
              <w:t>1064</w:t>
            </w:r>
          </w:p>
        </w:tc>
        <w:tc>
          <w:tcPr>
            <w:tcW w:w="483" w:type="dxa"/>
            <w:shd w:val="clear" w:color="auto" w:fill="E2EFD9" w:themeFill="accent6" w:themeFillTint="33"/>
            <w:tcMar>
              <w:top w:w="0" w:type="dxa"/>
              <w:left w:w="108" w:type="dxa"/>
              <w:bottom w:w="0" w:type="dxa"/>
              <w:right w:w="108" w:type="dxa"/>
            </w:tcMar>
          </w:tcPr>
          <w:p w14:paraId="7118B5BF" w14:textId="77777777" w:rsidR="00713F47" w:rsidRPr="007B2384" w:rsidRDefault="00713F47" w:rsidP="005144BD">
            <w:pPr>
              <w:pStyle w:val="BodyText"/>
              <w:spacing w:after="0"/>
              <w:jc w:val="center"/>
              <w:rPr>
                <w:sz w:val="12"/>
                <w:szCs w:val="12"/>
              </w:rPr>
            </w:pPr>
            <w:r w:rsidRPr="00745F7E">
              <w:rPr>
                <w:sz w:val="12"/>
                <w:szCs w:val="12"/>
              </w:rPr>
              <w:t>1416</w:t>
            </w:r>
          </w:p>
        </w:tc>
        <w:tc>
          <w:tcPr>
            <w:tcW w:w="483" w:type="dxa"/>
            <w:shd w:val="clear" w:color="auto" w:fill="E2EFD9" w:themeFill="accent6" w:themeFillTint="33"/>
            <w:tcMar>
              <w:top w:w="0" w:type="dxa"/>
              <w:left w:w="108" w:type="dxa"/>
              <w:bottom w:w="0" w:type="dxa"/>
              <w:right w:w="108" w:type="dxa"/>
            </w:tcMar>
          </w:tcPr>
          <w:p w14:paraId="5C0151C0" w14:textId="77777777" w:rsidR="00713F47" w:rsidRPr="007B2384" w:rsidRDefault="00713F47" w:rsidP="005144BD">
            <w:pPr>
              <w:pStyle w:val="BodyText"/>
              <w:spacing w:after="0"/>
              <w:jc w:val="center"/>
              <w:rPr>
                <w:sz w:val="12"/>
                <w:szCs w:val="12"/>
              </w:rPr>
            </w:pPr>
            <w:r w:rsidRPr="00745F7E">
              <w:rPr>
                <w:sz w:val="12"/>
                <w:szCs w:val="12"/>
              </w:rPr>
              <w:t>1800</w:t>
            </w:r>
          </w:p>
        </w:tc>
        <w:tc>
          <w:tcPr>
            <w:tcW w:w="483" w:type="dxa"/>
            <w:shd w:val="clear" w:color="auto" w:fill="E2EFD9" w:themeFill="accent6" w:themeFillTint="33"/>
            <w:tcMar>
              <w:top w:w="0" w:type="dxa"/>
              <w:left w:w="108" w:type="dxa"/>
              <w:bottom w:w="0" w:type="dxa"/>
              <w:right w:w="108" w:type="dxa"/>
            </w:tcMar>
          </w:tcPr>
          <w:p w14:paraId="39AA2C36" w14:textId="77777777" w:rsidR="00713F47" w:rsidRPr="007B2384" w:rsidRDefault="00713F47" w:rsidP="005144BD">
            <w:pPr>
              <w:pStyle w:val="BodyText"/>
              <w:spacing w:after="0"/>
              <w:jc w:val="center"/>
              <w:rPr>
                <w:sz w:val="12"/>
                <w:szCs w:val="12"/>
              </w:rPr>
            </w:pPr>
            <w:r w:rsidRPr="00745F7E">
              <w:rPr>
                <w:sz w:val="12"/>
                <w:szCs w:val="12"/>
              </w:rPr>
              <w:t>2152</w:t>
            </w:r>
          </w:p>
        </w:tc>
        <w:tc>
          <w:tcPr>
            <w:tcW w:w="483" w:type="dxa"/>
            <w:shd w:val="clear" w:color="auto" w:fill="E2EFD9" w:themeFill="accent6" w:themeFillTint="33"/>
            <w:tcMar>
              <w:top w:w="0" w:type="dxa"/>
              <w:left w:w="108" w:type="dxa"/>
              <w:bottom w:w="0" w:type="dxa"/>
              <w:right w:w="108" w:type="dxa"/>
            </w:tcMar>
          </w:tcPr>
          <w:p w14:paraId="506ED7F3" w14:textId="77777777" w:rsidR="00713F47" w:rsidRPr="007B2384" w:rsidRDefault="00713F47" w:rsidP="005144BD">
            <w:pPr>
              <w:pStyle w:val="BodyText"/>
              <w:spacing w:after="0"/>
              <w:jc w:val="center"/>
              <w:rPr>
                <w:sz w:val="12"/>
                <w:szCs w:val="12"/>
              </w:rPr>
            </w:pPr>
            <w:r w:rsidRPr="00745F7E">
              <w:rPr>
                <w:sz w:val="12"/>
                <w:szCs w:val="12"/>
              </w:rPr>
              <w:t>2856</w:t>
            </w:r>
          </w:p>
        </w:tc>
        <w:tc>
          <w:tcPr>
            <w:tcW w:w="483" w:type="dxa"/>
            <w:shd w:val="clear" w:color="auto" w:fill="E2EFD9" w:themeFill="accent6" w:themeFillTint="33"/>
            <w:tcMar>
              <w:top w:w="0" w:type="dxa"/>
              <w:left w:w="108" w:type="dxa"/>
              <w:bottom w:w="0" w:type="dxa"/>
              <w:right w:w="108" w:type="dxa"/>
            </w:tcMar>
          </w:tcPr>
          <w:p w14:paraId="475F784B" w14:textId="77777777" w:rsidR="00713F47" w:rsidRPr="007B2384" w:rsidRDefault="00713F47" w:rsidP="005144BD">
            <w:pPr>
              <w:pStyle w:val="BodyText"/>
              <w:spacing w:after="0"/>
              <w:jc w:val="center"/>
              <w:rPr>
                <w:sz w:val="12"/>
                <w:szCs w:val="12"/>
              </w:rPr>
            </w:pPr>
            <w:r w:rsidRPr="00745F7E">
              <w:rPr>
                <w:sz w:val="12"/>
                <w:szCs w:val="12"/>
              </w:rPr>
              <w:t>3624</w:t>
            </w:r>
          </w:p>
        </w:tc>
      </w:tr>
      <w:tr w:rsidR="00713F47" w14:paraId="7EAA6CCD" w14:textId="77777777" w:rsidTr="00B22DD5">
        <w:trPr>
          <w:cantSplit/>
          <w:jc w:val="center"/>
        </w:trPr>
        <w:tc>
          <w:tcPr>
            <w:tcW w:w="856" w:type="dxa"/>
            <w:vMerge/>
            <w:vAlign w:val="center"/>
            <w:hideMark/>
          </w:tcPr>
          <w:p w14:paraId="12BC5CB2" w14:textId="77777777" w:rsidR="00713F47" w:rsidRPr="007B2384" w:rsidRDefault="00713F47" w:rsidP="005144BD">
            <w:pPr>
              <w:rPr>
                <w:rFonts w:ascii="Arial" w:eastAsiaTheme="minorHAnsi" w:hAnsi="Arial" w:cs="Arial"/>
                <w:sz w:val="12"/>
                <w:szCs w:val="12"/>
                <w:lang w:eastAsia="en-US"/>
              </w:rPr>
            </w:pPr>
          </w:p>
        </w:tc>
        <w:tc>
          <w:tcPr>
            <w:tcW w:w="666" w:type="dxa"/>
            <w:shd w:val="clear" w:color="auto" w:fill="E2EFD9" w:themeFill="accent6" w:themeFillTint="33"/>
            <w:tcMar>
              <w:top w:w="0" w:type="dxa"/>
              <w:left w:w="108" w:type="dxa"/>
              <w:bottom w:w="0" w:type="dxa"/>
              <w:right w:w="108" w:type="dxa"/>
            </w:tcMar>
            <w:vAlign w:val="center"/>
            <w:hideMark/>
          </w:tcPr>
          <w:p w14:paraId="5F3CCB50" w14:textId="77777777" w:rsidR="00713F47" w:rsidRPr="007B2384" w:rsidRDefault="00713F47" w:rsidP="005144BD">
            <w:pPr>
              <w:pStyle w:val="BodyText"/>
              <w:spacing w:after="0"/>
              <w:jc w:val="center"/>
              <w:rPr>
                <w:sz w:val="12"/>
                <w:szCs w:val="12"/>
                <w:lang w:eastAsia="en-US"/>
              </w:rPr>
            </w:pPr>
            <w:r w:rsidRPr="007B2384">
              <w:rPr>
                <w:color w:val="000000"/>
                <w:sz w:val="12"/>
                <w:szCs w:val="12"/>
                <w:lang w:eastAsia="en-US"/>
              </w:rPr>
              <w:t>18</w:t>
            </w:r>
          </w:p>
        </w:tc>
        <w:tc>
          <w:tcPr>
            <w:tcW w:w="417" w:type="dxa"/>
            <w:shd w:val="clear" w:color="auto" w:fill="E2EFD9" w:themeFill="accent6" w:themeFillTint="33"/>
            <w:tcMar>
              <w:top w:w="0" w:type="dxa"/>
              <w:left w:w="108" w:type="dxa"/>
              <w:bottom w:w="0" w:type="dxa"/>
              <w:right w:w="108" w:type="dxa"/>
            </w:tcMar>
          </w:tcPr>
          <w:p w14:paraId="3A50B42C" w14:textId="77777777" w:rsidR="00713F47" w:rsidRPr="007B2384" w:rsidRDefault="00713F47" w:rsidP="005144BD">
            <w:pPr>
              <w:pStyle w:val="BodyText"/>
              <w:spacing w:after="0"/>
              <w:jc w:val="center"/>
              <w:rPr>
                <w:sz w:val="12"/>
                <w:szCs w:val="12"/>
              </w:rPr>
            </w:pPr>
            <w:r w:rsidRPr="00745F7E">
              <w:rPr>
                <w:sz w:val="12"/>
                <w:szCs w:val="12"/>
              </w:rPr>
              <w:t>376</w:t>
            </w:r>
          </w:p>
        </w:tc>
        <w:tc>
          <w:tcPr>
            <w:tcW w:w="483" w:type="dxa"/>
            <w:shd w:val="clear" w:color="auto" w:fill="E2EFD9" w:themeFill="accent6" w:themeFillTint="33"/>
            <w:tcMar>
              <w:top w:w="0" w:type="dxa"/>
              <w:left w:w="108" w:type="dxa"/>
              <w:bottom w:w="0" w:type="dxa"/>
              <w:right w:w="108" w:type="dxa"/>
            </w:tcMar>
          </w:tcPr>
          <w:p w14:paraId="451CDC58" w14:textId="77777777" w:rsidR="00713F47" w:rsidRPr="007B2384" w:rsidRDefault="00713F47" w:rsidP="005144BD">
            <w:pPr>
              <w:pStyle w:val="BodyText"/>
              <w:spacing w:after="0"/>
              <w:jc w:val="center"/>
              <w:rPr>
                <w:sz w:val="12"/>
                <w:szCs w:val="12"/>
              </w:rPr>
            </w:pPr>
            <w:r w:rsidRPr="00745F7E">
              <w:rPr>
                <w:sz w:val="12"/>
                <w:szCs w:val="12"/>
              </w:rPr>
              <w:t>776</w:t>
            </w:r>
          </w:p>
        </w:tc>
        <w:tc>
          <w:tcPr>
            <w:tcW w:w="483" w:type="dxa"/>
            <w:shd w:val="clear" w:color="auto" w:fill="E2EFD9" w:themeFill="accent6" w:themeFillTint="33"/>
            <w:tcMar>
              <w:top w:w="0" w:type="dxa"/>
              <w:left w:w="108" w:type="dxa"/>
              <w:bottom w:w="0" w:type="dxa"/>
              <w:right w:w="108" w:type="dxa"/>
            </w:tcMar>
          </w:tcPr>
          <w:p w14:paraId="7F3DE612" w14:textId="77777777" w:rsidR="00713F47" w:rsidRPr="007B2384" w:rsidRDefault="00713F47" w:rsidP="005144BD">
            <w:pPr>
              <w:pStyle w:val="BodyText"/>
              <w:spacing w:after="0"/>
              <w:jc w:val="center"/>
              <w:rPr>
                <w:sz w:val="12"/>
                <w:szCs w:val="12"/>
              </w:rPr>
            </w:pPr>
            <w:r w:rsidRPr="00745F7E">
              <w:rPr>
                <w:sz w:val="12"/>
                <w:szCs w:val="12"/>
              </w:rPr>
              <w:t>1160</w:t>
            </w:r>
          </w:p>
        </w:tc>
        <w:tc>
          <w:tcPr>
            <w:tcW w:w="483" w:type="dxa"/>
            <w:shd w:val="clear" w:color="auto" w:fill="E2EFD9" w:themeFill="accent6" w:themeFillTint="33"/>
            <w:tcMar>
              <w:top w:w="0" w:type="dxa"/>
              <w:left w:w="108" w:type="dxa"/>
              <w:bottom w:w="0" w:type="dxa"/>
              <w:right w:w="108" w:type="dxa"/>
            </w:tcMar>
          </w:tcPr>
          <w:p w14:paraId="04B03309" w14:textId="77777777" w:rsidR="00713F47" w:rsidRPr="007B2384" w:rsidRDefault="00713F47" w:rsidP="005144BD">
            <w:pPr>
              <w:pStyle w:val="BodyText"/>
              <w:spacing w:after="0"/>
              <w:jc w:val="center"/>
              <w:rPr>
                <w:sz w:val="12"/>
                <w:szCs w:val="12"/>
              </w:rPr>
            </w:pPr>
            <w:r w:rsidRPr="00745F7E">
              <w:rPr>
                <w:sz w:val="12"/>
                <w:szCs w:val="12"/>
              </w:rPr>
              <w:t>1544</w:t>
            </w:r>
          </w:p>
        </w:tc>
        <w:tc>
          <w:tcPr>
            <w:tcW w:w="483" w:type="dxa"/>
            <w:shd w:val="clear" w:color="auto" w:fill="E2EFD9" w:themeFill="accent6" w:themeFillTint="33"/>
            <w:tcMar>
              <w:top w:w="0" w:type="dxa"/>
              <w:left w:w="108" w:type="dxa"/>
              <w:bottom w:w="0" w:type="dxa"/>
              <w:right w:w="108" w:type="dxa"/>
            </w:tcMar>
          </w:tcPr>
          <w:p w14:paraId="76A2825C" w14:textId="77777777" w:rsidR="00713F47" w:rsidRPr="007B2384" w:rsidRDefault="00713F47" w:rsidP="005144BD">
            <w:pPr>
              <w:pStyle w:val="BodyText"/>
              <w:spacing w:after="0"/>
              <w:jc w:val="center"/>
              <w:rPr>
                <w:sz w:val="12"/>
                <w:szCs w:val="12"/>
              </w:rPr>
            </w:pPr>
            <w:r w:rsidRPr="00745F7E">
              <w:rPr>
                <w:sz w:val="12"/>
                <w:szCs w:val="12"/>
              </w:rPr>
              <w:t>1992</w:t>
            </w:r>
          </w:p>
        </w:tc>
        <w:tc>
          <w:tcPr>
            <w:tcW w:w="483" w:type="dxa"/>
            <w:shd w:val="clear" w:color="auto" w:fill="E2EFD9" w:themeFill="accent6" w:themeFillTint="33"/>
            <w:tcMar>
              <w:top w:w="0" w:type="dxa"/>
              <w:left w:w="108" w:type="dxa"/>
              <w:bottom w:w="0" w:type="dxa"/>
              <w:right w:w="108" w:type="dxa"/>
            </w:tcMar>
          </w:tcPr>
          <w:p w14:paraId="536FF610" w14:textId="77777777" w:rsidR="00713F47" w:rsidRPr="007B2384" w:rsidRDefault="00713F47" w:rsidP="005144BD">
            <w:pPr>
              <w:pStyle w:val="BodyText"/>
              <w:spacing w:after="0"/>
              <w:jc w:val="center"/>
              <w:rPr>
                <w:sz w:val="12"/>
                <w:szCs w:val="12"/>
              </w:rPr>
            </w:pPr>
            <w:r w:rsidRPr="00745F7E">
              <w:rPr>
                <w:sz w:val="12"/>
                <w:szCs w:val="12"/>
              </w:rPr>
              <w:t>2344</w:t>
            </w:r>
          </w:p>
        </w:tc>
        <w:tc>
          <w:tcPr>
            <w:tcW w:w="483" w:type="dxa"/>
            <w:shd w:val="clear" w:color="auto" w:fill="E2EFD9" w:themeFill="accent6" w:themeFillTint="33"/>
            <w:tcMar>
              <w:top w:w="0" w:type="dxa"/>
              <w:left w:w="108" w:type="dxa"/>
              <w:bottom w:w="0" w:type="dxa"/>
              <w:right w:w="108" w:type="dxa"/>
            </w:tcMar>
          </w:tcPr>
          <w:p w14:paraId="093F9A5C" w14:textId="77777777" w:rsidR="00713F47" w:rsidRPr="007B2384" w:rsidRDefault="00713F47" w:rsidP="005144BD">
            <w:pPr>
              <w:pStyle w:val="BodyText"/>
              <w:spacing w:after="0"/>
              <w:jc w:val="center"/>
              <w:rPr>
                <w:sz w:val="12"/>
                <w:szCs w:val="12"/>
              </w:rPr>
            </w:pPr>
            <w:r w:rsidRPr="00745F7E">
              <w:rPr>
                <w:sz w:val="12"/>
                <w:szCs w:val="12"/>
              </w:rPr>
              <w:t>3112</w:t>
            </w:r>
          </w:p>
        </w:tc>
        <w:tc>
          <w:tcPr>
            <w:tcW w:w="483" w:type="dxa"/>
            <w:shd w:val="clear" w:color="auto" w:fill="E2EFD9" w:themeFill="accent6" w:themeFillTint="33"/>
            <w:tcMar>
              <w:top w:w="0" w:type="dxa"/>
              <w:left w:w="108" w:type="dxa"/>
              <w:bottom w:w="0" w:type="dxa"/>
              <w:right w:w="108" w:type="dxa"/>
            </w:tcMar>
          </w:tcPr>
          <w:p w14:paraId="68116707" w14:textId="77777777" w:rsidR="00713F47" w:rsidRPr="007B2384" w:rsidRDefault="00713F47" w:rsidP="005144BD">
            <w:pPr>
              <w:pStyle w:val="BodyText"/>
              <w:spacing w:after="0"/>
              <w:jc w:val="center"/>
              <w:rPr>
                <w:sz w:val="12"/>
                <w:szCs w:val="12"/>
              </w:rPr>
            </w:pPr>
            <w:r w:rsidRPr="00745F7E">
              <w:rPr>
                <w:sz w:val="12"/>
                <w:szCs w:val="12"/>
              </w:rPr>
              <w:t>4008</w:t>
            </w:r>
          </w:p>
        </w:tc>
      </w:tr>
      <w:tr w:rsidR="00713F47" w14:paraId="4C53646F" w14:textId="77777777" w:rsidTr="00B22DD5">
        <w:trPr>
          <w:cantSplit/>
          <w:jc w:val="center"/>
        </w:trPr>
        <w:tc>
          <w:tcPr>
            <w:tcW w:w="856" w:type="dxa"/>
            <w:vMerge/>
            <w:vAlign w:val="center"/>
            <w:hideMark/>
          </w:tcPr>
          <w:p w14:paraId="6B1CFEF0" w14:textId="77777777" w:rsidR="00713F47" w:rsidRPr="007B2384" w:rsidRDefault="00713F47" w:rsidP="005144BD">
            <w:pPr>
              <w:rPr>
                <w:rFonts w:ascii="Arial" w:eastAsiaTheme="minorHAnsi" w:hAnsi="Arial" w:cs="Arial"/>
                <w:sz w:val="12"/>
                <w:szCs w:val="12"/>
                <w:lang w:eastAsia="en-US"/>
              </w:rPr>
            </w:pPr>
          </w:p>
        </w:tc>
        <w:tc>
          <w:tcPr>
            <w:tcW w:w="666" w:type="dxa"/>
            <w:shd w:val="clear" w:color="auto" w:fill="E2EFD9" w:themeFill="accent6" w:themeFillTint="33"/>
            <w:tcMar>
              <w:top w:w="0" w:type="dxa"/>
              <w:left w:w="108" w:type="dxa"/>
              <w:bottom w:w="0" w:type="dxa"/>
              <w:right w:w="108" w:type="dxa"/>
            </w:tcMar>
            <w:vAlign w:val="center"/>
            <w:hideMark/>
          </w:tcPr>
          <w:p w14:paraId="526D30CD" w14:textId="77777777" w:rsidR="00713F47" w:rsidRPr="007B2384" w:rsidRDefault="00713F47" w:rsidP="005144BD">
            <w:pPr>
              <w:pStyle w:val="BodyText"/>
              <w:spacing w:after="0"/>
              <w:jc w:val="center"/>
              <w:rPr>
                <w:color w:val="000000"/>
                <w:sz w:val="12"/>
                <w:szCs w:val="12"/>
                <w:lang w:eastAsia="en-US"/>
              </w:rPr>
            </w:pPr>
            <w:r w:rsidRPr="007B2384">
              <w:rPr>
                <w:color w:val="000000"/>
                <w:sz w:val="12"/>
                <w:szCs w:val="12"/>
                <w:lang w:eastAsia="en-US"/>
              </w:rPr>
              <w:t>19</w:t>
            </w:r>
          </w:p>
        </w:tc>
        <w:tc>
          <w:tcPr>
            <w:tcW w:w="417" w:type="dxa"/>
            <w:shd w:val="clear" w:color="auto" w:fill="E2EFD9" w:themeFill="accent6" w:themeFillTint="33"/>
            <w:tcMar>
              <w:top w:w="0" w:type="dxa"/>
              <w:left w:w="108" w:type="dxa"/>
              <w:bottom w:w="0" w:type="dxa"/>
              <w:right w:w="108" w:type="dxa"/>
            </w:tcMar>
          </w:tcPr>
          <w:p w14:paraId="41F60CCD" w14:textId="77777777" w:rsidR="00713F47" w:rsidRPr="007B2384" w:rsidRDefault="00713F47" w:rsidP="005144BD">
            <w:pPr>
              <w:pStyle w:val="BodyText"/>
              <w:spacing w:after="0"/>
              <w:jc w:val="center"/>
              <w:rPr>
                <w:sz w:val="12"/>
                <w:szCs w:val="12"/>
              </w:rPr>
            </w:pPr>
            <w:r w:rsidRPr="00745F7E">
              <w:rPr>
                <w:sz w:val="12"/>
                <w:szCs w:val="12"/>
              </w:rPr>
              <w:t>408</w:t>
            </w:r>
          </w:p>
        </w:tc>
        <w:tc>
          <w:tcPr>
            <w:tcW w:w="483" w:type="dxa"/>
            <w:shd w:val="clear" w:color="auto" w:fill="E2EFD9" w:themeFill="accent6" w:themeFillTint="33"/>
            <w:tcMar>
              <w:top w:w="0" w:type="dxa"/>
              <w:left w:w="108" w:type="dxa"/>
              <w:bottom w:w="0" w:type="dxa"/>
              <w:right w:w="108" w:type="dxa"/>
            </w:tcMar>
          </w:tcPr>
          <w:p w14:paraId="1755F6A2" w14:textId="77777777" w:rsidR="00713F47" w:rsidRPr="007B2384" w:rsidRDefault="00713F47" w:rsidP="005144BD">
            <w:pPr>
              <w:pStyle w:val="BodyText"/>
              <w:spacing w:after="0"/>
              <w:jc w:val="center"/>
              <w:rPr>
                <w:sz w:val="12"/>
                <w:szCs w:val="12"/>
              </w:rPr>
            </w:pPr>
            <w:r w:rsidRPr="00745F7E">
              <w:rPr>
                <w:sz w:val="12"/>
                <w:szCs w:val="12"/>
              </w:rPr>
              <w:t>840</w:t>
            </w:r>
          </w:p>
        </w:tc>
        <w:tc>
          <w:tcPr>
            <w:tcW w:w="483" w:type="dxa"/>
            <w:shd w:val="clear" w:color="auto" w:fill="E2EFD9" w:themeFill="accent6" w:themeFillTint="33"/>
            <w:tcMar>
              <w:top w:w="0" w:type="dxa"/>
              <w:left w:w="108" w:type="dxa"/>
              <w:bottom w:w="0" w:type="dxa"/>
              <w:right w:w="108" w:type="dxa"/>
            </w:tcMar>
          </w:tcPr>
          <w:p w14:paraId="57E35661" w14:textId="77777777" w:rsidR="00713F47" w:rsidRPr="007B2384" w:rsidRDefault="00713F47" w:rsidP="005144BD">
            <w:pPr>
              <w:pStyle w:val="BodyText"/>
              <w:spacing w:after="0"/>
              <w:jc w:val="center"/>
              <w:rPr>
                <w:sz w:val="12"/>
                <w:szCs w:val="12"/>
              </w:rPr>
            </w:pPr>
            <w:r w:rsidRPr="00745F7E">
              <w:rPr>
                <w:sz w:val="12"/>
                <w:szCs w:val="12"/>
              </w:rPr>
              <w:t>1288</w:t>
            </w:r>
          </w:p>
        </w:tc>
        <w:tc>
          <w:tcPr>
            <w:tcW w:w="483" w:type="dxa"/>
            <w:shd w:val="clear" w:color="auto" w:fill="E2EFD9" w:themeFill="accent6" w:themeFillTint="33"/>
            <w:tcMar>
              <w:top w:w="0" w:type="dxa"/>
              <w:left w:w="108" w:type="dxa"/>
              <w:bottom w:w="0" w:type="dxa"/>
              <w:right w:w="108" w:type="dxa"/>
            </w:tcMar>
          </w:tcPr>
          <w:p w14:paraId="4775A38D" w14:textId="77777777" w:rsidR="00713F47" w:rsidRPr="007B2384" w:rsidRDefault="00713F47" w:rsidP="005144BD">
            <w:pPr>
              <w:pStyle w:val="BodyText"/>
              <w:spacing w:after="0"/>
              <w:jc w:val="center"/>
              <w:rPr>
                <w:sz w:val="12"/>
                <w:szCs w:val="12"/>
              </w:rPr>
            </w:pPr>
            <w:r w:rsidRPr="00745F7E">
              <w:rPr>
                <w:sz w:val="12"/>
                <w:szCs w:val="12"/>
              </w:rPr>
              <w:t>1736</w:t>
            </w:r>
          </w:p>
        </w:tc>
        <w:tc>
          <w:tcPr>
            <w:tcW w:w="483" w:type="dxa"/>
            <w:shd w:val="clear" w:color="auto" w:fill="E2EFD9" w:themeFill="accent6" w:themeFillTint="33"/>
            <w:tcMar>
              <w:top w:w="0" w:type="dxa"/>
              <w:left w:w="108" w:type="dxa"/>
              <w:bottom w:w="0" w:type="dxa"/>
              <w:right w:w="108" w:type="dxa"/>
            </w:tcMar>
          </w:tcPr>
          <w:p w14:paraId="071029AC" w14:textId="77777777" w:rsidR="00713F47" w:rsidRPr="007B2384" w:rsidRDefault="00713F47" w:rsidP="005144BD">
            <w:pPr>
              <w:pStyle w:val="BodyText"/>
              <w:spacing w:after="0"/>
              <w:jc w:val="center"/>
              <w:rPr>
                <w:sz w:val="12"/>
                <w:szCs w:val="12"/>
              </w:rPr>
            </w:pPr>
            <w:r w:rsidRPr="00745F7E">
              <w:rPr>
                <w:sz w:val="12"/>
                <w:szCs w:val="12"/>
              </w:rPr>
              <w:t>2152</w:t>
            </w:r>
          </w:p>
        </w:tc>
        <w:tc>
          <w:tcPr>
            <w:tcW w:w="483" w:type="dxa"/>
            <w:shd w:val="clear" w:color="auto" w:fill="E2EFD9" w:themeFill="accent6" w:themeFillTint="33"/>
            <w:tcMar>
              <w:top w:w="0" w:type="dxa"/>
              <w:left w:w="108" w:type="dxa"/>
              <w:bottom w:w="0" w:type="dxa"/>
              <w:right w:w="108" w:type="dxa"/>
            </w:tcMar>
          </w:tcPr>
          <w:p w14:paraId="121B6FF9" w14:textId="77777777" w:rsidR="00713F47" w:rsidRPr="007B2384" w:rsidRDefault="00713F47" w:rsidP="005144BD">
            <w:pPr>
              <w:pStyle w:val="BodyText"/>
              <w:spacing w:after="0"/>
              <w:jc w:val="center"/>
              <w:rPr>
                <w:sz w:val="12"/>
                <w:szCs w:val="12"/>
              </w:rPr>
            </w:pPr>
            <w:r w:rsidRPr="00745F7E">
              <w:rPr>
                <w:sz w:val="12"/>
                <w:szCs w:val="12"/>
              </w:rPr>
              <w:t>2600</w:t>
            </w:r>
          </w:p>
        </w:tc>
        <w:tc>
          <w:tcPr>
            <w:tcW w:w="483" w:type="dxa"/>
            <w:shd w:val="clear" w:color="auto" w:fill="E2EFD9" w:themeFill="accent6" w:themeFillTint="33"/>
            <w:tcMar>
              <w:top w:w="0" w:type="dxa"/>
              <w:left w:w="108" w:type="dxa"/>
              <w:bottom w:w="0" w:type="dxa"/>
              <w:right w:w="108" w:type="dxa"/>
            </w:tcMar>
          </w:tcPr>
          <w:p w14:paraId="41A357AF" w14:textId="77777777" w:rsidR="00713F47" w:rsidRPr="007B2384" w:rsidRDefault="00713F47" w:rsidP="005144BD">
            <w:pPr>
              <w:pStyle w:val="BodyText"/>
              <w:spacing w:after="0"/>
              <w:jc w:val="center"/>
              <w:rPr>
                <w:sz w:val="12"/>
                <w:szCs w:val="12"/>
              </w:rPr>
            </w:pPr>
            <w:r w:rsidRPr="00745F7E">
              <w:rPr>
                <w:sz w:val="12"/>
                <w:szCs w:val="12"/>
              </w:rPr>
              <w:t>3496</w:t>
            </w:r>
          </w:p>
        </w:tc>
        <w:tc>
          <w:tcPr>
            <w:tcW w:w="483" w:type="dxa"/>
            <w:shd w:val="clear" w:color="auto" w:fill="E2EFD9" w:themeFill="accent6" w:themeFillTint="33"/>
            <w:tcMar>
              <w:top w:w="0" w:type="dxa"/>
              <w:left w:w="108" w:type="dxa"/>
              <w:bottom w:w="0" w:type="dxa"/>
              <w:right w:w="108" w:type="dxa"/>
            </w:tcMar>
          </w:tcPr>
          <w:p w14:paraId="32679F34" w14:textId="77777777" w:rsidR="00713F47" w:rsidRPr="007B2384" w:rsidRDefault="00713F47" w:rsidP="005144BD">
            <w:pPr>
              <w:pStyle w:val="BodyText"/>
              <w:spacing w:after="0"/>
              <w:jc w:val="center"/>
              <w:rPr>
                <w:sz w:val="12"/>
                <w:szCs w:val="12"/>
              </w:rPr>
            </w:pPr>
            <w:r w:rsidRPr="00745F7E">
              <w:rPr>
                <w:sz w:val="12"/>
                <w:szCs w:val="12"/>
              </w:rPr>
              <w:t>4264</w:t>
            </w:r>
          </w:p>
        </w:tc>
      </w:tr>
      <w:tr w:rsidR="00713F47" w14:paraId="2DB1086B" w14:textId="77777777" w:rsidTr="00B22DD5">
        <w:trPr>
          <w:cantSplit/>
          <w:jc w:val="center"/>
        </w:trPr>
        <w:tc>
          <w:tcPr>
            <w:tcW w:w="856" w:type="dxa"/>
            <w:vMerge/>
            <w:vAlign w:val="center"/>
          </w:tcPr>
          <w:p w14:paraId="3640C84C" w14:textId="77777777" w:rsidR="00713F47" w:rsidRPr="007B2384" w:rsidRDefault="00713F47" w:rsidP="005144BD">
            <w:pPr>
              <w:rPr>
                <w:rFonts w:ascii="Arial" w:eastAsiaTheme="minorHAnsi" w:hAnsi="Arial" w:cs="Arial"/>
                <w:sz w:val="12"/>
                <w:szCs w:val="12"/>
                <w:lang w:eastAsia="en-US"/>
              </w:rPr>
            </w:pPr>
          </w:p>
        </w:tc>
        <w:tc>
          <w:tcPr>
            <w:tcW w:w="666" w:type="dxa"/>
            <w:shd w:val="clear" w:color="auto" w:fill="E2EFD9" w:themeFill="accent6" w:themeFillTint="33"/>
            <w:tcMar>
              <w:top w:w="0" w:type="dxa"/>
              <w:left w:w="108" w:type="dxa"/>
              <w:bottom w:w="0" w:type="dxa"/>
              <w:right w:w="108" w:type="dxa"/>
            </w:tcMar>
            <w:vAlign w:val="center"/>
          </w:tcPr>
          <w:p w14:paraId="6E50DA82" w14:textId="77777777" w:rsidR="00713F47" w:rsidRPr="007B2384" w:rsidRDefault="00713F47" w:rsidP="005144BD">
            <w:pPr>
              <w:pStyle w:val="BodyText"/>
              <w:spacing w:after="0"/>
              <w:jc w:val="center"/>
              <w:rPr>
                <w:color w:val="000000"/>
                <w:sz w:val="12"/>
                <w:szCs w:val="12"/>
                <w:lang w:eastAsia="en-US"/>
              </w:rPr>
            </w:pPr>
            <w:r w:rsidRPr="007B2384">
              <w:rPr>
                <w:color w:val="000000"/>
                <w:sz w:val="12"/>
                <w:szCs w:val="12"/>
                <w:lang w:eastAsia="en-US"/>
              </w:rPr>
              <w:t>20</w:t>
            </w:r>
          </w:p>
        </w:tc>
        <w:tc>
          <w:tcPr>
            <w:tcW w:w="417" w:type="dxa"/>
            <w:shd w:val="clear" w:color="auto" w:fill="E2EFD9" w:themeFill="accent6" w:themeFillTint="33"/>
            <w:tcMar>
              <w:top w:w="0" w:type="dxa"/>
              <w:left w:w="108" w:type="dxa"/>
              <w:bottom w:w="0" w:type="dxa"/>
              <w:right w:w="108" w:type="dxa"/>
            </w:tcMar>
          </w:tcPr>
          <w:p w14:paraId="2EDB9155" w14:textId="77777777" w:rsidR="00713F47" w:rsidRPr="00745F7E" w:rsidRDefault="00713F47" w:rsidP="005144BD">
            <w:pPr>
              <w:pStyle w:val="BodyText"/>
              <w:spacing w:after="0"/>
              <w:jc w:val="center"/>
              <w:rPr>
                <w:sz w:val="12"/>
                <w:szCs w:val="12"/>
              </w:rPr>
            </w:pPr>
            <w:r w:rsidRPr="00745F7E">
              <w:rPr>
                <w:sz w:val="12"/>
                <w:szCs w:val="12"/>
              </w:rPr>
              <w:t>440</w:t>
            </w:r>
          </w:p>
        </w:tc>
        <w:tc>
          <w:tcPr>
            <w:tcW w:w="483" w:type="dxa"/>
            <w:shd w:val="clear" w:color="auto" w:fill="E2EFD9" w:themeFill="accent6" w:themeFillTint="33"/>
            <w:tcMar>
              <w:top w:w="0" w:type="dxa"/>
              <w:left w:w="108" w:type="dxa"/>
              <w:bottom w:w="0" w:type="dxa"/>
              <w:right w:w="108" w:type="dxa"/>
            </w:tcMar>
          </w:tcPr>
          <w:p w14:paraId="38633721" w14:textId="77777777" w:rsidR="00713F47" w:rsidRPr="00745F7E" w:rsidRDefault="00713F47" w:rsidP="005144BD">
            <w:pPr>
              <w:pStyle w:val="BodyText"/>
              <w:spacing w:after="0"/>
              <w:jc w:val="center"/>
              <w:rPr>
                <w:sz w:val="12"/>
                <w:szCs w:val="12"/>
              </w:rPr>
            </w:pPr>
            <w:r w:rsidRPr="00745F7E">
              <w:rPr>
                <w:sz w:val="12"/>
                <w:szCs w:val="12"/>
              </w:rPr>
              <w:t>904</w:t>
            </w:r>
          </w:p>
        </w:tc>
        <w:tc>
          <w:tcPr>
            <w:tcW w:w="483" w:type="dxa"/>
            <w:shd w:val="clear" w:color="auto" w:fill="E2EFD9" w:themeFill="accent6" w:themeFillTint="33"/>
            <w:tcMar>
              <w:top w:w="0" w:type="dxa"/>
              <w:left w:w="108" w:type="dxa"/>
              <w:bottom w:w="0" w:type="dxa"/>
              <w:right w:w="108" w:type="dxa"/>
            </w:tcMar>
          </w:tcPr>
          <w:p w14:paraId="5146D13E" w14:textId="77777777" w:rsidR="00713F47" w:rsidRPr="00745F7E" w:rsidRDefault="00713F47" w:rsidP="005144BD">
            <w:pPr>
              <w:pStyle w:val="BodyText"/>
              <w:spacing w:after="0"/>
              <w:jc w:val="center"/>
              <w:rPr>
                <w:sz w:val="12"/>
                <w:szCs w:val="12"/>
              </w:rPr>
            </w:pPr>
            <w:r w:rsidRPr="00745F7E">
              <w:rPr>
                <w:sz w:val="12"/>
                <w:szCs w:val="12"/>
              </w:rPr>
              <w:t>1384</w:t>
            </w:r>
          </w:p>
        </w:tc>
        <w:tc>
          <w:tcPr>
            <w:tcW w:w="483" w:type="dxa"/>
            <w:shd w:val="clear" w:color="auto" w:fill="E2EFD9" w:themeFill="accent6" w:themeFillTint="33"/>
            <w:tcMar>
              <w:top w:w="0" w:type="dxa"/>
              <w:left w:w="108" w:type="dxa"/>
              <w:bottom w:w="0" w:type="dxa"/>
              <w:right w:w="108" w:type="dxa"/>
            </w:tcMar>
          </w:tcPr>
          <w:p w14:paraId="24D612B7" w14:textId="77777777" w:rsidR="00713F47" w:rsidRPr="00745F7E" w:rsidRDefault="00713F47" w:rsidP="005144BD">
            <w:pPr>
              <w:pStyle w:val="BodyText"/>
              <w:spacing w:after="0"/>
              <w:jc w:val="center"/>
              <w:rPr>
                <w:sz w:val="12"/>
                <w:szCs w:val="12"/>
              </w:rPr>
            </w:pPr>
            <w:r w:rsidRPr="00745F7E">
              <w:rPr>
                <w:sz w:val="12"/>
                <w:szCs w:val="12"/>
              </w:rPr>
              <w:t>1864</w:t>
            </w:r>
          </w:p>
        </w:tc>
        <w:tc>
          <w:tcPr>
            <w:tcW w:w="483" w:type="dxa"/>
            <w:shd w:val="clear" w:color="auto" w:fill="E2EFD9" w:themeFill="accent6" w:themeFillTint="33"/>
            <w:tcMar>
              <w:top w:w="0" w:type="dxa"/>
              <w:left w:w="108" w:type="dxa"/>
              <w:bottom w:w="0" w:type="dxa"/>
              <w:right w:w="108" w:type="dxa"/>
            </w:tcMar>
          </w:tcPr>
          <w:p w14:paraId="4398AC21" w14:textId="77777777" w:rsidR="00713F47" w:rsidRPr="00745F7E" w:rsidRDefault="00713F47" w:rsidP="005144BD">
            <w:pPr>
              <w:pStyle w:val="BodyText"/>
              <w:spacing w:after="0"/>
              <w:jc w:val="center"/>
              <w:rPr>
                <w:sz w:val="12"/>
                <w:szCs w:val="12"/>
              </w:rPr>
            </w:pPr>
            <w:r w:rsidRPr="00745F7E">
              <w:rPr>
                <w:sz w:val="12"/>
                <w:szCs w:val="12"/>
              </w:rPr>
              <w:t>2344</w:t>
            </w:r>
          </w:p>
        </w:tc>
        <w:tc>
          <w:tcPr>
            <w:tcW w:w="483" w:type="dxa"/>
            <w:shd w:val="clear" w:color="auto" w:fill="E2EFD9" w:themeFill="accent6" w:themeFillTint="33"/>
            <w:tcMar>
              <w:top w:w="0" w:type="dxa"/>
              <w:left w:w="108" w:type="dxa"/>
              <w:bottom w:w="0" w:type="dxa"/>
              <w:right w:w="108" w:type="dxa"/>
            </w:tcMar>
          </w:tcPr>
          <w:p w14:paraId="531049ED" w14:textId="77777777" w:rsidR="00713F47" w:rsidRPr="00745F7E" w:rsidRDefault="00713F47" w:rsidP="005144BD">
            <w:pPr>
              <w:pStyle w:val="BodyText"/>
              <w:spacing w:after="0"/>
              <w:jc w:val="center"/>
              <w:rPr>
                <w:sz w:val="12"/>
                <w:szCs w:val="12"/>
              </w:rPr>
            </w:pPr>
            <w:r w:rsidRPr="00745F7E">
              <w:rPr>
                <w:sz w:val="12"/>
                <w:szCs w:val="12"/>
              </w:rPr>
              <w:t>2792</w:t>
            </w:r>
          </w:p>
        </w:tc>
        <w:tc>
          <w:tcPr>
            <w:tcW w:w="483" w:type="dxa"/>
            <w:shd w:val="clear" w:color="auto" w:fill="E2EFD9" w:themeFill="accent6" w:themeFillTint="33"/>
            <w:tcMar>
              <w:top w:w="0" w:type="dxa"/>
              <w:left w:w="108" w:type="dxa"/>
              <w:bottom w:w="0" w:type="dxa"/>
              <w:right w:w="108" w:type="dxa"/>
            </w:tcMar>
          </w:tcPr>
          <w:p w14:paraId="32F0DE11" w14:textId="77777777" w:rsidR="00713F47" w:rsidRPr="00745F7E" w:rsidRDefault="00713F47" w:rsidP="005144BD">
            <w:pPr>
              <w:pStyle w:val="BodyText"/>
              <w:spacing w:after="0"/>
              <w:jc w:val="center"/>
              <w:rPr>
                <w:sz w:val="12"/>
                <w:szCs w:val="12"/>
              </w:rPr>
            </w:pPr>
            <w:r w:rsidRPr="00745F7E">
              <w:rPr>
                <w:sz w:val="12"/>
                <w:szCs w:val="12"/>
              </w:rPr>
              <w:t>3752</w:t>
            </w:r>
          </w:p>
        </w:tc>
        <w:tc>
          <w:tcPr>
            <w:tcW w:w="483" w:type="dxa"/>
            <w:shd w:val="clear" w:color="auto" w:fill="E2EFD9" w:themeFill="accent6" w:themeFillTint="33"/>
            <w:tcMar>
              <w:top w:w="0" w:type="dxa"/>
              <w:left w:w="108" w:type="dxa"/>
              <w:bottom w:w="0" w:type="dxa"/>
              <w:right w:w="108" w:type="dxa"/>
            </w:tcMar>
          </w:tcPr>
          <w:p w14:paraId="5D840B44" w14:textId="77777777" w:rsidR="00713F47" w:rsidRPr="00745F7E" w:rsidRDefault="00713F47" w:rsidP="005144BD">
            <w:pPr>
              <w:pStyle w:val="BodyText"/>
              <w:spacing w:after="0"/>
              <w:jc w:val="center"/>
              <w:rPr>
                <w:sz w:val="12"/>
                <w:szCs w:val="12"/>
              </w:rPr>
            </w:pPr>
            <w:r w:rsidRPr="00745F7E">
              <w:rPr>
                <w:sz w:val="12"/>
                <w:szCs w:val="12"/>
              </w:rPr>
              <w:t>4584</w:t>
            </w:r>
          </w:p>
        </w:tc>
      </w:tr>
      <w:tr w:rsidR="00713F47" w14:paraId="4E1EF135" w14:textId="77777777" w:rsidTr="00B22DD5">
        <w:trPr>
          <w:cantSplit/>
          <w:jc w:val="center"/>
        </w:trPr>
        <w:tc>
          <w:tcPr>
            <w:tcW w:w="856" w:type="dxa"/>
            <w:vMerge/>
            <w:vAlign w:val="center"/>
            <w:hideMark/>
          </w:tcPr>
          <w:p w14:paraId="7B9CCD1B" w14:textId="77777777" w:rsidR="00713F47" w:rsidRPr="007B2384" w:rsidRDefault="00713F47" w:rsidP="005144BD">
            <w:pPr>
              <w:rPr>
                <w:rFonts w:ascii="Arial" w:eastAsiaTheme="minorHAnsi" w:hAnsi="Arial" w:cs="Arial"/>
                <w:sz w:val="12"/>
                <w:szCs w:val="12"/>
                <w:lang w:eastAsia="en-US"/>
              </w:rPr>
            </w:pPr>
          </w:p>
        </w:tc>
        <w:tc>
          <w:tcPr>
            <w:tcW w:w="666" w:type="dxa"/>
            <w:shd w:val="clear" w:color="auto" w:fill="E2EFD9" w:themeFill="accent6" w:themeFillTint="33"/>
            <w:tcMar>
              <w:top w:w="0" w:type="dxa"/>
              <w:left w:w="108" w:type="dxa"/>
              <w:bottom w:w="0" w:type="dxa"/>
              <w:right w:w="108" w:type="dxa"/>
            </w:tcMar>
            <w:vAlign w:val="center"/>
            <w:hideMark/>
          </w:tcPr>
          <w:p w14:paraId="497575A6" w14:textId="77777777" w:rsidR="00713F47" w:rsidRPr="007B2384" w:rsidRDefault="00713F47" w:rsidP="005144BD">
            <w:pPr>
              <w:pStyle w:val="BodyText"/>
              <w:spacing w:after="0"/>
              <w:jc w:val="center"/>
              <w:rPr>
                <w:sz w:val="12"/>
                <w:szCs w:val="12"/>
                <w:lang w:eastAsia="en-US"/>
              </w:rPr>
            </w:pPr>
            <w:r w:rsidRPr="007B2384">
              <w:rPr>
                <w:color w:val="000000"/>
                <w:sz w:val="12"/>
                <w:szCs w:val="12"/>
                <w:lang w:eastAsia="en-US"/>
              </w:rPr>
              <w:t>2</w:t>
            </w:r>
            <w:r>
              <w:rPr>
                <w:color w:val="000000"/>
                <w:sz w:val="12"/>
                <w:szCs w:val="12"/>
                <w:lang w:eastAsia="en-US"/>
              </w:rPr>
              <w:t>1</w:t>
            </w:r>
          </w:p>
        </w:tc>
        <w:tc>
          <w:tcPr>
            <w:tcW w:w="417" w:type="dxa"/>
            <w:shd w:val="clear" w:color="auto" w:fill="E2EFD9" w:themeFill="accent6" w:themeFillTint="33"/>
            <w:tcMar>
              <w:top w:w="0" w:type="dxa"/>
              <w:left w:w="108" w:type="dxa"/>
              <w:bottom w:w="0" w:type="dxa"/>
              <w:right w:w="108" w:type="dxa"/>
            </w:tcMar>
          </w:tcPr>
          <w:p w14:paraId="3A2F506D" w14:textId="77777777" w:rsidR="00713F47" w:rsidRPr="007B2384" w:rsidRDefault="00713F47" w:rsidP="005144BD">
            <w:pPr>
              <w:pStyle w:val="BodyText"/>
              <w:spacing w:after="0"/>
              <w:jc w:val="center"/>
              <w:rPr>
                <w:sz w:val="12"/>
                <w:szCs w:val="12"/>
              </w:rPr>
            </w:pPr>
            <w:r w:rsidRPr="00745F7E">
              <w:rPr>
                <w:sz w:val="12"/>
                <w:szCs w:val="12"/>
              </w:rPr>
              <w:t>488</w:t>
            </w:r>
          </w:p>
        </w:tc>
        <w:tc>
          <w:tcPr>
            <w:tcW w:w="483" w:type="dxa"/>
            <w:shd w:val="clear" w:color="auto" w:fill="E2EFD9" w:themeFill="accent6" w:themeFillTint="33"/>
            <w:tcMar>
              <w:top w:w="0" w:type="dxa"/>
              <w:left w:w="108" w:type="dxa"/>
              <w:bottom w:w="0" w:type="dxa"/>
              <w:right w:w="108" w:type="dxa"/>
            </w:tcMar>
          </w:tcPr>
          <w:p w14:paraId="442D2763" w14:textId="77777777" w:rsidR="00713F47" w:rsidRPr="007B2384" w:rsidRDefault="00713F47" w:rsidP="005144BD">
            <w:pPr>
              <w:pStyle w:val="BodyText"/>
              <w:spacing w:after="0"/>
              <w:jc w:val="center"/>
              <w:rPr>
                <w:sz w:val="12"/>
                <w:szCs w:val="12"/>
              </w:rPr>
            </w:pPr>
            <w:r w:rsidRPr="00745F7E">
              <w:rPr>
                <w:sz w:val="12"/>
                <w:szCs w:val="12"/>
              </w:rPr>
              <w:t>1000</w:t>
            </w:r>
          </w:p>
        </w:tc>
        <w:tc>
          <w:tcPr>
            <w:tcW w:w="483" w:type="dxa"/>
            <w:shd w:val="clear" w:color="auto" w:fill="E2EFD9" w:themeFill="accent6" w:themeFillTint="33"/>
            <w:tcMar>
              <w:top w:w="0" w:type="dxa"/>
              <w:left w:w="108" w:type="dxa"/>
              <w:bottom w:w="0" w:type="dxa"/>
              <w:right w:w="108" w:type="dxa"/>
            </w:tcMar>
          </w:tcPr>
          <w:p w14:paraId="134CC6E0" w14:textId="77777777" w:rsidR="00713F47" w:rsidRPr="007B2384" w:rsidRDefault="00713F47" w:rsidP="005144BD">
            <w:pPr>
              <w:pStyle w:val="BodyText"/>
              <w:spacing w:after="0"/>
              <w:jc w:val="center"/>
              <w:rPr>
                <w:sz w:val="12"/>
                <w:szCs w:val="12"/>
              </w:rPr>
            </w:pPr>
            <w:r w:rsidRPr="00745F7E">
              <w:rPr>
                <w:sz w:val="12"/>
                <w:szCs w:val="12"/>
              </w:rPr>
              <w:t>1480</w:t>
            </w:r>
          </w:p>
        </w:tc>
        <w:tc>
          <w:tcPr>
            <w:tcW w:w="483" w:type="dxa"/>
            <w:shd w:val="clear" w:color="auto" w:fill="E2EFD9" w:themeFill="accent6" w:themeFillTint="33"/>
            <w:tcMar>
              <w:top w:w="0" w:type="dxa"/>
              <w:left w:w="108" w:type="dxa"/>
              <w:bottom w:w="0" w:type="dxa"/>
              <w:right w:w="108" w:type="dxa"/>
            </w:tcMar>
          </w:tcPr>
          <w:p w14:paraId="037644EA" w14:textId="77777777" w:rsidR="00713F47" w:rsidRPr="007B2384" w:rsidRDefault="00713F47" w:rsidP="005144BD">
            <w:pPr>
              <w:pStyle w:val="BodyText"/>
              <w:spacing w:after="0"/>
              <w:jc w:val="center"/>
              <w:rPr>
                <w:sz w:val="12"/>
                <w:szCs w:val="12"/>
              </w:rPr>
            </w:pPr>
            <w:r w:rsidRPr="00745F7E">
              <w:rPr>
                <w:sz w:val="12"/>
                <w:szCs w:val="12"/>
              </w:rPr>
              <w:t>1992</w:t>
            </w:r>
          </w:p>
        </w:tc>
        <w:tc>
          <w:tcPr>
            <w:tcW w:w="483" w:type="dxa"/>
            <w:shd w:val="clear" w:color="auto" w:fill="E2EFD9" w:themeFill="accent6" w:themeFillTint="33"/>
            <w:tcMar>
              <w:top w:w="0" w:type="dxa"/>
              <w:left w:w="108" w:type="dxa"/>
              <w:bottom w:w="0" w:type="dxa"/>
              <w:right w:w="108" w:type="dxa"/>
            </w:tcMar>
          </w:tcPr>
          <w:p w14:paraId="6B3E67B3" w14:textId="77777777" w:rsidR="00713F47" w:rsidRPr="007B2384" w:rsidRDefault="00713F47" w:rsidP="005144BD">
            <w:pPr>
              <w:pStyle w:val="BodyText"/>
              <w:spacing w:after="0"/>
              <w:jc w:val="center"/>
              <w:rPr>
                <w:sz w:val="12"/>
                <w:szCs w:val="12"/>
              </w:rPr>
            </w:pPr>
            <w:r w:rsidRPr="00745F7E">
              <w:rPr>
                <w:sz w:val="12"/>
                <w:szCs w:val="12"/>
                <w:highlight w:val="cyan"/>
              </w:rPr>
              <w:t>2536</w:t>
            </w:r>
          </w:p>
        </w:tc>
        <w:tc>
          <w:tcPr>
            <w:tcW w:w="483" w:type="dxa"/>
            <w:shd w:val="clear" w:color="auto" w:fill="E2EFD9" w:themeFill="accent6" w:themeFillTint="33"/>
            <w:tcMar>
              <w:top w:w="0" w:type="dxa"/>
              <w:left w:w="108" w:type="dxa"/>
              <w:bottom w:w="0" w:type="dxa"/>
              <w:right w:w="108" w:type="dxa"/>
            </w:tcMar>
          </w:tcPr>
          <w:p w14:paraId="541D1BB0" w14:textId="77777777" w:rsidR="00713F47" w:rsidRPr="007B2384" w:rsidRDefault="00713F47" w:rsidP="005144BD">
            <w:pPr>
              <w:pStyle w:val="BodyText"/>
              <w:spacing w:after="0"/>
              <w:jc w:val="center"/>
              <w:rPr>
                <w:sz w:val="12"/>
                <w:szCs w:val="12"/>
              </w:rPr>
            </w:pPr>
            <w:r w:rsidRPr="00745F7E">
              <w:rPr>
                <w:sz w:val="12"/>
                <w:szCs w:val="12"/>
              </w:rPr>
              <w:t>2984</w:t>
            </w:r>
          </w:p>
        </w:tc>
        <w:tc>
          <w:tcPr>
            <w:tcW w:w="483" w:type="dxa"/>
            <w:shd w:val="clear" w:color="auto" w:fill="E2EFD9" w:themeFill="accent6" w:themeFillTint="33"/>
            <w:tcMar>
              <w:top w:w="0" w:type="dxa"/>
              <w:left w:w="108" w:type="dxa"/>
              <w:bottom w:w="0" w:type="dxa"/>
              <w:right w:w="108" w:type="dxa"/>
            </w:tcMar>
          </w:tcPr>
          <w:p w14:paraId="7BBC0ADF" w14:textId="77777777" w:rsidR="00713F47" w:rsidRPr="007B2384" w:rsidRDefault="00713F47" w:rsidP="005144BD">
            <w:pPr>
              <w:pStyle w:val="BodyText"/>
              <w:spacing w:after="0"/>
              <w:jc w:val="center"/>
              <w:rPr>
                <w:sz w:val="12"/>
                <w:szCs w:val="12"/>
              </w:rPr>
            </w:pPr>
            <w:r w:rsidRPr="00745F7E">
              <w:rPr>
                <w:sz w:val="12"/>
                <w:szCs w:val="12"/>
              </w:rPr>
              <w:t>4008</w:t>
            </w:r>
          </w:p>
        </w:tc>
        <w:tc>
          <w:tcPr>
            <w:tcW w:w="483" w:type="dxa"/>
            <w:shd w:val="clear" w:color="auto" w:fill="E2EFD9" w:themeFill="accent6" w:themeFillTint="33"/>
            <w:tcMar>
              <w:top w:w="0" w:type="dxa"/>
              <w:left w:w="108" w:type="dxa"/>
              <w:bottom w:w="0" w:type="dxa"/>
              <w:right w:w="108" w:type="dxa"/>
            </w:tcMar>
          </w:tcPr>
          <w:p w14:paraId="77FA0857" w14:textId="77777777" w:rsidR="00713F47" w:rsidRPr="007B2384" w:rsidRDefault="00713F47" w:rsidP="005144BD">
            <w:pPr>
              <w:pStyle w:val="BodyText"/>
              <w:spacing w:after="0"/>
              <w:jc w:val="center"/>
              <w:rPr>
                <w:sz w:val="12"/>
                <w:szCs w:val="12"/>
              </w:rPr>
            </w:pPr>
            <w:r w:rsidRPr="00745F7E">
              <w:rPr>
                <w:sz w:val="12"/>
                <w:szCs w:val="12"/>
              </w:rPr>
              <w:t>4968</w:t>
            </w:r>
          </w:p>
        </w:tc>
      </w:tr>
    </w:tbl>
    <w:p w14:paraId="01D73F6A" w14:textId="77777777" w:rsidR="00713F47" w:rsidRDefault="00713F47" w:rsidP="00713F47">
      <w:pPr>
        <w:pStyle w:val="Proposal"/>
        <w:numPr>
          <w:ilvl w:val="0"/>
          <w:numId w:val="0"/>
        </w:numPr>
        <w:ind w:left="1701"/>
      </w:pPr>
    </w:p>
    <w:p w14:paraId="555F3541" w14:textId="13CD1AC6" w:rsidR="005C1833" w:rsidRDefault="00B508BA" w:rsidP="00B508BA">
      <w:pPr>
        <w:pStyle w:val="Heading3"/>
      </w:pPr>
      <w:r>
        <w:t>2.</w:t>
      </w:r>
      <w:r w:rsidR="00AB6455">
        <w:t>1</w:t>
      </w:r>
      <w:r>
        <w:t>.2</w:t>
      </w:r>
      <w:r>
        <w:tab/>
        <w:t>In-band deployments</w:t>
      </w:r>
    </w:p>
    <w:p w14:paraId="02E855E5" w14:textId="3C3448A0" w:rsidR="00C169D5" w:rsidRDefault="00815E66" w:rsidP="00A50B20">
      <w:pPr>
        <w:jc w:val="both"/>
      </w:pPr>
      <w:r>
        <w:t>For an “in-band”</w:t>
      </w:r>
      <w:r w:rsidR="0058742E">
        <w:t xml:space="preserve"> deployment </w:t>
      </w:r>
      <w:r>
        <w:t>there are less resource elements available for NB-IoT since some of them are reserved for LTE (e.g., PDCCH, CRS)</w:t>
      </w:r>
      <w:r w:rsidR="0058742E">
        <w:t>, being I</w:t>
      </w:r>
      <w:r w:rsidR="0058742E" w:rsidRPr="00A6201D">
        <w:rPr>
          <w:vertAlign w:val="subscript"/>
        </w:rPr>
        <w:t>TBS</w:t>
      </w:r>
      <w:r w:rsidR="0058742E">
        <w:t xml:space="preserve"> </w:t>
      </w:r>
      <w:r w:rsidR="00B92011">
        <w:t>=</w:t>
      </w:r>
      <w:r w:rsidR="0058742E">
        <w:t xml:space="preserve"> 10 </w:t>
      </w:r>
      <w:r w:rsidR="00B92011">
        <w:t xml:space="preserve">the maximum usable index </w:t>
      </w:r>
      <w:r w:rsidR="0058742E">
        <w:t xml:space="preserve">in the legacy TBS/MCS table. </w:t>
      </w:r>
      <w:r w:rsidR="00A50B20">
        <w:t>For the in-band deployment, the TBS/MCS table in the first Working Assumption for DL is also the baseline, being th</w:t>
      </w:r>
      <w:r w:rsidR="00810556">
        <w:t>e</w:t>
      </w:r>
      <w:r w:rsidR="00A50B20">
        <w:t xml:space="preserve"> second Working Assumption for DL the one setting its boundaries as follows “</w:t>
      </w:r>
      <w:r w:rsidR="00A50B20" w:rsidRPr="00A50B20">
        <w:rPr>
          <w:i/>
          <w:iCs/>
        </w:rPr>
        <w:t>•</w:t>
      </w:r>
      <w:r w:rsidR="00A50B20" w:rsidRPr="00A50B20">
        <w:rPr>
          <w:i/>
          <w:iCs/>
        </w:rPr>
        <w:tab/>
        <w:t>For inband deployments, the downlink TBS entries between 11 (TBS of 2024 for I_SF=7) and [17] are used for 16QAM</w:t>
      </w:r>
      <w:r w:rsidR="00A50B20">
        <w:t>”.</w:t>
      </w:r>
      <w:r w:rsidR="00C169D5">
        <w:t xml:space="preserve"> Note that while the usage of 16-QAM for stand-alone/guard-band deployments starts from </w:t>
      </w:r>
      <w:r w:rsidR="00C169D5" w:rsidRPr="00BB15FF">
        <w:t>I</w:t>
      </w:r>
      <w:r w:rsidR="00C169D5" w:rsidRPr="00BB15FF">
        <w:rPr>
          <w:vertAlign w:val="subscript"/>
        </w:rPr>
        <w:t>TBS</w:t>
      </w:r>
      <w:r w:rsidR="00C169D5" w:rsidRPr="00BB15FF">
        <w:t xml:space="preserve"> ind</w:t>
      </w:r>
      <w:r w:rsidR="00C169D5">
        <w:t xml:space="preserve">ex 14 spanning all the way till </w:t>
      </w:r>
      <w:r w:rsidR="00C169D5" w:rsidRPr="00BB15FF">
        <w:t>I</w:t>
      </w:r>
      <w:r w:rsidR="00C169D5" w:rsidRPr="00BB15FF">
        <w:rPr>
          <w:vertAlign w:val="subscript"/>
        </w:rPr>
        <w:t>TBS</w:t>
      </w:r>
      <w:r w:rsidR="00C169D5" w:rsidRPr="00BB15FF">
        <w:t xml:space="preserve"> ind</w:t>
      </w:r>
      <w:r w:rsidR="00C169D5">
        <w:t>ex 21, for in-band deployments</w:t>
      </w:r>
      <w:r w:rsidR="00C169D5" w:rsidRPr="009404AE">
        <w:t xml:space="preserve"> </w:t>
      </w:r>
      <w:r w:rsidR="0000129B">
        <w:t xml:space="preserve">because of the higher achievable code rates </w:t>
      </w:r>
      <w:r w:rsidR="00C169D5">
        <w:t xml:space="preserve">the usage of 16-QAM starts at an earlier </w:t>
      </w:r>
      <w:r w:rsidR="00C169D5" w:rsidRPr="00BB15FF">
        <w:t>I</w:t>
      </w:r>
      <w:r w:rsidR="00C169D5" w:rsidRPr="00BB15FF">
        <w:rPr>
          <w:vertAlign w:val="subscript"/>
        </w:rPr>
        <w:t>TBS</w:t>
      </w:r>
      <w:r w:rsidR="00C169D5" w:rsidRPr="00BB15FF">
        <w:t xml:space="preserve"> ind</w:t>
      </w:r>
      <w:r w:rsidR="00C169D5">
        <w:t>ex spanning from</w:t>
      </w:r>
      <w:r w:rsidR="00C169D5" w:rsidRPr="00C169D5">
        <w:t xml:space="preserve"> </w:t>
      </w:r>
      <w:r w:rsidR="00C169D5" w:rsidRPr="00BB15FF">
        <w:t>I</w:t>
      </w:r>
      <w:r w:rsidR="00C169D5" w:rsidRPr="00BB15FF">
        <w:rPr>
          <w:vertAlign w:val="subscript"/>
        </w:rPr>
        <w:t>TBS</w:t>
      </w:r>
      <w:r w:rsidR="00C169D5" w:rsidRPr="00BB15FF">
        <w:t xml:space="preserve"> ind</w:t>
      </w:r>
      <w:r w:rsidR="00C169D5">
        <w:t xml:space="preserve">ex 11 till </w:t>
      </w:r>
      <w:r w:rsidR="00C169D5" w:rsidRPr="00BB15FF">
        <w:t>I</w:t>
      </w:r>
      <w:r w:rsidR="00C169D5" w:rsidRPr="00BB15FF">
        <w:rPr>
          <w:vertAlign w:val="subscript"/>
        </w:rPr>
        <w:t>TBS</w:t>
      </w:r>
      <w:r w:rsidR="00C169D5" w:rsidRPr="00BB15FF">
        <w:t xml:space="preserve"> ind</w:t>
      </w:r>
      <w:r w:rsidR="00C169D5">
        <w:t>ex 17. The fact that the</w:t>
      </w:r>
      <w:r w:rsidR="0000129B">
        <w:t xml:space="preserve"> in-band deployment </w:t>
      </w:r>
      <w:r w:rsidR="00C76739">
        <w:t>starts</w:t>
      </w:r>
      <w:r w:rsidR="00257B5C">
        <w:t xml:space="preserve"> and ends</w:t>
      </w:r>
      <w:r w:rsidR="0000129B">
        <w:t xml:space="preserve"> the usage of 16-QAM at an earlier </w:t>
      </w:r>
      <w:r w:rsidR="0000129B" w:rsidRPr="00BB15FF">
        <w:t>I</w:t>
      </w:r>
      <w:r w:rsidR="0000129B" w:rsidRPr="00BB15FF">
        <w:rPr>
          <w:vertAlign w:val="subscript"/>
        </w:rPr>
        <w:t>TBS</w:t>
      </w:r>
      <w:r w:rsidR="0000129B" w:rsidRPr="00BB15FF">
        <w:t xml:space="preserve"> ind</w:t>
      </w:r>
      <w:r w:rsidR="0000129B">
        <w:t xml:space="preserve">ex is related to the following </w:t>
      </w:r>
      <w:r w:rsidR="00E07B78">
        <w:t xml:space="preserve">two </w:t>
      </w:r>
      <w:r w:rsidR="0000129B">
        <w:t xml:space="preserve">FFSs at the bottom of the first Working Assumption for DL: </w:t>
      </w:r>
    </w:p>
    <w:p w14:paraId="19EF2052" w14:textId="77777777" w:rsidR="00C169D5" w:rsidRPr="00917EFA" w:rsidRDefault="00C169D5" w:rsidP="00C169D5">
      <w:pPr>
        <w:numPr>
          <w:ilvl w:val="0"/>
          <w:numId w:val="40"/>
        </w:numPr>
        <w:wordWrap w:val="0"/>
        <w:overflowPunct/>
        <w:autoSpaceDE/>
        <w:autoSpaceDN/>
        <w:adjustRightInd/>
        <w:spacing w:after="0"/>
        <w:jc w:val="both"/>
        <w:textAlignment w:val="auto"/>
        <w:rPr>
          <w:rFonts w:eastAsia="Batang"/>
          <w:sz w:val="18"/>
          <w:szCs w:val="18"/>
          <w:lang w:val="en-US" w:eastAsia="ko-KR"/>
        </w:rPr>
      </w:pPr>
      <w:r w:rsidRPr="00917EFA">
        <w:rPr>
          <w:rFonts w:eastAsia="Batang"/>
          <w:sz w:val="18"/>
          <w:szCs w:val="18"/>
          <w:lang w:eastAsia="x-none"/>
        </w:rPr>
        <w:lastRenderedPageBreak/>
        <w:t>FFS: Support of legacy TBS indices with 16-QAM at least for some deployment modes.</w:t>
      </w:r>
    </w:p>
    <w:p w14:paraId="649DEF38" w14:textId="21076335" w:rsidR="00C169D5" w:rsidRPr="0000129B" w:rsidRDefault="00C169D5" w:rsidP="00A50B20">
      <w:pPr>
        <w:numPr>
          <w:ilvl w:val="0"/>
          <w:numId w:val="40"/>
        </w:numPr>
        <w:wordWrap w:val="0"/>
        <w:overflowPunct/>
        <w:autoSpaceDE/>
        <w:autoSpaceDN/>
        <w:adjustRightInd/>
        <w:spacing w:after="0"/>
        <w:jc w:val="both"/>
        <w:textAlignment w:val="auto"/>
        <w:rPr>
          <w:rFonts w:eastAsia="Batang"/>
          <w:sz w:val="18"/>
          <w:szCs w:val="18"/>
          <w:lang w:eastAsia="x-none"/>
        </w:rPr>
      </w:pPr>
      <w:r w:rsidRPr="00917EFA">
        <w:rPr>
          <w:rFonts w:eastAsia="Batang"/>
          <w:sz w:val="18"/>
          <w:szCs w:val="18"/>
          <w:lang w:eastAsia="x-none"/>
        </w:rPr>
        <w:t>FFS: Mapping of (a subset of) TBS entries to modulation schemes for different deployment modes.</w:t>
      </w:r>
    </w:p>
    <w:p w14:paraId="4595DC0F" w14:textId="77777777" w:rsidR="0000129B" w:rsidRDefault="0000129B" w:rsidP="0000129B">
      <w:pPr>
        <w:spacing w:after="0"/>
        <w:jc w:val="both"/>
      </w:pPr>
    </w:p>
    <w:p w14:paraId="2C646783" w14:textId="55F32F6F" w:rsidR="0000129B" w:rsidRDefault="007D6AD4" w:rsidP="00A50B20">
      <w:pPr>
        <w:jc w:val="both"/>
      </w:pPr>
      <w:r>
        <w:t>T</w:t>
      </w:r>
      <w:r w:rsidR="0000129B">
        <w:t xml:space="preserve">he second Working Assumption for the in-band deployment </w:t>
      </w:r>
      <w:r>
        <w:t xml:space="preserve">which sets the boundaries (“… </w:t>
      </w:r>
      <w:r w:rsidRPr="009404AE">
        <w:rPr>
          <w:rFonts w:ascii="Times" w:eastAsia="Batang" w:hAnsi="Times"/>
          <w:bCs/>
          <w:i/>
          <w:iCs/>
          <w:sz w:val="18"/>
          <w:szCs w:val="18"/>
          <w:lang w:eastAsia="en-US"/>
        </w:rPr>
        <w:t>TBS entries between 11 (TBS of 2024 for I_SF=7) and [17] are used for 16QAM</w:t>
      </w:r>
      <w:r w:rsidRPr="00917EFA">
        <w:rPr>
          <w:rFonts w:ascii="Times" w:eastAsia="Batang" w:hAnsi="Times"/>
          <w:bCs/>
          <w:sz w:val="18"/>
          <w:szCs w:val="18"/>
          <w:lang w:eastAsia="en-US"/>
        </w:rPr>
        <w:t>.</w:t>
      </w:r>
      <w:r>
        <w:t xml:space="preserve">”) </w:t>
      </w:r>
      <w:r w:rsidR="0000129B">
        <w:t>covers the two above FFSs</w:t>
      </w:r>
      <w:r>
        <w:t xml:space="preserve">. </w:t>
      </w:r>
      <w:r w:rsidR="00C76739">
        <w:t>The first FFS is covered because</w:t>
      </w:r>
      <w:r w:rsidR="00877A60">
        <w:t xml:space="preserve"> in the </w:t>
      </w:r>
      <w:r w:rsidR="00877A60" w:rsidRPr="00BB15FF">
        <w:t>I</w:t>
      </w:r>
      <w:r w:rsidR="00877A60" w:rsidRPr="00BB15FF">
        <w:rPr>
          <w:vertAlign w:val="subscript"/>
        </w:rPr>
        <w:t>TBS</w:t>
      </w:r>
      <w:r w:rsidR="00877A60">
        <w:t xml:space="preserve"> range from 11 to 17, the</w:t>
      </w:r>
      <w:r w:rsidR="00C76739">
        <w:t xml:space="preserve"> </w:t>
      </w:r>
      <w:r w:rsidR="00C76739" w:rsidRPr="00BB15FF">
        <w:t>I</w:t>
      </w:r>
      <w:r w:rsidR="00C76739" w:rsidRPr="00BB15FF">
        <w:rPr>
          <w:vertAlign w:val="subscript"/>
        </w:rPr>
        <w:t>TBS</w:t>
      </w:r>
      <w:r w:rsidR="00C76739" w:rsidRPr="00BB15FF">
        <w:t xml:space="preserve"> ind</w:t>
      </w:r>
      <w:r w:rsidR="00C76739">
        <w:t>ices 11 to 13 are legacy TBS and would be used for 16-QAM in the in-band deployment, whereas the second FFS would be also covered since</w:t>
      </w:r>
      <w:r w:rsidR="00E07B78">
        <w:t xml:space="preserve"> in</w:t>
      </w:r>
      <w:r w:rsidR="00C76739">
        <w:t xml:space="preserve"> the in-band case the full TBS/MCS Table</w:t>
      </w:r>
      <w:r w:rsidR="00E07B78">
        <w:t xml:space="preserve"> including QPSK and 16-QM </w:t>
      </w:r>
      <w:r w:rsidR="00C76739">
        <w:t xml:space="preserve">for DL would span from </w:t>
      </w:r>
      <w:r w:rsidR="00E07B78" w:rsidRPr="00BB15FF">
        <w:t>I</w:t>
      </w:r>
      <w:r w:rsidR="00E07B78" w:rsidRPr="00BB15FF">
        <w:rPr>
          <w:vertAlign w:val="subscript"/>
        </w:rPr>
        <w:t>TBS</w:t>
      </w:r>
      <w:r w:rsidR="00E07B78" w:rsidRPr="00BB15FF">
        <w:t xml:space="preserve"> ind</w:t>
      </w:r>
      <w:r w:rsidR="00E07B78">
        <w:t xml:space="preserve">ex 0 to </w:t>
      </w:r>
      <w:r w:rsidR="00E07B78" w:rsidRPr="00BB15FF">
        <w:t>I</w:t>
      </w:r>
      <w:r w:rsidR="00E07B78" w:rsidRPr="00BB15FF">
        <w:rPr>
          <w:vertAlign w:val="subscript"/>
        </w:rPr>
        <w:t>TBS</w:t>
      </w:r>
      <w:r w:rsidR="00E07B78" w:rsidRPr="00BB15FF">
        <w:t xml:space="preserve"> ind</w:t>
      </w:r>
      <w:r w:rsidR="00E07B78">
        <w:t xml:space="preserve">ex 17 </w:t>
      </w:r>
      <w:r w:rsidR="00C76739">
        <w:t xml:space="preserve">which </w:t>
      </w:r>
      <w:r w:rsidR="00380B3E">
        <w:t>is</w:t>
      </w:r>
      <w:r w:rsidR="00C76739">
        <w:t xml:space="preserve"> a subcase of the other deployments modes for which the full TBS/MCS Table for DL </w:t>
      </w:r>
      <w:r w:rsidR="00E07B78">
        <w:t xml:space="preserve">including QPSK and 16-QAM </w:t>
      </w:r>
      <w:r w:rsidR="00C76739">
        <w:t>would span from</w:t>
      </w:r>
      <w:r w:rsidR="00E07B78">
        <w:t xml:space="preserve"> </w:t>
      </w:r>
      <w:r w:rsidR="00E07B78" w:rsidRPr="00BB15FF">
        <w:t>I</w:t>
      </w:r>
      <w:r w:rsidR="00E07B78" w:rsidRPr="00BB15FF">
        <w:rPr>
          <w:vertAlign w:val="subscript"/>
        </w:rPr>
        <w:t>TBS</w:t>
      </w:r>
      <w:r w:rsidR="00E07B78" w:rsidRPr="00BB15FF">
        <w:t xml:space="preserve"> ind</w:t>
      </w:r>
      <w:r w:rsidR="00E07B78">
        <w:t xml:space="preserve">ex 0 to </w:t>
      </w:r>
      <w:r w:rsidR="00E07B78" w:rsidRPr="00BB15FF">
        <w:t>I</w:t>
      </w:r>
      <w:r w:rsidR="00E07B78" w:rsidRPr="00BB15FF">
        <w:rPr>
          <w:vertAlign w:val="subscript"/>
        </w:rPr>
        <w:t>TBS</w:t>
      </w:r>
      <w:r w:rsidR="00E07B78" w:rsidRPr="00BB15FF">
        <w:t xml:space="preserve"> ind</w:t>
      </w:r>
      <w:r w:rsidR="00E07B78">
        <w:t>ex 21</w:t>
      </w:r>
      <w:r w:rsidR="0000129B">
        <w:t xml:space="preserve">. Thus, the two FFSs will be resolved </w:t>
      </w:r>
      <w:r w:rsidR="00C76739">
        <w:t>if</w:t>
      </w:r>
      <w:r w:rsidR="0000129B">
        <w:t xml:space="preserve"> the second Working Assumption for the in-band deployment gets confirmed.</w:t>
      </w:r>
    </w:p>
    <w:p w14:paraId="28D4A229" w14:textId="2DE98385" w:rsidR="00A50B20" w:rsidRDefault="00A50B20" w:rsidP="00A50B20">
      <w:pPr>
        <w:jc w:val="both"/>
      </w:pPr>
      <w:r>
        <w:t>In relation t</w:t>
      </w:r>
      <w:r w:rsidR="009B6F3B">
        <w:t>o the</w:t>
      </w:r>
      <w:r>
        <w:t xml:space="preserve"> </w:t>
      </w:r>
      <w:r w:rsidR="009B6F3B" w:rsidRPr="00BB15FF">
        <w:t>I</w:t>
      </w:r>
      <w:r w:rsidR="009B6F3B" w:rsidRPr="00BB15FF">
        <w:rPr>
          <w:vertAlign w:val="subscript"/>
        </w:rPr>
        <w:t>TBS</w:t>
      </w:r>
      <w:r w:rsidR="009B6F3B" w:rsidRPr="00BB15FF">
        <w:t xml:space="preserve"> i</w:t>
      </w:r>
      <w:r w:rsidR="009B6F3B">
        <w:t>ndices intended for be used for 16-QAM in an in-band deployment</w:t>
      </w:r>
      <w:r>
        <w:t xml:space="preserve">, </w:t>
      </w:r>
      <w:hyperlink w:anchor="Figure_2" w:history="1">
        <w:r w:rsidR="005144BD" w:rsidRPr="005144BD">
          <w:rPr>
            <w:rStyle w:val="Hyperlink"/>
          </w:rPr>
          <w:t>Figure 2</w:t>
        </w:r>
      </w:hyperlink>
      <w:r w:rsidR="005144BD">
        <w:t xml:space="preserve"> s</w:t>
      </w:r>
      <w:r>
        <w:t>hows the p</w:t>
      </w:r>
      <w:r w:rsidRPr="00492C64">
        <w:t xml:space="preserve">erformance of </w:t>
      </w:r>
      <w:r>
        <w:t>all th</w:t>
      </w:r>
      <w:r w:rsidRPr="00492C64">
        <w:t xml:space="preserve">e </w:t>
      </w:r>
      <w:r>
        <w:t>TBS entries encompassed by the I</w:t>
      </w:r>
      <w:r w:rsidRPr="0064737E">
        <w:rPr>
          <w:vertAlign w:val="subscript"/>
        </w:rPr>
        <w:t>TBS</w:t>
      </w:r>
      <w:r>
        <w:t xml:space="preserve"> indices between 1</w:t>
      </w:r>
      <w:r w:rsidR="005144BD">
        <w:t>1</w:t>
      </w:r>
      <w:r>
        <w:t xml:space="preserve"> and 1</w:t>
      </w:r>
      <w:r w:rsidR="005144BD">
        <w:t>7</w:t>
      </w:r>
      <w:r w:rsidRPr="00492C64">
        <w:t xml:space="preserve"> for </w:t>
      </w:r>
      <w:r w:rsidR="005144BD">
        <w:t>in</w:t>
      </w:r>
      <w:r w:rsidRPr="00492C64">
        <w:t>-band deployments at 10% BLER</w:t>
      </w:r>
      <w:r>
        <w:t>.</w:t>
      </w:r>
    </w:p>
    <w:p w14:paraId="7FD9354A" w14:textId="24C919B3" w:rsidR="005144BD" w:rsidRDefault="005144BD" w:rsidP="005144BD">
      <w:pPr>
        <w:jc w:val="both"/>
      </w:pPr>
      <w:r w:rsidRPr="006A5617">
        <w:rPr>
          <w:b/>
          <w:bCs/>
          <w:noProof/>
          <w:sz w:val="16"/>
          <w:szCs w:val="16"/>
        </w:rPr>
        <w:drawing>
          <wp:inline distT="0" distB="0" distL="0" distR="0" wp14:anchorId="51EBB1FB" wp14:editId="5A17CEBC">
            <wp:extent cx="5633094" cy="374078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48800" cy="3751214"/>
                    </a:xfrm>
                    <a:prstGeom prst="rect">
                      <a:avLst/>
                    </a:prstGeom>
                    <a:noFill/>
                    <a:ln>
                      <a:noFill/>
                    </a:ln>
                  </pic:spPr>
                </pic:pic>
              </a:graphicData>
            </a:graphic>
          </wp:inline>
        </w:drawing>
      </w:r>
    </w:p>
    <w:p w14:paraId="4ADE60A1" w14:textId="664AF871" w:rsidR="005144BD" w:rsidRPr="0064737E" w:rsidRDefault="005144BD" w:rsidP="005144BD">
      <w:pPr>
        <w:jc w:val="center"/>
        <w:rPr>
          <w:b/>
          <w:bCs/>
          <w:sz w:val="16"/>
          <w:szCs w:val="16"/>
        </w:rPr>
      </w:pPr>
      <w:bookmarkStart w:id="16" w:name="Figure_2"/>
      <w:r w:rsidRPr="0064737E">
        <w:rPr>
          <w:b/>
          <w:bCs/>
          <w:sz w:val="16"/>
          <w:szCs w:val="16"/>
        </w:rPr>
        <w:t xml:space="preserve">Figure </w:t>
      </w:r>
      <w:r>
        <w:rPr>
          <w:b/>
          <w:bCs/>
          <w:sz w:val="16"/>
          <w:szCs w:val="16"/>
        </w:rPr>
        <w:t>2</w:t>
      </w:r>
      <w:bookmarkEnd w:id="16"/>
      <w:r w:rsidRPr="0064737E">
        <w:rPr>
          <w:b/>
          <w:bCs/>
          <w:sz w:val="16"/>
          <w:szCs w:val="16"/>
        </w:rPr>
        <w:t>:</w:t>
      </w:r>
      <w:r>
        <w:rPr>
          <w:b/>
          <w:bCs/>
          <w:sz w:val="16"/>
          <w:szCs w:val="16"/>
        </w:rPr>
        <w:t xml:space="preserve"> 10% BLER for</w:t>
      </w:r>
      <w:r w:rsidRPr="0064737E">
        <w:rPr>
          <w:b/>
          <w:bCs/>
          <w:sz w:val="16"/>
          <w:szCs w:val="16"/>
        </w:rPr>
        <w:t xml:space="preserve"> </w:t>
      </w:r>
      <w:r>
        <w:rPr>
          <w:b/>
          <w:bCs/>
          <w:sz w:val="16"/>
          <w:szCs w:val="16"/>
        </w:rPr>
        <w:t xml:space="preserve">all </w:t>
      </w:r>
      <w:r w:rsidRPr="0064737E">
        <w:rPr>
          <w:b/>
          <w:bCs/>
          <w:sz w:val="16"/>
          <w:szCs w:val="16"/>
        </w:rPr>
        <w:t>TBS entries encompassed by the I</w:t>
      </w:r>
      <w:r w:rsidRPr="0064737E">
        <w:rPr>
          <w:b/>
          <w:bCs/>
          <w:sz w:val="16"/>
          <w:szCs w:val="16"/>
          <w:vertAlign w:val="subscript"/>
        </w:rPr>
        <w:t>TBS</w:t>
      </w:r>
      <w:r w:rsidRPr="0064737E">
        <w:rPr>
          <w:b/>
          <w:bCs/>
          <w:sz w:val="16"/>
          <w:szCs w:val="16"/>
        </w:rPr>
        <w:t xml:space="preserve"> indices between 1</w:t>
      </w:r>
      <w:r>
        <w:rPr>
          <w:b/>
          <w:bCs/>
          <w:sz w:val="16"/>
          <w:szCs w:val="16"/>
        </w:rPr>
        <w:t>1</w:t>
      </w:r>
      <w:r w:rsidRPr="0064737E">
        <w:rPr>
          <w:b/>
          <w:bCs/>
          <w:sz w:val="16"/>
          <w:szCs w:val="16"/>
        </w:rPr>
        <w:t xml:space="preserve"> and 1</w:t>
      </w:r>
      <w:r>
        <w:rPr>
          <w:b/>
          <w:bCs/>
          <w:sz w:val="16"/>
          <w:szCs w:val="16"/>
        </w:rPr>
        <w:t>7</w:t>
      </w:r>
      <w:r w:rsidRPr="0064737E">
        <w:rPr>
          <w:b/>
          <w:bCs/>
          <w:sz w:val="16"/>
          <w:szCs w:val="16"/>
        </w:rPr>
        <w:t xml:space="preserve"> for </w:t>
      </w:r>
      <w:r>
        <w:rPr>
          <w:b/>
          <w:bCs/>
          <w:sz w:val="16"/>
          <w:szCs w:val="16"/>
        </w:rPr>
        <w:t>in</w:t>
      </w:r>
      <w:r w:rsidRPr="0064737E">
        <w:rPr>
          <w:b/>
          <w:bCs/>
          <w:sz w:val="16"/>
          <w:szCs w:val="16"/>
        </w:rPr>
        <w:t>-band</w:t>
      </w:r>
      <w:r>
        <w:rPr>
          <w:b/>
          <w:bCs/>
          <w:sz w:val="16"/>
          <w:szCs w:val="16"/>
        </w:rPr>
        <w:t xml:space="preserve"> deployments.</w:t>
      </w:r>
    </w:p>
    <w:p w14:paraId="495419BE" w14:textId="070586B4" w:rsidR="005144BD" w:rsidRDefault="005144BD" w:rsidP="005144BD">
      <w:pPr>
        <w:jc w:val="both"/>
      </w:pPr>
      <w:r>
        <w:t xml:space="preserve">The TBS entries </w:t>
      </w:r>
      <w:r w:rsidRPr="00BB15FF">
        <w:t>encompassed by I</w:t>
      </w:r>
      <w:r w:rsidRPr="00BB15FF">
        <w:rPr>
          <w:vertAlign w:val="subscript"/>
        </w:rPr>
        <w:t>TBS</w:t>
      </w:r>
      <w:r w:rsidRPr="00BB15FF">
        <w:t xml:space="preserve"> indices between 1</w:t>
      </w:r>
      <w:r>
        <w:t>1</w:t>
      </w:r>
      <w:r w:rsidRPr="00BB15FF">
        <w:t xml:space="preserve"> and 1</w:t>
      </w:r>
      <w:r>
        <w:t>7 include two TBS entries that in the Working Assumption 1 were surrounded by brackets, for which</w:t>
      </w:r>
      <w:r w:rsidR="009B6F3B">
        <w:t>,</w:t>
      </w:r>
      <w:r>
        <w:t xml:space="preserve"> in order to avoid performance crossing issues and overlapping issues, the following TBS entries were used in evaluations TBS = 296, and TBS= 536. The evaluation in Figure 2 doesn’t show any performance issue after selecting the proper TBS entries on the instances surrounded by brackets, which indicates that the second Working Assumption for DL can also be confirmed from an in-band deployment perspective.</w:t>
      </w:r>
    </w:p>
    <w:p w14:paraId="3A6C6D08" w14:textId="728AAC90" w:rsidR="005144BD" w:rsidRDefault="005144BD" w:rsidP="005144BD">
      <w:pPr>
        <w:pStyle w:val="Observation"/>
        <w:ind w:left="1701" w:hanging="1701"/>
      </w:pPr>
      <w:bookmarkStart w:id="17" w:name="_Toc61448904"/>
      <w:r>
        <w:t xml:space="preserve">Based on simulation results the second Working Assumption referring to the use of TBS entries </w:t>
      </w:r>
      <w:r w:rsidRPr="00047E18">
        <w:t>encompassed by I</w:t>
      </w:r>
      <w:r w:rsidRPr="00047E18">
        <w:rPr>
          <w:vertAlign w:val="subscript"/>
        </w:rPr>
        <w:t>TBS</w:t>
      </w:r>
      <w:r w:rsidRPr="00047E18">
        <w:t xml:space="preserve"> indices between 1</w:t>
      </w:r>
      <w:r w:rsidR="00594CEF">
        <w:t>1</w:t>
      </w:r>
      <w:r w:rsidRPr="00047E18">
        <w:t xml:space="preserve"> and 1</w:t>
      </w:r>
      <w:r w:rsidR="00594CEF">
        <w:t>7</w:t>
      </w:r>
      <w:r w:rsidRPr="00047E18">
        <w:t xml:space="preserve"> can be confirmed from a</w:t>
      </w:r>
      <w:r w:rsidR="00594CEF">
        <w:t>n in</w:t>
      </w:r>
      <w:r w:rsidRPr="00047E18">
        <w:t>-band deployment perspective</w:t>
      </w:r>
      <w:r>
        <w:t>.</w:t>
      </w:r>
      <w:bookmarkEnd w:id="17"/>
    </w:p>
    <w:p w14:paraId="38FCDAAE" w14:textId="49F52573" w:rsidR="00594CEF" w:rsidRDefault="00594CEF" w:rsidP="00594CEF">
      <w:pPr>
        <w:pStyle w:val="Proposal"/>
      </w:pPr>
      <w:bookmarkStart w:id="18" w:name="_Toc61448922"/>
      <w:r w:rsidRPr="00594CEF">
        <w:t>Confirm the Working Assumption referring to the use of 16-QAM for the TBS entries encompassed by I</w:t>
      </w:r>
      <w:r w:rsidRPr="00594CEF">
        <w:rPr>
          <w:vertAlign w:val="subscript"/>
        </w:rPr>
        <w:t>TBS</w:t>
      </w:r>
      <w:r w:rsidRPr="00594CEF">
        <w:t xml:space="preserve"> indices between 1</w:t>
      </w:r>
      <w:r>
        <w:t>1</w:t>
      </w:r>
      <w:r w:rsidRPr="00594CEF">
        <w:t xml:space="preserve"> and 1</w:t>
      </w:r>
      <w:r>
        <w:t>7</w:t>
      </w:r>
      <w:r w:rsidRPr="00594CEF">
        <w:t xml:space="preserve"> for </w:t>
      </w:r>
      <w:r>
        <w:t>the in</w:t>
      </w:r>
      <w:r w:rsidRPr="00594CEF">
        <w:t>-band deployment.</w:t>
      </w:r>
      <w:bookmarkEnd w:id="18"/>
    </w:p>
    <w:p w14:paraId="12EF1ED1" w14:textId="48389E81" w:rsidR="00E5733C" w:rsidRDefault="00E5733C" w:rsidP="00E5733C">
      <w:pPr>
        <w:jc w:val="both"/>
      </w:pPr>
      <w:r>
        <w:t xml:space="preserve">The confirmation of the two Working Assumptions </w:t>
      </w:r>
      <w:r w:rsidR="00343DB9">
        <w:t xml:space="preserve">for DL </w:t>
      </w:r>
      <w:r w:rsidR="00E666C4">
        <w:t xml:space="preserve">made </w:t>
      </w:r>
      <w:r>
        <w:t>in RAN1#103-e for in-band deployments, together with preserving all the legacy TBS entries used for QPSK would assemble the full TBS/MCS table for DL from</w:t>
      </w:r>
      <w:r w:rsidRPr="00BB15FF">
        <w:t xml:space="preserve"> I</w:t>
      </w:r>
      <w:r w:rsidRPr="00BB15FF">
        <w:rPr>
          <w:vertAlign w:val="subscript"/>
        </w:rPr>
        <w:t>TBS</w:t>
      </w:r>
      <w:r w:rsidRPr="00BB15FF">
        <w:t xml:space="preserve"> indices </w:t>
      </w:r>
      <w:r>
        <w:t>0</w:t>
      </w:r>
      <w:r w:rsidRPr="00BB15FF">
        <w:t xml:space="preserve"> </w:t>
      </w:r>
      <w:r>
        <w:t>to</w:t>
      </w:r>
      <w:r w:rsidRPr="00BB15FF">
        <w:t xml:space="preserve"> 1</w:t>
      </w:r>
      <w:r>
        <w:t xml:space="preserve">7 </w:t>
      </w:r>
      <w:r w:rsidR="00343DB9">
        <w:t xml:space="preserve">(i.e., QPSK: 0 – 10 and 16-QAM: 11 - 17) </w:t>
      </w:r>
      <w:r w:rsidR="00E666C4">
        <w:t xml:space="preserve">for in-band deployments </w:t>
      </w:r>
      <w:r>
        <w:t>as follows</w:t>
      </w:r>
      <w:r w:rsidR="009404AE">
        <w:t>:</w:t>
      </w:r>
    </w:p>
    <w:tbl>
      <w:tblPr>
        <w:tblStyle w:val="TableGrid"/>
        <w:tblW w:w="0" w:type="auto"/>
        <w:tblLook w:val="04A0" w:firstRow="1" w:lastRow="0" w:firstColumn="1" w:lastColumn="0" w:noHBand="0" w:noVBand="1"/>
      </w:tblPr>
      <w:tblGrid>
        <w:gridCol w:w="5556"/>
        <w:gridCol w:w="4073"/>
      </w:tblGrid>
      <w:tr w:rsidR="00E5733C" w14:paraId="4F1DD92A" w14:textId="77777777" w:rsidTr="1A6AA917">
        <w:tc>
          <w:tcPr>
            <w:tcW w:w="9629" w:type="dxa"/>
            <w:gridSpan w:val="2"/>
            <w:tcBorders>
              <w:top w:val="nil"/>
              <w:left w:val="nil"/>
              <w:right w:val="nil"/>
            </w:tcBorders>
          </w:tcPr>
          <w:p w14:paraId="7A7E01F4" w14:textId="698A833B" w:rsidR="00E5733C" w:rsidRPr="007B2384" w:rsidRDefault="00E5733C" w:rsidP="00D55493">
            <w:pPr>
              <w:keepNext/>
              <w:keepLines/>
              <w:jc w:val="center"/>
              <w:rPr>
                <w:b/>
                <w:bCs/>
                <w:sz w:val="16"/>
                <w:szCs w:val="16"/>
              </w:rPr>
            </w:pPr>
            <w:r>
              <w:rPr>
                <w:b/>
                <w:bCs/>
                <w:sz w:val="16"/>
                <w:szCs w:val="16"/>
              </w:rPr>
              <w:lastRenderedPageBreak/>
              <w:t>Table 2: TBS/MCS Table fo</w:t>
            </w:r>
            <w:r w:rsidRPr="00415FDF">
              <w:rPr>
                <w:b/>
                <w:bCs/>
                <w:sz w:val="16"/>
                <w:szCs w:val="16"/>
              </w:rPr>
              <w:t>r 16-QAM in DL in the case of “</w:t>
            </w:r>
            <w:r w:rsidR="00E666C4">
              <w:rPr>
                <w:b/>
                <w:bCs/>
                <w:sz w:val="16"/>
                <w:szCs w:val="16"/>
              </w:rPr>
              <w:t>in</w:t>
            </w:r>
            <w:r w:rsidRPr="00415FDF">
              <w:rPr>
                <w:b/>
                <w:bCs/>
                <w:sz w:val="16"/>
                <w:szCs w:val="16"/>
              </w:rPr>
              <w:t>-band” deployments.</w:t>
            </w:r>
          </w:p>
        </w:tc>
      </w:tr>
      <w:tr w:rsidR="00E5733C" w14:paraId="75C667F0" w14:textId="77777777" w:rsidTr="1A6AA917">
        <w:tc>
          <w:tcPr>
            <w:tcW w:w="5556" w:type="dxa"/>
          </w:tcPr>
          <w:p w14:paraId="4720ECE9" w14:textId="1BC659CB" w:rsidR="00E5733C" w:rsidRDefault="00E5733C" w:rsidP="00D55493">
            <w:pPr>
              <w:keepNext/>
              <w:keepLines/>
              <w:ind w:left="567"/>
              <w:rPr>
                <w:b/>
                <w:bCs/>
                <w:sz w:val="16"/>
                <w:szCs w:val="16"/>
              </w:rPr>
            </w:pPr>
            <w:r>
              <w:rPr>
                <w:b/>
                <w:bCs/>
                <w:sz w:val="16"/>
                <w:szCs w:val="16"/>
              </w:rPr>
              <w:t xml:space="preserve">Table 2a: </w:t>
            </w:r>
            <w:r>
              <w:rPr>
                <w:sz w:val="16"/>
                <w:szCs w:val="16"/>
              </w:rPr>
              <w:t>All legacy TB</w:t>
            </w:r>
            <w:r w:rsidRPr="007B2384">
              <w:rPr>
                <w:sz w:val="16"/>
                <w:szCs w:val="16"/>
              </w:rPr>
              <w:t>S entries</w:t>
            </w:r>
            <w:r>
              <w:rPr>
                <w:sz w:val="16"/>
                <w:szCs w:val="16"/>
              </w:rPr>
              <w:t xml:space="preserve"> for QPSK</w:t>
            </w:r>
            <w:r w:rsidR="00D40BC3">
              <w:rPr>
                <w:sz w:val="16"/>
                <w:szCs w:val="16"/>
              </w:rPr>
              <w:t xml:space="preserve"> together with </w:t>
            </w:r>
            <w:r>
              <w:rPr>
                <w:sz w:val="16"/>
                <w:szCs w:val="16"/>
              </w:rPr>
              <w:t>the 16-QAM TBS entries follow</w:t>
            </w:r>
            <w:r w:rsidR="00D40BC3">
              <w:rPr>
                <w:sz w:val="16"/>
                <w:szCs w:val="16"/>
              </w:rPr>
              <w:t>ing</w:t>
            </w:r>
            <w:r>
              <w:rPr>
                <w:sz w:val="16"/>
                <w:szCs w:val="16"/>
              </w:rPr>
              <w:t xml:space="preserve"> the confirmation of the Working Assumption</w:t>
            </w:r>
            <w:r w:rsidRPr="007B2384">
              <w:rPr>
                <w:sz w:val="16"/>
                <w:szCs w:val="16"/>
              </w:rPr>
              <w:t xml:space="preserve"> </w:t>
            </w:r>
            <w:r>
              <w:rPr>
                <w:sz w:val="16"/>
                <w:szCs w:val="16"/>
              </w:rPr>
              <w:t>including the resolution on the entries surrounded by brackets</w:t>
            </w:r>
            <w:r w:rsidRPr="007B2384">
              <w:rPr>
                <w:sz w:val="16"/>
                <w:szCs w:val="16"/>
              </w:rPr>
              <w:t xml:space="preserve"> to </w:t>
            </w:r>
            <w:r>
              <w:rPr>
                <w:sz w:val="16"/>
                <w:szCs w:val="16"/>
              </w:rPr>
              <w:t>avoid a</w:t>
            </w:r>
            <w:r w:rsidRPr="007B2384">
              <w:rPr>
                <w:sz w:val="16"/>
                <w:szCs w:val="16"/>
              </w:rPr>
              <w:t xml:space="preserve"> performance </w:t>
            </w:r>
            <w:r>
              <w:rPr>
                <w:sz w:val="16"/>
                <w:szCs w:val="16"/>
              </w:rPr>
              <w:t>cross</w:t>
            </w:r>
            <w:r w:rsidRPr="007B2384">
              <w:rPr>
                <w:sz w:val="16"/>
                <w:szCs w:val="16"/>
              </w:rPr>
              <w:t>ing (</w:t>
            </w:r>
            <w:r w:rsidRPr="00E5733C">
              <w:rPr>
                <w:sz w:val="16"/>
                <w:szCs w:val="16"/>
                <w:highlight w:val="yellow"/>
              </w:rPr>
              <w:t>296</w:t>
            </w:r>
            <w:r w:rsidRPr="007B2384">
              <w:rPr>
                <w:sz w:val="16"/>
                <w:szCs w:val="16"/>
              </w:rPr>
              <w:t xml:space="preserve">) </w:t>
            </w:r>
            <w:r>
              <w:rPr>
                <w:sz w:val="16"/>
                <w:szCs w:val="16"/>
              </w:rPr>
              <w:t>and an overlapping issue (</w:t>
            </w:r>
            <w:r w:rsidRPr="00E5733C">
              <w:rPr>
                <w:sz w:val="16"/>
                <w:szCs w:val="16"/>
                <w:highlight w:val="yellow"/>
              </w:rPr>
              <w:t>536</w:t>
            </w:r>
            <w:r>
              <w:rPr>
                <w:sz w:val="16"/>
                <w:szCs w:val="1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73"/>
              <w:gridCol w:w="666"/>
              <w:gridCol w:w="417"/>
              <w:gridCol w:w="476"/>
              <w:gridCol w:w="483"/>
              <w:gridCol w:w="483"/>
              <w:gridCol w:w="483"/>
              <w:gridCol w:w="483"/>
              <w:gridCol w:w="483"/>
              <w:gridCol w:w="483"/>
            </w:tblGrid>
            <w:tr w:rsidR="00E5733C" w14:paraId="157C6178" w14:textId="77777777" w:rsidTr="00762E10">
              <w:trPr>
                <w:cantSplit/>
                <w:jc w:val="center"/>
              </w:trPr>
              <w:tc>
                <w:tcPr>
                  <w:tcW w:w="856" w:type="dxa"/>
                  <w:vMerge w:val="restart"/>
                  <w:shd w:val="clear" w:color="auto" w:fill="E0E0E0"/>
                  <w:tcMar>
                    <w:top w:w="0" w:type="dxa"/>
                    <w:left w:w="108" w:type="dxa"/>
                    <w:bottom w:w="0" w:type="dxa"/>
                    <w:right w:w="108" w:type="dxa"/>
                  </w:tcMar>
                  <w:hideMark/>
                </w:tcPr>
                <w:p w14:paraId="5F969BFD" w14:textId="0A40A22E" w:rsidR="00E5733C" w:rsidRPr="007B2384" w:rsidRDefault="00E5733C" w:rsidP="00D55493">
                  <w:pPr>
                    <w:pStyle w:val="TAH"/>
                    <w:rPr>
                      <w:sz w:val="12"/>
                      <w:szCs w:val="12"/>
                      <w:lang w:eastAsia="en-US"/>
                    </w:rPr>
                  </w:pPr>
                  <w:r w:rsidRPr="00AC4AA6">
                    <w:rPr>
                      <w:sz w:val="6"/>
                      <w:szCs w:val="6"/>
                    </w:rPr>
                    <w:t>.</w:t>
                  </w:r>
                  <w:r w:rsidRPr="007B2384">
                    <w:rPr>
                      <w:color w:val="000000"/>
                      <w:sz w:val="12"/>
                      <w:szCs w:val="12"/>
                      <w:lang w:eastAsia="en-US"/>
                    </w:rPr>
                    <w:t>Modulation Scheme</w:t>
                  </w:r>
                </w:p>
              </w:tc>
              <w:tc>
                <w:tcPr>
                  <w:tcW w:w="666" w:type="dxa"/>
                  <w:vMerge w:val="restart"/>
                  <w:shd w:val="clear" w:color="auto" w:fill="E0E0E0"/>
                  <w:tcMar>
                    <w:top w:w="0" w:type="dxa"/>
                    <w:left w:w="108" w:type="dxa"/>
                    <w:bottom w:w="0" w:type="dxa"/>
                    <w:right w:w="108" w:type="dxa"/>
                  </w:tcMar>
                  <w:vAlign w:val="center"/>
                  <w:hideMark/>
                </w:tcPr>
                <w:p w14:paraId="2FEB2CE7" w14:textId="77777777" w:rsidR="00E5733C" w:rsidRPr="007B2384" w:rsidRDefault="00E5733C" w:rsidP="00D55493">
                  <w:pPr>
                    <w:pStyle w:val="TAH"/>
                    <w:rPr>
                      <w:sz w:val="12"/>
                      <w:szCs w:val="12"/>
                      <w:lang w:val="sv-SE" w:eastAsia="en-US"/>
                    </w:rPr>
                  </w:pPr>
                  <w:r>
                    <w:rPr>
                      <w:noProof/>
                    </w:rPr>
                    <w:drawing>
                      <wp:inline distT="0" distB="0" distL="0" distR="0" wp14:anchorId="63F9E009" wp14:editId="603563FB">
                        <wp:extent cx="278130" cy="182880"/>
                        <wp:effectExtent l="0" t="0" r="762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4">
                                  <a:extLst>
                                    <a:ext uri="{28A0092B-C50C-407E-A947-70E740481C1C}">
                                      <a14:useLocalDpi xmlns:a14="http://schemas.microsoft.com/office/drawing/2010/main" val="0"/>
                                    </a:ext>
                                  </a:extLst>
                                </a:blip>
                                <a:stretch>
                                  <a:fillRect/>
                                </a:stretch>
                              </pic:blipFill>
                              <pic:spPr>
                                <a:xfrm>
                                  <a:off x="0" y="0"/>
                                  <a:ext cx="278130" cy="182880"/>
                                </a:xfrm>
                                <a:prstGeom prst="rect">
                                  <a:avLst/>
                                </a:prstGeom>
                              </pic:spPr>
                            </pic:pic>
                          </a:graphicData>
                        </a:graphic>
                      </wp:inline>
                    </w:drawing>
                  </w:r>
                </w:p>
              </w:tc>
              <w:tc>
                <w:tcPr>
                  <w:tcW w:w="3798" w:type="dxa"/>
                  <w:gridSpan w:val="8"/>
                  <w:shd w:val="clear" w:color="auto" w:fill="E0E0E0"/>
                  <w:tcMar>
                    <w:top w:w="0" w:type="dxa"/>
                    <w:left w:w="108" w:type="dxa"/>
                    <w:bottom w:w="0" w:type="dxa"/>
                    <w:right w:w="108" w:type="dxa"/>
                  </w:tcMar>
                  <w:vAlign w:val="center"/>
                  <w:hideMark/>
                </w:tcPr>
                <w:p w14:paraId="6C265449" w14:textId="77777777" w:rsidR="00E5733C" w:rsidRPr="007B2384" w:rsidRDefault="00E5733C" w:rsidP="00D55493">
                  <w:pPr>
                    <w:pStyle w:val="TAH"/>
                    <w:rPr>
                      <w:sz w:val="12"/>
                      <w:szCs w:val="12"/>
                      <w:lang w:eastAsia="en-US"/>
                    </w:rPr>
                  </w:pPr>
                  <w:r w:rsidRPr="007B2384">
                    <w:rPr>
                      <w:color w:val="000000"/>
                      <w:sz w:val="12"/>
                      <w:szCs w:val="12"/>
                      <w:lang w:eastAsia="en-US"/>
                    </w:rPr>
                    <w:t>Number of NPDSCH Subframes (NSF)</w:t>
                  </w:r>
                </w:p>
              </w:tc>
            </w:tr>
            <w:tr w:rsidR="00E5733C" w14:paraId="05BBFCC6" w14:textId="77777777" w:rsidTr="00762E10">
              <w:trPr>
                <w:cantSplit/>
                <w:jc w:val="center"/>
              </w:trPr>
              <w:tc>
                <w:tcPr>
                  <w:tcW w:w="856" w:type="dxa"/>
                  <w:vMerge/>
                  <w:vAlign w:val="center"/>
                  <w:hideMark/>
                </w:tcPr>
                <w:p w14:paraId="5FB3F044" w14:textId="77777777" w:rsidR="00E5733C" w:rsidRPr="007B2384" w:rsidRDefault="00E5733C" w:rsidP="00D55493">
                  <w:pPr>
                    <w:keepNext/>
                    <w:keepLines/>
                    <w:rPr>
                      <w:rFonts w:ascii="Arial" w:hAnsi="Arial" w:cs="Arial"/>
                      <w:b/>
                      <w:bCs/>
                      <w:sz w:val="12"/>
                      <w:szCs w:val="12"/>
                      <w:lang w:val="x-none" w:eastAsia="en-US"/>
                    </w:rPr>
                  </w:pPr>
                </w:p>
              </w:tc>
              <w:tc>
                <w:tcPr>
                  <w:tcW w:w="666" w:type="dxa"/>
                  <w:vMerge/>
                  <w:vAlign w:val="center"/>
                  <w:hideMark/>
                </w:tcPr>
                <w:p w14:paraId="151538F9" w14:textId="77777777" w:rsidR="00E5733C" w:rsidRPr="007B2384" w:rsidRDefault="00E5733C" w:rsidP="00D55493">
                  <w:pPr>
                    <w:keepNext/>
                    <w:keepLines/>
                    <w:rPr>
                      <w:rFonts w:ascii="Arial" w:hAnsi="Arial" w:cs="Arial"/>
                      <w:b/>
                      <w:bCs/>
                      <w:sz w:val="12"/>
                      <w:szCs w:val="12"/>
                      <w:lang w:eastAsia="en-US"/>
                    </w:rPr>
                  </w:pPr>
                </w:p>
              </w:tc>
              <w:tc>
                <w:tcPr>
                  <w:tcW w:w="417" w:type="dxa"/>
                  <w:shd w:val="clear" w:color="auto" w:fill="E0E0E0"/>
                  <w:tcMar>
                    <w:top w:w="0" w:type="dxa"/>
                    <w:left w:w="108" w:type="dxa"/>
                    <w:bottom w:w="0" w:type="dxa"/>
                    <w:right w:w="108" w:type="dxa"/>
                  </w:tcMar>
                  <w:vAlign w:val="center"/>
                  <w:hideMark/>
                </w:tcPr>
                <w:p w14:paraId="6A375AE2" w14:textId="77777777" w:rsidR="00E5733C" w:rsidRPr="007B2384" w:rsidRDefault="00E5733C" w:rsidP="00D55493">
                  <w:pPr>
                    <w:pStyle w:val="TAH"/>
                    <w:rPr>
                      <w:sz w:val="12"/>
                      <w:szCs w:val="12"/>
                      <w:lang w:eastAsia="en-US"/>
                    </w:rPr>
                  </w:pPr>
                  <w:r w:rsidRPr="007B2384">
                    <w:rPr>
                      <w:color w:val="000000"/>
                      <w:sz w:val="12"/>
                      <w:szCs w:val="12"/>
                      <w:lang w:eastAsia="en-US"/>
                    </w:rPr>
                    <w:t>1</w:t>
                  </w:r>
                </w:p>
              </w:tc>
              <w:tc>
                <w:tcPr>
                  <w:tcW w:w="483" w:type="dxa"/>
                  <w:shd w:val="clear" w:color="auto" w:fill="E0E0E0"/>
                  <w:tcMar>
                    <w:top w:w="0" w:type="dxa"/>
                    <w:left w:w="108" w:type="dxa"/>
                    <w:bottom w:w="0" w:type="dxa"/>
                    <w:right w:w="108" w:type="dxa"/>
                  </w:tcMar>
                  <w:vAlign w:val="center"/>
                  <w:hideMark/>
                </w:tcPr>
                <w:p w14:paraId="68A6734E" w14:textId="77777777" w:rsidR="00E5733C" w:rsidRPr="007B2384" w:rsidRDefault="00E5733C" w:rsidP="00D55493">
                  <w:pPr>
                    <w:pStyle w:val="TAH"/>
                    <w:rPr>
                      <w:sz w:val="12"/>
                      <w:szCs w:val="12"/>
                      <w:lang w:eastAsia="en-US"/>
                    </w:rPr>
                  </w:pPr>
                  <w:r w:rsidRPr="007B2384">
                    <w:rPr>
                      <w:color w:val="000000"/>
                      <w:sz w:val="12"/>
                      <w:szCs w:val="12"/>
                      <w:lang w:eastAsia="en-US"/>
                    </w:rPr>
                    <w:t>2</w:t>
                  </w:r>
                </w:p>
              </w:tc>
              <w:tc>
                <w:tcPr>
                  <w:tcW w:w="483" w:type="dxa"/>
                  <w:shd w:val="clear" w:color="auto" w:fill="E0E0E0"/>
                  <w:tcMar>
                    <w:top w:w="0" w:type="dxa"/>
                    <w:left w:w="108" w:type="dxa"/>
                    <w:bottom w:w="0" w:type="dxa"/>
                    <w:right w:w="108" w:type="dxa"/>
                  </w:tcMar>
                  <w:vAlign w:val="center"/>
                  <w:hideMark/>
                </w:tcPr>
                <w:p w14:paraId="54A2640E" w14:textId="77777777" w:rsidR="00E5733C" w:rsidRPr="007B2384" w:rsidRDefault="00E5733C" w:rsidP="00D55493">
                  <w:pPr>
                    <w:pStyle w:val="TAH"/>
                    <w:rPr>
                      <w:sz w:val="12"/>
                      <w:szCs w:val="12"/>
                      <w:lang w:eastAsia="en-US"/>
                    </w:rPr>
                  </w:pPr>
                  <w:r w:rsidRPr="007B2384">
                    <w:rPr>
                      <w:color w:val="000000"/>
                      <w:sz w:val="12"/>
                      <w:szCs w:val="12"/>
                      <w:lang w:eastAsia="en-US"/>
                    </w:rPr>
                    <w:t>3</w:t>
                  </w:r>
                </w:p>
              </w:tc>
              <w:tc>
                <w:tcPr>
                  <w:tcW w:w="483" w:type="dxa"/>
                  <w:shd w:val="clear" w:color="auto" w:fill="E0E0E0"/>
                  <w:tcMar>
                    <w:top w:w="0" w:type="dxa"/>
                    <w:left w:w="108" w:type="dxa"/>
                    <w:bottom w:w="0" w:type="dxa"/>
                    <w:right w:w="108" w:type="dxa"/>
                  </w:tcMar>
                  <w:vAlign w:val="center"/>
                  <w:hideMark/>
                </w:tcPr>
                <w:p w14:paraId="74E55C6D" w14:textId="77777777" w:rsidR="00E5733C" w:rsidRPr="007B2384" w:rsidRDefault="00E5733C" w:rsidP="00D55493">
                  <w:pPr>
                    <w:pStyle w:val="TAH"/>
                    <w:rPr>
                      <w:sz w:val="12"/>
                      <w:szCs w:val="12"/>
                      <w:lang w:eastAsia="en-US"/>
                    </w:rPr>
                  </w:pPr>
                  <w:r w:rsidRPr="007B2384">
                    <w:rPr>
                      <w:color w:val="000000"/>
                      <w:sz w:val="12"/>
                      <w:szCs w:val="12"/>
                      <w:lang w:eastAsia="en-US"/>
                    </w:rPr>
                    <w:t>4</w:t>
                  </w:r>
                </w:p>
              </w:tc>
              <w:tc>
                <w:tcPr>
                  <w:tcW w:w="483" w:type="dxa"/>
                  <w:shd w:val="clear" w:color="auto" w:fill="E0E0E0"/>
                  <w:tcMar>
                    <w:top w:w="0" w:type="dxa"/>
                    <w:left w:w="108" w:type="dxa"/>
                    <w:bottom w:w="0" w:type="dxa"/>
                    <w:right w:w="108" w:type="dxa"/>
                  </w:tcMar>
                  <w:vAlign w:val="center"/>
                  <w:hideMark/>
                </w:tcPr>
                <w:p w14:paraId="1E17BEA8" w14:textId="77777777" w:rsidR="00E5733C" w:rsidRPr="007B2384" w:rsidRDefault="00E5733C" w:rsidP="00D55493">
                  <w:pPr>
                    <w:pStyle w:val="TAH"/>
                    <w:rPr>
                      <w:sz w:val="12"/>
                      <w:szCs w:val="12"/>
                      <w:lang w:eastAsia="en-US"/>
                    </w:rPr>
                  </w:pPr>
                  <w:r w:rsidRPr="007B2384">
                    <w:rPr>
                      <w:color w:val="000000"/>
                      <w:sz w:val="12"/>
                      <w:szCs w:val="12"/>
                      <w:lang w:eastAsia="en-US"/>
                    </w:rPr>
                    <w:t>5</w:t>
                  </w:r>
                </w:p>
              </w:tc>
              <w:tc>
                <w:tcPr>
                  <w:tcW w:w="483" w:type="dxa"/>
                  <w:shd w:val="clear" w:color="auto" w:fill="E0E0E0"/>
                  <w:tcMar>
                    <w:top w:w="0" w:type="dxa"/>
                    <w:left w:w="108" w:type="dxa"/>
                    <w:bottom w:w="0" w:type="dxa"/>
                    <w:right w:w="108" w:type="dxa"/>
                  </w:tcMar>
                  <w:vAlign w:val="center"/>
                  <w:hideMark/>
                </w:tcPr>
                <w:p w14:paraId="0FF9ECA8" w14:textId="77777777" w:rsidR="00E5733C" w:rsidRPr="007B2384" w:rsidRDefault="00E5733C" w:rsidP="00D55493">
                  <w:pPr>
                    <w:pStyle w:val="TAH"/>
                    <w:rPr>
                      <w:sz w:val="12"/>
                      <w:szCs w:val="12"/>
                      <w:lang w:eastAsia="en-US"/>
                    </w:rPr>
                  </w:pPr>
                  <w:r w:rsidRPr="007B2384">
                    <w:rPr>
                      <w:color w:val="000000"/>
                      <w:sz w:val="12"/>
                      <w:szCs w:val="12"/>
                      <w:lang w:eastAsia="en-US"/>
                    </w:rPr>
                    <w:t>6</w:t>
                  </w:r>
                </w:p>
              </w:tc>
              <w:tc>
                <w:tcPr>
                  <w:tcW w:w="483" w:type="dxa"/>
                  <w:shd w:val="clear" w:color="auto" w:fill="E0E0E0"/>
                  <w:tcMar>
                    <w:top w:w="0" w:type="dxa"/>
                    <w:left w:w="108" w:type="dxa"/>
                    <w:bottom w:w="0" w:type="dxa"/>
                    <w:right w:w="108" w:type="dxa"/>
                  </w:tcMar>
                  <w:vAlign w:val="center"/>
                  <w:hideMark/>
                </w:tcPr>
                <w:p w14:paraId="01F8904C" w14:textId="77777777" w:rsidR="00E5733C" w:rsidRPr="007B2384" w:rsidRDefault="00E5733C" w:rsidP="00D55493">
                  <w:pPr>
                    <w:pStyle w:val="TAH"/>
                    <w:rPr>
                      <w:sz w:val="12"/>
                      <w:szCs w:val="12"/>
                      <w:lang w:eastAsia="en-US"/>
                    </w:rPr>
                  </w:pPr>
                  <w:r w:rsidRPr="007B2384">
                    <w:rPr>
                      <w:color w:val="000000"/>
                      <w:sz w:val="12"/>
                      <w:szCs w:val="12"/>
                      <w:lang w:eastAsia="en-US"/>
                    </w:rPr>
                    <w:t>8</w:t>
                  </w:r>
                </w:p>
              </w:tc>
              <w:tc>
                <w:tcPr>
                  <w:tcW w:w="483" w:type="dxa"/>
                  <w:shd w:val="clear" w:color="auto" w:fill="E0E0E0"/>
                  <w:tcMar>
                    <w:top w:w="0" w:type="dxa"/>
                    <w:left w:w="108" w:type="dxa"/>
                    <w:bottom w:w="0" w:type="dxa"/>
                    <w:right w:w="108" w:type="dxa"/>
                  </w:tcMar>
                  <w:vAlign w:val="center"/>
                  <w:hideMark/>
                </w:tcPr>
                <w:p w14:paraId="37C46DFB" w14:textId="77777777" w:rsidR="00E5733C" w:rsidRPr="007B2384" w:rsidRDefault="00E5733C" w:rsidP="00D55493">
                  <w:pPr>
                    <w:pStyle w:val="TAH"/>
                    <w:rPr>
                      <w:sz w:val="12"/>
                      <w:szCs w:val="12"/>
                      <w:lang w:eastAsia="en-US"/>
                    </w:rPr>
                  </w:pPr>
                  <w:r w:rsidRPr="007B2384">
                    <w:rPr>
                      <w:color w:val="000000"/>
                      <w:sz w:val="12"/>
                      <w:szCs w:val="12"/>
                      <w:lang w:eastAsia="en-US"/>
                    </w:rPr>
                    <w:t>10</w:t>
                  </w:r>
                </w:p>
              </w:tc>
            </w:tr>
            <w:tr w:rsidR="00E5733C" w14:paraId="7B6D5D4C" w14:textId="77777777" w:rsidTr="00762E10">
              <w:trPr>
                <w:cantSplit/>
                <w:jc w:val="center"/>
              </w:trPr>
              <w:tc>
                <w:tcPr>
                  <w:tcW w:w="856" w:type="dxa"/>
                  <w:vMerge w:val="restart"/>
                  <w:tcMar>
                    <w:top w:w="0" w:type="dxa"/>
                    <w:left w:w="108" w:type="dxa"/>
                    <w:bottom w:w="0" w:type="dxa"/>
                    <w:right w:w="108" w:type="dxa"/>
                  </w:tcMar>
                </w:tcPr>
                <w:p w14:paraId="17DCE018" w14:textId="77777777" w:rsidR="00E5733C" w:rsidRPr="007B2384" w:rsidRDefault="00E5733C" w:rsidP="00D55493">
                  <w:pPr>
                    <w:pStyle w:val="BodyText"/>
                    <w:keepNext/>
                    <w:keepLines/>
                    <w:spacing w:after="0"/>
                    <w:jc w:val="center"/>
                    <w:rPr>
                      <w:sz w:val="12"/>
                      <w:szCs w:val="12"/>
                      <w:lang w:eastAsia="en-US"/>
                    </w:rPr>
                  </w:pPr>
                </w:p>
                <w:p w14:paraId="0F8DB9FC" w14:textId="77777777" w:rsidR="00E5733C" w:rsidRPr="007B2384" w:rsidRDefault="00E5733C" w:rsidP="00D55493">
                  <w:pPr>
                    <w:pStyle w:val="BodyText"/>
                    <w:keepNext/>
                    <w:keepLines/>
                    <w:spacing w:after="0"/>
                    <w:jc w:val="center"/>
                    <w:rPr>
                      <w:sz w:val="12"/>
                      <w:szCs w:val="12"/>
                      <w:lang w:eastAsia="en-US"/>
                    </w:rPr>
                  </w:pPr>
                </w:p>
                <w:p w14:paraId="4B24B40A" w14:textId="77777777" w:rsidR="00E5733C" w:rsidRPr="007B2384" w:rsidRDefault="00E5733C" w:rsidP="00D55493">
                  <w:pPr>
                    <w:pStyle w:val="BodyText"/>
                    <w:keepNext/>
                    <w:keepLines/>
                    <w:spacing w:after="0"/>
                    <w:jc w:val="center"/>
                    <w:rPr>
                      <w:sz w:val="12"/>
                      <w:szCs w:val="12"/>
                      <w:lang w:eastAsia="en-US"/>
                    </w:rPr>
                  </w:pPr>
                </w:p>
                <w:p w14:paraId="5A1BC603" w14:textId="77777777" w:rsidR="00E5733C" w:rsidRPr="007B2384" w:rsidRDefault="00E5733C" w:rsidP="00D55493">
                  <w:pPr>
                    <w:pStyle w:val="BodyText"/>
                    <w:keepNext/>
                    <w:keepLines/>
                    <w:spacing w:after="0"/>
                    <w:jc w:val="center"/>
                    <w:rPr>
                      <w:sz w:val="12"/>
                      <w:szCs w:val="12"/>
                      <w:lang w:eastAsia="en-US"/>
                    </w:rPr>
                  </w:pPr>
                </w:p>
                <w:p w14:paraId="76884DE2" w14:textId="77777777" w:rsidR="00E5733C" w:rsidRPr="007B2384" w:rsidRDefault="00E5733C" w:rsidP="00D55493">
                  <w:pPr>
                    <w:pStyle w:val="BodyText"/>
                    <w:keepNext/>
                    <w:keepLines/>
                    <w:spacing w:after="0"/>
                    <w:jc w:val="center"/>
                    <w:rPr>
                      <w:sz w:val="12"/>
                      <w:szCs w:val="12"/>
                      <w:lang w:eastAsia="en-US"/>
                    </w:rPr>
                  </w:pPr>
                </w:p>
                <w:p w14:paraId="6620CD69" w14:textId="77777777" w:rsidR="00E5733C" w:rsidRPr="007B2384" w:rsidRDefault="00E5733C" w:rsidP="00D55493">
                  <w:pPr>
                    <w:pStyle w:val="BodyText"/>
                    <w:keepNext/>
                    <w:keepLines/>
                    <w:spacing w:after="0"/>
                    <w:jc w:val="center"/>
                    <w:rPr>
                      <w:sz w:val="12"/>
                      <w:szCs w:val="12"/>
                      <w:lang w:eastAsia="en-US"/>
                    </w:rPr>
                  </w:pPr>
                </w:p>
                <w:p w14:paraId="13752E28" w14:textId="77777777" w:rsidR="00E5733C" w:rsidRPr="007B2384" w:rsidRDefault="00E5733C" w:rsidP="00D55493">
                  <w:pPr>
                    <w:pStyle w:val="BodyText"/>
                    <w:keepNext/>
                    <w:keepLines/>
                    <w:spacing w:after="0"/>
                    <w:jc w:val="center"/>
                    <w:rPr>
                      <w:sz w:val="12"/>
                      <w:szCs w:val="12"/>
                      <w:lang w:eastAsia="en-US"/>
                    </w:rPr>
                  </w:pPr>
                </w:p>
                <w:p w14:paraId="1178756C"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QPSK only</w:t>
                  </w:r>
                </w:p>
                <w:p w14:paraId="553D6F40" w14:textId="77777777" w:rsidR="00E5733C" w:rsidRPr="007B2384" w:rsidRDefault="00E5733C" w:rsidP="00D55493">
                  <w:pPr>
                    <w:pStyle w:val="BodyText"/>
                    <w:keepNext/>
                    <w:keepLines/>
                    <w:spacing w:after="0"/>
                    <w:jc w:val="center"/>
                    <w:rPr>
                      <w:sz w:val="12"/>
                      <w:szCs w:val="12"/>
                      <w:lang w:eastAsia="en-US"/>
                    </w:rPr>
                  </w:pPr>
                </w:p>
              </w:tc>
              <w:tc>
                <w:tcPr>
                  <w:tcW w:w="666" w:type="dxa"/>
                  <w:tcMar>
                    <w:top w:w="0" w:type="dxa"/>
                    <w:left w:w="108" w:type="dxa"/>
                    <w:bottom w:w="0" w:type="dxa"/>
                    <w:right w:w="108" w:type="dxa"/>
                  </w:tcMar>
                  <w:vAlign w:val="center"/>
                  <w:hideMark/>
                </w:tcPr>
                <w:p w14:paraId="30E1BAE0"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0</w:t>
                  </w:r>
                </w:p>
              </w:tc>
              <w:tc>
                <w:tcPr>
                  <w:tcW w:w="417" w:type="dxa"/>
                  <w:tcMar>
                    <w:top w:w="0" w:type="dxa"/>
                    <w:left w:w="108" w:type="dxa"/>
                    <w:bottom w:w="0" w:type="dxa"/>
                    <w:right w:w="108" w:type="dxa"/>
                  </w:tcMar>
                  <w:vAlign w:val="center"/>
                  <w:hideMark/>
                </w:tcPr>
                <w:p w14:paraId="5ECAE7EF"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16</w:t>
                  </w:r>
                </w:p>
              </w:tc>
              <w:tc>
                <w:tcPr>
                  <w:tcW w:w="483" w:type="dxa"/>
                  <w:tcMar>
                    <w:top w:w="0" w:type="dxa"/>
                    <w:left w:w="108" w:type="dxa"/>
                    <w:bottom w:w="0" w:type="dxa"/>
                    <w:right w:w="108" w:type="dxa"/>
                  </w:tcMar>
                  <w:vAlign w:val="center"/>
                  <w:hideMark/>
                </w:tcPr>
                <w:p w14:paraId="29309D62"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32</w:t>
                  </w:r>
                </w:p>
              </w:tc>
              <w:tc>
                <w:tcPr>
                  <w:tcW w:w="483" w:type="dxa"/>
                  <w:tcMar>
                    <w:top w:w="0" w:type="dxa"/>
                    <w:left w:w="108" w:type="dxa"/>
                    <w:bottom w:w="0" w:type="dxa"/>
                    <w:right w:w="108" w:type="dxa"/>
                  </w:tcMar>
                  <w:vAlign w:val="center"/>
                  <w:hideMark/>
                </w:tcPr>
                <w:p w14:paraId="49127F1C"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56</w:t>
                  </w:r>
                </w:p>
              </w:tc>
              <w:tc>
                <w:tcPr>
                  <w:tcW w:w="483" w:type="dxa"/>
                  <w:tcMar>
                    <w:top w:w="0" w:type="dxa"/>
                    <w:left w:w="108" w:type="dxa"/>
                    <w:bottom w:w="0" w:type="dxa"/>
                    <w:right w:w="108" w:type="dxa"/>
                  </w:tcMar>
                  <w:vAlign w:val="center"/>
                  <w:hideMark/>
                </w:tcPr>
                <w:p w14:paraId="65A32C16"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88</w:t>
                  </w:r>
                </w:p>
              </w:tc>
              <w:tc>
                <w:tcPr>
                  <w:tcW w:w="483" w:type="dxa"/>
                  <w:tcMar>
                    <w:top w:w="0" w:type="dxa"/>
                    <w:left w:w="108" w:type="dxa"/>
                    <w:bottom w:w="0" w:type="dxa"/>
                    <w:right w:w="108" w:type="dxa"/>
                  </w:tcMar>
                  <w:vAlign w:val="center"/>
                  <w:hideMark/>
                </w:tcPr>
                <w:p w14:paraId="3FDF3CCE"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120</w:t>
                  </w:r>
                </w:p>
              </w:tc>
              <w:tc>
                <w:tcPr>
                  <w:tcW w:w="483" w:type="dxa"/>
                  <w:tcMar>
                    <w:top w:w="0" w:type="dxa"/>
                    <w:left w:w="108" w:type="dxa"/>
                    <w:bottom w:w="0" w:type="dxa"/>
                    <w:right w:w="108" w:type="dxa"/>
                  </w:tcMar>
                  <w:vAlign w:val="center"/>
                  <w:hideMark/>
                </w:tcPr>
                <w:p w14:paraId="722C8B7E"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152</w:t>
                  </w:r>
                </w:p>
              </w:tc>
              <w:tc>
                <w:tcPr>
                  <w:tcW w:w="483" w:type="dxa"/>
                  <w:tcMar>
                    <w:top w:w="0" w:type="dxa"/>
                    <w:left w:w="108" w:type="dxa"/>
                    <w:bottom w:w="0" w:type="dxa"/>
                    <w:right w:w="108" w:type="dxa"/>
                  </w:tcMar>
                  <w:vAlign w:val="center"/>
                  <w:hideMark/>
                </w:tcPr>
                <w:p w14:paraId="31F046C1"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208</w:t>
                  </w:r>
                </w:p>
              </w:tc>
              <w:tc>
                <w:tcPr>
                  <w:tcW w:w="483" w:type="dxa"/>
                  <w:tcMar>
                    <w:top w:w="0" w:type="dxa"/>
                    <w:left w:w="108" w:type="dxa"/>
                    <w:bottom w:w="0" w:type="dxa"/>
                    <w:right w:w="108" w:type="dxa"/>
                  </w:tcMar>
                  <w:vAlign w:val="center"/>
                  <w:hideMark/>
                </w:tcPr>
                <w:p w14:paraId="69D715D4"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256</w:t>
                  </w:r>
                </w:p>
              </w:tc>
            </w:tr>
            <w:tr w:rsidR="00E5733C" w14:paraId="7A4A8129" w14:textId="77777777" w:rsidTr="00762E10">
              <w:trPr>
                <w:cantSplit/>
                <w:jc w:val="center"/>
              </w:trPr>
              <w:tc>
                <w:tcPr>
                  <w:tcW w:w="856" w:type="dxa"/>
                  <w:vMerge/>
                  <w:vAlign w:val="center"/>
                  <w:hideMark/>
                </w:tcPr>
                <w:p w14:paraId="2DA13368" w14:textId="77777777" w:rsidR="00E5733C" w:rsidRPr="007B2384" w:rsidRDefault="00E5733C" w:rsidP="00D55493">
                  <w:pPr>
                    <w:keepNext/>
                    <w:keepLines/>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1C3DEDEE"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1</w:t>
                  </w:r>
                </w:p>
              </w:tc>
              <w:tc>
                <w:tcPr>
                  <w:tcW w:w="417" w:type="dxa"/>
                  <w:tcMar>
                    <w:top w:w="0" w:type="dxa"/>
                    <w:left w:w="108" w:type="dxa"/>
                    <w:bottom w:w="0" w:type="dxa"/>
                    <w:right w:w="108" w:type="dxa"/>
                  </w:tcMar>
                  <w:vAlign w:val="center"/>
                  <w:hideMark/>
                </w:tcPr>
                <w:p w14:paraId="0EDD9270"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24</w:t>
                  </w:r>
                </w:p>
              </w:tc>
              <w:tc>
                <w:tcPr>
                  <w:tcW w:w="483" w:type="dxa"/>
                  <w:tcMar>
                    <w:top w:w="0" w:type="dxa"/>
                    <w:left w:w="108" w:type="dxa"/>
                    <w:bottom w:w="0" w:type="dxa"/>
                    <w:right w:w="108" w:type="dxa"/>
                  </w:tcMar>
                  <w:vAlign w:val="center"/>
                  <w:hideMark/>
                </w:tcPr>
                <w:p w14:paraId="65479765"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56</w:t>
                  </w:r>
                </w:p>
              </w:tc>
              <w:tc>
                <w:tcPr>
                  <w:tcW w:w="483" w:type="dxa"/>
                  <w:tcMar>
                    <w:top w:w="0" w:type="dxa"/>
                    <w:left w:w="108" w:type="dxa"/>
                    <w:bottom w:w="0" w:type="dxa"/>
                    <w:right w:w="108" w:type="dxa"/>
                  </w:tcMar>
                  <w:vAlign w:val="center"/>
                  <w:hideMark/>
                </w:tcPr>
                <w:p w14:paraId="0687ED30"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88</w:t>
                  </w:r>
                </w:p>
              </w:tc>
              <w:tc>
                <w:tcPr>
                  <w:tcW w:w="483" w:type="dxa"/>
                  <w:tcMar>
                    <w:top w:w="0" w:type="dxa"/>
                    <w:left w:w="108" w:type="dxa"/>
                    <w:bottom w:w="0" w:type="dxa"/>
                    <w:right w:w="108" w:type="dxa"/>
                  </w:tcMar>
                  <w:vAlign w:val="center"/>
                  <w:hideMark/>
                </w:tcPr>
                <w:p w14:paraId="27A308B4"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144</w:t>
                  </w:r>
                </w:p>
              </w:tc>
              <w:tc>
                <w:tcPr>
                  <w:tcW w:w="483" w:type="dxa"/>
                  <w:tcMar>
                    <w:top w:w="0" w:type="dxa"/>
                    <w:left w:w="108" w:type="dxa"/>
                    <w:bottom w:w="0" w:type="dxa"/>
                    <w:right w:w="108" w:type="dxa"/>
                  </w:tcMar>
                  <w:vAlign w:val="center"/>
                  <w:hideMark/>
                </w:tcPr>
                <w:p w14:paraId="3491B90F"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176</w:t>
                  </w:r>
                </w:p>
              </w:tc>
              <w:tc>
                <w:tcPr>
                  <w:tcW w:w="483" w:type="dxa"/>
                  <w:tcMar>
                    <w:top w:w="0" w:type="dxa"/>
                    <w:left w:w="108" w:type="dxa"/>
                    <w:bottom w:w="0" w:type="dxa"/>
                    <w:right w:w="108" w:type="dxa"/>
                  </w:tcMar>
                  <w:vAlign w:val="center"/>
                  <w:hideMark/>
                </w:tcPr>
                <w:p w14:paraId="55753BDB"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208</w:t>
                  </w:r>
                </w:p>
              </w:tc>
              <w:tc>
                <w:tcPr>
                  <w:tcW w:w="483" w:type="dxa"/>
                  <w:tcMar>
                    <w:top w:w="0" w:type="dxa"/>
                    <w:left w:w="108" w:type="dxa"/>
                    <w:bottom w:w="0" w:type="dxa"/>
                    <w:right w:w="108" w:type="dxa"/>
                  </w:tcMar>
                  <w:vAlign w:val="center"/>
                  <w:hideMark/>
                </w:tcPr>
                <w:p w14:paraId="0D861E5F"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256</w:t>
                  </w:r>
                </w:p>
              </w:tc>
              <w:tc>
                <w:tcPr>
                  <w:tcW w:w="483" w:type="dxa"/>
                  <w:tcMar>
                    <w:top w:w="0" w:type="dxa"/>
                    <w:left w:w="108" w:type="dxa"/>
                    <w:bottom w:w="0" w:type="dxa"/>
                    <w:right w:w="108" w:type="dxa"/>
                  </w:tcMar>
                  <w:vAlign w:val="center"/>
                  <w:hideMark/>
                </w:tcPr>
                <w:p w14:paraId="6D47E5DF"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344</w:t>
                  </w:r>
                </w:p>
              </w:tc>
            </w:tr>
            <w:tr w:rsidR="00E5733C" w14:paraId="18CA567F" w14:textId="77777777" w:rsidTr="00762E10">
              <w:trPr>
                <w:cantSplit/>
                <w:jc w:val="center"/>
              </w:trPr>
              <w:tc>
                <w:tcPr>
                  <w:tcW w:w="856" w:type="dxa"/>
                  <w:vMerge/>
                  <w:vAlign w:val="center"/>
                  <w:hideMark/>
                </w:tcPr>
                <w:p w14:paraId="174A0A7E" w14:textId="77777777" w:rsidR="00E5733C" w:rsidRPr="007B2384" w:rsidRDefault="00E5733C" w:rsidP="00D55493">
                  <w:pPr>
                    <w:keepNext/>
                    <w:keepLines/>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0E813C59"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2</w:t>
                  </w:r>
                </w:p>
              </w:tc>
              <w:tc>
                <w:tcPr>
                  <w:tcW w:w="417" w:type="dxa"/>
                  <w:tcMar>
                    <w:top w:w="0" w:type="dxa"/>
                    <w:left w:w="108" w:type="dxa"/>
                    <w:bottom w:w="0" w:type="dxa"/>
                    <w:right w:w="108" w:type="dxa"/>
                  </w:tcMar>
                  <w:vAlign w:val="center"/>
                  <w:hideMark/>
                </w:tcPr>
                <w:p w14:paraId="0EF4DB22"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32</w:t>
                  </w:r>
                </w:p>
              </w:tc>
              <w:tc>
                <w:tcPr>
                  <w:tcW w:w="483" w:type="dxa"/>
                  <w:tcMar>
                    <w:top w:w="0" w:type="dxa"/>
                    <w:left w:w="108" w:type="dxa"/>
                    <w:bottom w:w="0" w:type="dxa"/>
                    <w:right w:w="108" w:type="dxa"/>
                  </w:tcMar>
                  <w:vAlign w:val="center"/>
                  <w:hideMark/>
                </w:tcPr>
                <w:p w14:paraId="62874EB0"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72</w:t>
                  </w:r>
                </w:p>
              </w:tc>
              <w:tc>
                <w:tcPr>
                  <w:tcW w:w="483" w:type="dxa"/>
                  <w:tcMar>
                    <w:top w:w="0" w:type="dxa"/>
                    <w:left w:w="108" w:type="dxa"/>
                    <w:bottom w:w="0" w:type="dxa"/>
                    <w:right w:w="108" w:type="dxa"/>
                  </w:tcMar>
                  <w:vAlign w:val="center"/>
                  <w:hideMark/>
                </w:tcPr>
                <w:p w14:paraId="7BE29DA3"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144</w:t>
                  </w:r>
                </w:p>
              </w:tc>
              <w:tc>
                <w:tcPr>
                  <w:tcW w:w="483" w:type="dxa"/>
                  <w:tcMar>
                    <w:top w:w="0" w:type="dxa"/>
                    <w:left w:w="108" w:type="dxa"/>
                    <w:bottom w:w="0" w:type="dxa"/>
                    <w:right w:w="108" w:type="dxa"/>
                  </w:tcMar>
                  <w:vAlign w:val="center"/>
                  <w:hideMark/>
                </w:tcPr>
                <w:p w14:paraId="3FC65F0A"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176</w:t>
                  </w:r>
                </w:p>
              </w:tc>
              <w:tc>
                <w:tcPr>
                  <w:tcW w:w="483" w:type="dxa"/>
                  <w:tcMar>
                    <w:top w:w="0" w:type="dxa"/>
                    <w:left w:w="108" w:type="dxa"/>
                    <w:bottom w:w="0" w:type="dxa"/>
                    <w:right w:w="108" w:type="dxa"/>
                  </w:tcMar>
                  <w:vAlign w:val="center"/>
                  <w:hideMark/>
                </w:tcPr>
                <w:p w14:paraId="3838E0F8"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208</w:t>
                  </w:r>
                </w:p>
              </w:tc>
              <w:tc>
                <w:tcPr>
                  <w:tcW w:w="483" w:type="dxa"/>
                  <w:tcMar>
                    <w:top w:w="0" w:type="dxa"/>
                    <w:left w:w="108" w:type="dxa"/>
                    <w:bottom w:w="0" w:type="dxa"/>
                    <w:right w:w="108" w:type="dxa"/>
                  </w:tcMar>
                  <w:vAlign w:val="center"/>
                  <w:hideMark/>
                </w:tcPr>
                <w:p w14:paraId="791B57DE"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256</w:t>
                  </w:r>
                </w:p>
              </w:tc>
              <w:tc>
                <w:tcPr>
                  <w:tcW w:w="483" w:type="dxa"/>
                  <w:tcMar>
                    <w:top w:w="0" w:type="dxa"/>
                    <w:left w:w="108" w:type="dxa"/>
                    <w:bottom w:w="0" w:type="dxa"/>
                    <w:right w:w="108" w:type="dxa"/>
                  </w:tcMar>
                  <w:vAlign w:val="center"/>
                  <w:hideMark/>
                </w:tcPr>
                <w:p w14:paraId="2906CE52"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328</w:t>
                  </w:r>
                </w:p>
              </w:tc>
              <w:tc>
                <w:tcPr>
                  <w:tcW w:w="483" w:type="dxa"/>
                  <w:tcMar>
                    <w:top w:w="0" w:type="dxa"/>
                    <w:left w:w="108" w:type="dxa"/>
                    <w:bottom w:w="0" w:type="dxa"/>
                    <w:right w:w="108" w:type="dxa"/>
                  </w:tcMar>
                  <w:vAlign w:val="center"/>
                  <w:hideMark/>
                </w:tcPr>
                <w:p w14:paraId="0525DE35"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424</w:t>
                  </w:r>
                </w:p>
              </w:tc>
            </w:tr>
            <w:tr w:rsidR="00E5733C" w14:paraId="5F7FF030" w14:textId="77777777" w:rsidTr="00762E10">
              <w:trPr>
                <w:cantSplit/>
                <w:jc w:val="center"/>
              </w:trPr>
              <w:tc>
                <w:tcPr>
                  <w:tcW w:w="856" w:type="dxa"/>
                  <w:vMerge/>
                  <w:vAlign w:val="center"/>
                  <w:hideMark/>
                </w:tcPr>
                <w:p w14:paraId="2565054E" w14:textId="77777777" w:rsidR="00E5733C" w:rsidRPr="007B2384" w:rsidRDefault="00E5733C" w:rsidP="00D55493">
                  <w:pPr>
                    <w:keepNext/>
                    <w:keepLines/>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2F893989"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3</w:t>
                  </w:r>
                </w:p>
              </w:tc>
              <w:tc>
                <w:tcPr>
                  <w:tcW w:w="417" w:type="dxa"/>
                  <w:tcMar>
                    <w:top w:w="0" w:type="dxa"/>
                    <w:left w:w="108" w:type="dxa"/>
                    <w:bottom w:w="0" w:type="dxa"/>
                    <w:right w:w="108" w:type="dxa"/>
                  </w:tcMar>
                  <w:vAlign w:val="center"/>
                  <w:hideMark/>
                </w:tcPr>
                <w:p w14:paraId="3E70F916"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40</w:t>
                  </w:r>
                </w:p>
              </w:tc>
              <w:tc>
                <w:tcPr>
                  <w:tcW w:w="483" w:type="dxa"/>
                  <w:tcMar>
                    <w:top w:w="0" w:type="dxa"/>
                    <w:left w:w="108" w:type="dxa"/>
                    <w:bottom w:w="0" w:type="dxa"/>
                    <w:right w:w="108" w:type="dxa"/>
                  </w:tcMar>
                  <w:vAlign w:val="center"/>
                  <w:hideMark/>
                </w:tcPr>
                <w:p w14:paraId="0F10A34D"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104</w:t>
                  </w:r>
                </w:p>
              </w:tc>
              <w:tc>
                <w:tcPr>
                  <w:tcW w:w="483" w:type="dxa"/>
                  <w:tcMar>
                    <w:top w:w="0" w:type="dxa"/>
                    <w:left w:w="108" w:type="dxa"/>
                    <w:bottom w:w="0" w:type="dxa"/>
                    <w:right w:w="108" w:type="dxa"/>
                  </w:tcMar>
                  <w:vAlign w:val="center"/>
                  <w:hideMark/>
                </w:tcPr>
                <w:p w14:paraId="0C558071"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176</w:t>
                  </w:r>
                </w:p>
              </w:tc>
              <w:tc>
                <w:tcPr>
                  <w:tcW w:w="483" w:type="dxa"/>
                  <w:tcMar>
                    <w:top w:w="0" w:type="dxa"/>
                    <w:left w:w="108" w:type="dxa"/>
                    <w:bottom w:w="0" w:type="dxa"/>
                    <w:right w:w="108" w:type="dxa"/>
                  </w:tcMar>
                  <w:vAlign w:val="center"/>
                  <w:hideMark/>
                </w:tcPr>
                <w:p w14:paraId="472D1CC2"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208</w:t>
                  </w:r>
                </w:p>
              </w:tc>
              <w:tc>
                <w:tcPr>
                  <w:tcW w:w="483" w:type="dxa"/>
                  <w:tcMar>
                    <w:top w:w="0" w:type="dxa"/>
                    <w:left w:w="108" w:type="dxa"/>
                    <w:bottom w:w="0" w:type="dxa"/>
                    <w:right w:w="108" w:type="dxa"/>
                  </w:tcMar>
                  <w:vAlign w:val="center"/>
                  <w:hideMark/>
                </w:tcPr>
                <w:p w14:paraId="28B510AD"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256</w:t>
                  </w:r>
                </w:p>
              </w:tc>
              <w:tc>
                <w:tcPr>
                  <w:tcW w:w="483" w:type="dxa"/>
                  <w:tcMar>
                    <w:top w:w="0" w:type="dxa"/>
                    <w:left w:w="108" w:type="dxa"/>
                    <w:bottom w:w="0" w:type="dxa"/>
                    <w:right w:w="108" w:type="dxa"/>
                  </w:tcMar>
                  <w:vAlign w:val="center"/>
                  <w:hideMark/>
                </w:tcPr>
                <w:p w14:paraId="454D7A4A"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328</w:t>
                  </w:r>
                </w:p>
              </w:tc>
              <w:tc>
                <w:tcPr>
                  <w:tcW w:w="483" w:type="dxa"/>
                  <w:tcMar>
                    <w:top w:w="0" w:type="dxa"/>
                    <w:left w:w="108" w:type="dxa"/>
                    <w:bottom w:w="0" w:type="dxa"/>
                    <w:right w:w="108" w:type="dxa"/>
                  </w:tcMar>
                  <w:vAlign w:val="center"/>
                  <w:hideMark/>
                </w:tcPr>
                <w:p w14:paraId="485940A0"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440</w:t>
                  </w:r>
                </w:p>
              </w:tc>
              <w:tc>
                <w:tcPr>
                  <w:tcW w:w="483" w:type="dxa"/>
                  <w:tcMar>
                    <w:top w:w="0" w:type="dxa"/>
                    <w:left w:w="108" w:type="dxa"/>
                    <w:bottom w:w="0" w:type="dxa"/>
                    <w:right w:w="108" w:type="dxa"/>
                  </w:tcMar>
                  <w:vAlign w:val="center"/>
                  <w:hideMark/>
                </w:tcPr>
                <w:p w14:paraId="23110881"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568</w:t>
                  </w:r>
                </w:p>
              </w:tc>
            </w:tr>
            <w:tr w:rsidR="00E5733C" w14:paraId="6FABCC22" w14:textId="77777777" w:rsidTr="00762E10">
              <w:trPr>
                <w:cantSplit/>
                <w:jc w:val="center"/>
              </w:trPr>
              <w:tc>
                <w:tcPr>
                  <w:tcW w:w="856" w:type="dxa"/>
                  <w:vMerge/>
                  <w:vAlign w:val="center"/>
                  <w:hideMark/>
                </w:tcPr>
                <w:p w14:paraId="4A2E4B89" w14:textId="77777777" w:rsidR="00E5733C" w:rsidRPr="007B2384" w:rsidRDefault="00E5733C" w:rsidP="00D55493">
                  <w:pPr>
                    <w:keepNext/>
                    <w:keepLines/>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6D14A866"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4</w:t>
                  </w:r>
                </w:p>
              </w:tc>
              <w:tc>
                <w:tcPr>
                  <w:tcW w:w="417" w:type="dxa"/>
                  <w:tcMar>
                    <w:top w:w="0" w:type="dxa"/>
                    <w:left w:w="108" w:type="dxa"/>
                    <w:bottom w:w="0" w:type="dxa"/>
                    <w:right w:w="108" w:type="dxa"/>
                  </w:tcMar>
                  <w:vAlign w:val="center"/>
                  <w:hideMark/>
                </w:tcPr>
                <w:p w14:paraId="4C8D44E5"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56</w:t>
                  </w:r>
                </w:p>
              </w:tc>
              <w:tc>
                <w:tcPr>
                  <w:tcW w:w="483" w:type="dxa"/>
                  <w:tcMar>
                    <w:top w:w="0" w:type="dxa"/>
                    <w:left w:w="108" w:type="dxa"/>
                    <w:bottom w:w="0" w:type="dxa"/>
                    <w:right w:w="108" w:type="dxa"/>
                  </w:tcMar>
                  <w:vAlign w:val="center"/>
                  <w:hideMark/>
                </w:tcPr>
                <w:p w14:paraId="6298D823"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120</w:t>
                  </w:r>
                </w:p>
              </w:tc>
              <w:tc>
                <w:tcPr>
                  <w:tcW w:w="483" w:type="dxa"/>
                  <w:tcMar>
                    <w:top w:w="0" w:type="dxa"/>
                    <w:left w:w="108" w:type="dxa"/>
                    <w:bottom w:w="0" w:type="dxa"/>
                    <w:right w:w="108" w:type="dxa"/>
                  </w:tcMar>
                  <w:vAlign w:val="center"/>
                  <w:hideMark/>
                </w:tcPr>
                <w:p w14:paraId="1CA8937B"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208</w:t>
                  </w:r>
                </w:p>
              </w:tc>
              <w:tc>
                <w:tcPr>
                  <w:tcW w:w="483" w:type="dxa"/>
                  <w:tcMar>
                    <w:top w:w="0" w:type="dxa"/>
                    <w:left w:w="108" w:type="dxa"/>
                    <w:bottom w:w="0" w:type="dxa"/>
                    <w:right w:w="108" w:type="dxa"/>
                  </w:tcMar>
                  <w:vAlign w:val="center"/>
                  <w:hideMark/>
                </w:tcPr>
                <w:p w14:paraId="0A2E8438"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256</w:t>
                  </w:r>
                </w:p>
              </w:tc>
              <w:tc>
                <w:tcPr>
                  <w:tcW w:w="483" w:type="dxa"/>
                  <w:tcMar>
                    <w:top w:w="0" w:type="dxa"/>
                    <w:left w:w="108" w:type="dxa"/>
                    <w:bottom w:w="0" w:type="dxa"/>
                    <w:right w:w="108" w:type="dxa"/>
                  </w:tcMar>
                  <w:vAlign w:val="center"/>
                  <w:hideMark/>
                </w:tcPr>
                <w:p w14:paraId="3593041A"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328</w:t>
                  </w:r>
                </w:p>
              </w:tc>
              <w:tc>
                <w:tcPr>
                  <w:tcW w:w="483" w:type="dxa"/>
                  <w:tcMar>
                    <w:top w:w="0" w:type="dxa"/>
                    <w:left w:w="108" w:type="dxa"/>
                    <w:bottom w:w="0" w:type="dxa"/>
                    <w:right w:w="108" w:type="dxa"/>
                  </w:tcMar>
                  <w:vAlign w:val="center"/>
                  <w:hideMark/>
                </w:tcPr>
                <w:p w14:paraId="64113648"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408</w:t>
                  </w:r>
                </w:p>
              </w:tc>
              <w:tc>
                <w:tcPr>
                  <w:tcW w:w="483" w:type="dxa"/>
                  <w:tcMar>
                    <w:top w:w="0" w:type="dxa"/>
                    <w:left w:w="108" w:type="dxa"/>
                    <w:bottom w:w="0" w:type="dxa"/>
                    <w:right w:w="108" w:type="dxa"/>
                  </w:tcMar>
                  <w:vAlign w:val="center"/>
                  <w:hideMark/>
                </w:tcPr>
                <w:p w14:paraId="035C4406"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552</w:t>
                  </w:r>
                </w:p>
              </w:tc>
              <w:tc>
                <w:tcPr>
                  <w:tcW w:w="483" w:type="dxa"/>
                  <w:tcMar>
                    <w:top w:w="0" w:type="dxa"/>
                    <w:left w:w="108" w:type="dxa"/>
                    <w:bottom w:w="0" w:type="dxa"/>
                    <w:right w:w="108" w:type="dxa"/>
                  </w:tcMar>
                  <w:vAlign w:val="center"/>
                  <w:hideMark/>
                </w:tcPr>
                <w:p w14:paraId="05AA41D2"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680</w:t>
                  </w:r>
                </w:p>
              </w:tc>
            </w:tr>
            <w:tr w:rsidR="00E5733C" w14:paraId="48D43B96" w14:textId="77777777" w:rsidTr="00762E10">
              <w:trPr>
                <w:cantSplit/>
                <w:jc w:val="center"/>
              </w:trPr>
              <w:tc>
                <w:tcPr>
                  <w:tcW w:w="856" w:type="dxa"/>
                  <w:vMerge/>
                  <w:vAlign w:val="center"/>
                  <w:hideMark/>
                </w:tcPr>
                <w:p w14:paraId="2CC3330F" w14:textId="77777777" w:rsidR="00E5733C" w:rsidRPr="007B2384" w:rsidRDefault="00E5733C" w:rsidP="00D55493">
                  <w:pPr>
                    <w:keepNext/>
                    <w:keepLines/>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578A7FEB"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5</w:t>
                  </w:r>
                </w:p>
              </w:tc>
              <w:tc>
                <w:tcPr>
                  <w:tcW w:w="417" w:type="dxa"/>
                  <w:tcMar>
                    <w:top w:w="0" w:type="dxa"/>
                    <w:left w:w="108" w:type="dxa"/>
                    <w:bottom w:w="0" w:type="dxa"/>
                    <w:right w:w="108" w:type="dxa"/>
                  </w:tcMar>
                  <w:vAlign w:val="center"/>
                  <w:hideMark/>
                </w:tcPr>
                <w:p w14:paraId="775A406C"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72</w:t>
                  </w:r>
                </w:p>
              </w:tc>
              <w:tc>
                <w:tcPr>
                  <w:tcW w:w="483" w:type="dxa"/>
                  <w:tcMar>
                    <w:top w:w="0" w:type="dxa"/>
                    <w:left w:w="108" w:type="dxa"/>
                    <w:bottom w:w="0" w:type="dxa"/>
                    <w:right w:w="108" w:type="dxa"/>
                  </w:tcMar>
                  <w:vAlign w:val="center"/>
                  <w:hideMark/>
                </w:tcPr>
                <w:p w14:paraId="5C665835"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144</w:t>
                  </w:r>
                </w:p>
              </w:tc>
              <w:tc>
                <w:tcPr>
                  <w:tcW w:w="483" w:type="dxa"/>
                  <w:tcMar>
                    <w:top w:w="0" w:type="dxa"/>
                    <w:left w:w="108" w:type="dxa"/>
                    <w:bottom w:w="0" w:type="dxa"/>
                    <w:right w:w="108" w:type="dxa"/>
                  </w:tcMar>
                  <w:vAlign w:val="center"/>
                  <w:hideMark/>
                </w:tcPr>
                <w:p w14:paraId="5D52D586"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224</w:t>
                  </w:r>
                </w:p>
              </w:tc>
              <w:tc>
                <w:tcPr>
                  <w:tcW w:w="483" w:type="dxa"/>
                  <w:tcMar>
                    <w:top w:w="0" w:type="dxa"/>
                    <w:left w:w="108" w:type="dxa"/>
                    <w:bottom w:w="0" w:type="dxa"/>
                    <w:right w:w="108" w:type="dxa"/>
                  </w:tcMar>
                  <w:vAlign w:val="center"/>
                  <w:hideMark/>
                </w:tcPr>
                <w:p w14:paraId="4DD66193"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328</w:t>
                  </w:r>
                </w:p>
              </w:tc>
              <w:tc>
                <w:tcPr>
                  <w:tcW w:w="483" w:type="dxa"/>
                  <w:tcMar>
                    <w:top w:w="0" w:type="dxa"/>
                    <w:left w:w="108" w:type="dxa"/>
                    <w:bottom w:w="0" w:type="dxa"/>
                    <w:right w:w="108" w:type="dxa"/>
                  </w:tcMar>
                  <w:vAlign w:val="center"/>
                  <w:hideMark/>
                </w:tcPr>
                <w:p w14:paraId="346A33D2"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424</w:t>
                  </w:r>
                </w:p>
              </w:tc>
              <w:tc>
                <w:tcPr>
                  <w:tcW w:w="483" w:type="dxa"/>
                  <w:tcMar>
                    <w:top w:w="0" w:type="dxa"/>
                    <w:left w:w="108" w:type="dxa"/>
                    <w:bottom w:w="0" w:type="dxa"/>
                    <w:right w:w="108" w:type="dxa"/>
                  </w:tcMar>
                  <w:vAlign w:val="center"/>
                  <w:hideMark/>
                </w:tcPr>
                <w:p w14:paraId="6952DCF2"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504</w:t>
                  </w:r>
                </w:p>
              </w:tc>
              <w:tc>
                <w:tcPr>
                  <w:tcW w:w="483" w:type="dxa"/>
                  <w:tcMar>
                    <w:top w:w="0" w:type="dxa"/>
                    <w:left w:w="108" w:type="dxa"/>
                    <w:bottom w:w="0" w:type="dxa"/>
                    <w:right w:w="108" w:type="dxa"/>
                  </w:tcMar>
                  <w:vAlign w:val="center"/>
                  <w:hideMark/>
                </w:tcPr>
                <w:p w14:paraId="2AF33211"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680</w:t>
                  </w:r>
                </w:p>
              </w:tc>
              <w:tc>
                <w:tcPr>
                  <w:tcW w:w="483" w:type="dxa"/>
                  <w:tcMar>
                    <w:top w:w="0" w:type="dxa"/>
                    <w:left w:w="108" w:type="dxa"/>
                    <w:bottom w:w="0" w:type="dxa"/>
                    <w:right w:w="108" w:type="dxa"/>
                  </w:tcMar>
                  <w:vAlign w:val="center"/>
                  <w:hideMark/>
                </w:tcPr>
                <w:p w14:paraId="4ED47D35"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872</w:t>
                  </w:r>
                </w:p>
              </w:tc>
            </w:tr>
            <w:tr w:rsidR="00E5733C" w14:paraId="11FF668D" w14:textId="77777777" w:rsidTr="00762E10">
              <w:trPr>
                <w:cantSplit/>
                <w:jc w:val="center"/>
              </w:trPr>
              <w:tc>
                <w:tcPr>
                  <w:tcW w:w="856" w:type="dxa"/>
                  <w:vMerge/>
                  <w:vAlign w:val="center"/>
                  <w:hideMark/>
                </w:tcPr>
                <w:p w14:paraId="10FEC176" w14:textId="77777777" w:rsidR="00E5733C" w:rsidRPr="007B2384" w:rsidRDefault="00E5733C" w:rsidP="00D55493">
                  <w:pPr>
                    <w:keepNext/>
                    <w:keepLines/>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185088C9"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6</w:t>
                  </w:r>
                </w:p>
              </w:tc>
              <w:tc>
                <w:tcPr>
                  <w:tcW w:w="417" w:type="dxa"/>
                  <w:tcMar>
                    <w:top w:w="0" w:type="dxa"/>
                    <w:left w:w="108" w:type="dxa"/>
                    <w:bottom w:w="0" w:type="dxa"/>
                    <w:right w:w="108" w:type="dxa"/>
                  </w:tcMar>
                  <w:vAlign w:val="center"/>
                  <w:hideMark/>
                </w:tcPr>
                <w:p w14:paraId="649C5458"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88</w:t>
                  </w:r>
                </w:p>
              </w:tc>
              <w:tc>
                <w:tcPr>
                  <w:tcW w:w="483" w:type="dxa"/>
                  <w:tcMar>
                    <w:top w:w="0" w:type="dxa"/>
                    <w:left w:w="108" w:type="dxa"/>
                    <w:bottom w:w="0" w:type="dxa"/>
                    <w:right w:w="108" w:type="dxa"/>
                  </w:tcMar>
                  <w:vAlign w:val="center"/>
                  <w:hideMark/>
                </w:tcPr>
                <w:p w14:paraId="5C5C9F31"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176</w:t>
                  </w:r>
                </w:p>
              </w:tc>
              <w:tc>
                <w:tcPr>
                  <w:tcW w:w="483" w:type="dxa"/>
                  <w:tcMar>
                    <w:top w:w="0" w:type="dxa"/>
                    <w:left w:w="108" w:type="dxa"/>
                    <w:bottom w:w="0" w:type="dxa"/>
                    <w:right w:w="108" w:type="dxa"/>
                  </w:tcMar>
                  <w:vAlign w:val="center"/>
                  <w:hideMark/>
                </w:tcPr>
                <w:p w14:paraId="6853F1DE"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256</w:t>
                  </w:r>
                </w:p>
              </w:tc>
              <w:tc>
                <w:tcPr>
                  <w:tcW w:w="483" w:type="dxa"/>
                  <w:tcMar>
                    <w:top w:w="0" w:type="dxa"/>
                    <w:left w:w="108" w:type="dxa"/>
                    <w:bottom w:w="0" w:type="dxa"/>
                    <w:right w:w="108" w:type="dxa"/>
                  </w:tcMar>
                  <w:vAlign w:val="center"/>
                  <w:hideMark/>
                </w:tcPr>
                <w:p w14:paraId="7772AE08"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392</w:t>
                  </w:r>
                </w:p>
              </w:tc>
              <w:tc>
                <w:tcPr>
                  <w:tcW w:w="483" w:type="dxa"/>
                  <w:tcMar>
                    <w:top w:w="0" w:type="dxa"/>
                    <w:left w:w="108" w:type="dxa"/>
                    <w:bottom w:w="0" w:type="dxa"/>
                    <w:right w:w="108" w:type="dxa"/>
                  </w:tcMar>
                  <w:vAlign w:val="center"/>
                  <w:hideMark/>
                </w:tcPr>
                <w:p w14:paraId="058B67B0"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504</w:t>
                  </w:r>
                </w:p>
              </w:tc>
              <w:tc>
                <w:tcPr>
                  <w:tcW w:w="483" w:type="dxa"/>
                  <w:tcMar>
                    <w:top w:w="0" w:type="dxa"/>
                    <w:left w:w="108" w:type="dxa"/>
                    <w:bottom w:w="0" w:type="dxa"/>
                    <w:right w:w="108" w:type="dxa"/>
                  </w:tcMar>
                  <w:vAlign w:val="center"/>
                  <w:hideMark/>
                </w:tcPr>
                <w:p w14:paraId="50158B4D"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600</w:t>
                  </w:r>
                </w:p>
              </w:tc>
              <w:tc>
                <w:tcPr>
                  <w:tcW w:w="483" w:type="dxa"/>
                  <w:tcMar>
                    <w:top w:w="0" w:type="dxa"/>
                    <w:left w:w="108" w:type="dxa"/>
                    <w:bottom w:w="0" w:type="dxa"/>
                    <w:right w:w="108" w:type="dxa"/>
                  </w:tcMar>
                  <w:vAlign w:val="center"/>
                  <w:hideMark/>
                </w:tcPr>
                <w:p w14:paraId="658DE3EF" w14:textId="77777777" w:rsidR="00E5733C" w:rsidRPr="007B2384" w:rsidRDefault="00E5733C" w:rsidP="00D55493">
                  <w:pPr>
                    <w:pStyle w:val="BodyText"/>
                    <w:keepNext/>
                    <w:keepLines/>
                    <w:spacing w:after="0"/>
                    <w:jc w:val="center"/>
                    <w:rPr>
                      <w:sz w:val="12"/>
                      <w:szCs w:val="12"/>
                      <w:lang w:eastAsia="en-US"/>
                    </w:rPr>
                  </w:pPr>
                  <w:r w:rsidRPr="007B2384">
                    <w:rPr>
                      <w:sz w:val="12"/>
                      <w:szCs w:val="12"/>
                    </w:rPr>
                    <w:t xml:space="preserve">808 </w:t>
                  </w:r>
                </w:p>
              </w:tc>
              <w:tc>
                <w:tcPr>
                  <w:tcW w:w="483" w:type="dxa"/>
                  <w:tcMar>
                    <w:top w:w="0" w:type="dxa"/>
                    <w:left w:w="108" w:type="dxa"/>
                    <w:bottom w:w="0" w:type="dxa"/>
                    <w:right w:w="108" w:type="dxa"/>
                  </w:tcMar>
                  <w:vAlign w:val="center"/>
                  <w:hideMark/>
                </w:tcPr>
                <w:p w14:paraId="0F6E354C" w14:textId="77777777" w:rsidR="00E5733C" w:rsidRPr="007B2384" w:rsidRDefault="00E5733C" w:rsidP="00D55493">
                  <w:pPr>
                    <w:pStyle w:val="BodyText"/>
                    <w:keepNext/>
                    <w:keepLines/>
                    <w:spacing w:after="0"/>
                    <w:jc w:val="center"/>
                    <w:rPr>
                      <w:sz w:val="12"/>
                      <w:szCs w:val="12"/>
                      <w:lang w:eastAsia="en-US"/>
                    </w:rPr>
                  </w:pPr>
                  <w:r w:rsidRPr="007B2384">
                    <w:rPr>
                      <w:sz w:val="12"/>
                      <w:szCs w:val="12"/>
                    </w:rPr>
                    <w:t xml:space="preserve">1032 </w:t>
                  </w:r>
                </w:p>
              </w:tc>
            </w:tr>
            <w:tr w:rsidR="00E5733C" w14:paraId="210DAEF8" w14:textId="77777777" w:rsidTr="00762E10">
              <w:trPr>
                <w:cantSplit/>
                <w:jc w:val="center"/>
              </w:trPr>
              <w:tc>
                <w:tcPr>
                  <w:tcW w:w="856" w:type="dxa"/>
                  <w:vMerge/>
                  <w:vAlign w:val="center"/>
                  <w:hideMark/>
                </w:tcPr>
                <w:p w14:paraId="0E0DDCB5" w14:textId="77777777" w:rsidR="00E5733C" w:rsidRPr="007B2384" w:rsidRDefault="00E5733C" w:rsidP="00D55493">
                  <w:pPr>
                    <w:keepNext/>
                    <w:keepLines/>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44D8C90C"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7</w:t>
                  </w:r>
                </w:p>
              </w:tc>
              <w:tc>
                <w:tcPr>
                  <w:tcW w:w="417" w:type="dxa"/>
                  <w:tcMar>
                    <w:top w:w="0" w:type="dxa"/>
                    <w:left w:w="108" w:type="dxa"/>
                    <w:bottom w:w="0" w:type="dxa"/>
                    <w:right w:w="108" w:type="dxa"/>
                  </w:tcMar>
                  <w:vAlign w:val="center"/>
                  <w:hideMark/>
                </w:tcPr>
                <w:p w14:paraId="4BA59B2A"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104</w:t>
                  </w:r>
                </w:p>
              </w:tc>
              <w:tc>
                <w:tcPr>
                  <w:tcW w:w="483" w:type="dxa"/>
                  <w:tcMar>
                    <w:top w:w="0" w:type="dxa"/>
                    <w:left w:w="108" w:type="dxa"/>
                    <w:bottom w:w="0" w:type="dxa"/>
                    <w:right w:w="108" w:type="dxa"/>
                  </w:tcMar>
                  <w:vAlign w:val="center"/>
                  <w:hideMark/>
                </w:tcPr>
                <w:p w14:paraId="2B3E70E0"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224</w:t>
                  </w:r>
                </w:p>
              </w:tc>
              <w:tc>
                <w:tcPr>
                  <w:tcW w:w="483" w:type="dxa"/>
                  <w:tcMar>
                    <w:top w:w="0" w:type="dxa"/>
                    <w:left w:w="108" w:type="dxa"/>
                    <w:bottom w:w="0" w:type="dxa"/>
                    <w:right w:w="108" w:type="dxa"/>
                  </w:tcMar>
                  <w:vAlign w:val="center"/>
                  <w:hideMark/>
                </w:tcPr>
                <w:p w14:paraId="157D1A51"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328</w:t>
                  </w:r>
                </w:p>
              </w:tc>
              <w:tc>
                <w:tcPr>
                  <w:tcW w:w="483" w:type="dxa"/>
                  <w:tcMar>
                    <w:top w:w="0" w:type="dxa"/>
                    <w:left w:w="108" w:type="dxa"/>
                    <w:bottom w:w="0" w:type="dxa"/>
                    <w:right w:w="108" w:type="dxa"/>
                  </w:tcMar>
                  <w:vAlign w:val="center"/>
                  <w:hideMark/>
                </w:tcPr>
                <w:p w14:paraId="7B676033"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472</w:t>
                  </w:r>
                </w:p>
              </w:tc>
              <w:tc>
                <w:tcPr>
                  <w:tcW w:w="483" w:type="dxa"/>
                  <w:tcMar>
                    <w:top w:w="0" w:type="dxa"/>
                    <w:left w:w="108" w:type="dxa"/>
                    <w:bottom w:w="0" w:type="dxa"/>
                    <w:right w:w="108" w:type="dxa"/>
                  </w:tcMar>
                  <w:vAlign w:val="center"/>
                  <w:hideMark/>
                </w:tcPr>
                <w:p w14:paraId="47E28F5F"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584</w:t>
                  </w:r>
                </w:p>
              </w:tc>
              <w:tc>
                <w:tcPr>
                  <w:tcW w:w="483" w:type="dxa"/>
                  <w:tcMar>
                    <w:top w:w="0" w:type="dxa"/>
                    <w:left w:w="108" w:type="dxa"/>
                    <w:bottom w:w="0" w:type="dxa"/>
                    <w:right w:w="108" w:type="dxa"/>
                  </w:tcMar>
                  <w:vAlign w:val="center"/>
                  <w:hideMark/>
                </w:tcPr>
                <w:p w14:paraId="59A2F951"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680</w:t>
                  </w:r>
                </w:p>
              </w:tc>
              <w:tc>
                <w:tcPr>
                  <w:tcW w:w="483" w:type="dxa"/>
                  <w:tcMar>
                    <w:top w:w="0" w:type="dxa"/>
                    <w:left w:w="108" w:type="dxa"/>
                    <w:bottom w:w="0" w:type="dxa"/>
                    <w:right w:w="108" w:type="dxa"/>
                  </w:tcMar>
                  <w:vAlign w:val="center"/>
                  <w:hideMark/>
                </w:tcPr>
                <w:p w14:paraId="5C436F0B" w14:textId="77777777" w:rsidR="00E5733C" w:rsidRPr="007B2384" w:rsidRDefault="00E5733C" w:rsidP="00D55493">
                  <w:pPr>
                    <w:pStyle w:val="BodyText"/>
                    <w:keepNext/>
                    <w:keepLines/>
                    <w:spacing w:after="0"/>
                    <w:jc w:val="center"/>
                    <w:rPr>
                      <w:sz w:val="12"/>
                      <w:szCs w:val="12"/>
                      <w:lang w:eastAsia="en-US"/>
                    </w:rPr>
                  </w:pPr>
                  <w:r w:rsidRPr="007B2384">
                    <w:rPr>
                      <w:sz w:val="12"/>
                      <w:szCs w:val="12"/>
                    </w:rPr>
                    <w:t xml:space="preserve">968 </w:t>
                  </w:r>
                </w:p>
              </w:tc>
              <w:tc>
                <w:tcPr>
                  <w:tcW w:w="483" w:type="dxa"/>
                  <w:tcMar>
                    <w:top w:w="0" w:type="dxa"/>
                    <w:left w:w="108" w:type="dxa"/>
                    <w:bottom w:w="0" w:type="dxa"/>
                    <w:right w:w="108" w:type="dxa"/>
                  </w:tcMar>
                  <w:vAlign w:val="center"/>
                  <w:hideMark/>
                </w:tcPr>
                <w:p w14:paraId="2207D1F0" w14:textId="77777777" w:rsidR="00E5733C" w:rsidRPr="007B2384" w:rsidRDefault="00E5733C" w:rsidP="00D55493">
                  <w:pPr>
                    <w:pStyle w:val="BodyText"/>
                    <w:keepNext/>
                    <w:keepLines/>
                    <w:spacing w:after="0"/>
                    <w:jc w:val="center"/>
                    <w:rPr>
                      <w:sz w:val="12"/>
                      <w:szCs w:val="12"/>
                      <w:lang w:eastAsia="en-US"/>
                    </w:rPr>
                  </w:pPr>
                  <w:r w:rsidRPr="007B2384">
                    <w:rPr>
                      <w:sz w:val="12"/>
                      <w:szCs w:val="12"/>
                    </w:rPr>
                    <w:t xml:space="preserve">1224 </w:t>
                  </w:r>
                </w:p>
              </w:tc>
            </w:tr>
            <w:tr w:rsidR="00E5733C" w14:paraId="725182BD" w14:textId="77777777" w:rsidTr="00762E10">
              <w:trPr>
                <w:cantSplit/>
                <w:jc w:val="center"/>
              </w:trPr>
              <w:tc>
                <w:tcPr>
                  <w:tcW w:w="856" w:type="dxa"/>
                  <w:vMerge/>
                  <w:vAlign w:val="center"/>
                  <w:hideMark/>
                </w:tcPr>
                <w:p w14:paraId="24FE1E36" w14:textId="77777777" w:rsidR="00E5733C" w:rsidRPr="007B2384" w:rsidRDefault="00E5733C" w:rsidP="00D55493">
                  <w:pPr>
                    <w:keepNext/>
                    <w:keepLines/>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43D9C759"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8</w:t>
                  </w:r>
                </w:p>
              </w:tc>
              <w:tc>
                <w:tcPr>
                  <w:tcW w:w="417" w:type="dxa"/>
                  <w:tcMar>
                    <w:top w:w="0" w:type="dxa"/>
                    <w:left w:w="108" w:type="dxa"/>
                    <w:bottom w:w="0" w:type="dxa"/>
                    <w:right w:w="108" w:type="dxa"/>
                  </w:tcMar>
                  <w:vAlign w:val="center"/>
                  <w:hideMark/>
                </w:tcPr>
                <w:p w14:paraId="14C170FC"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120</w:t>
                  </w:r>
                </w:p>
              </w:tc>
              <w:tc>
                <w:tcPr>
                  <w:tcW w:w="483" w:type="dxa"/>
                  <w:tcMar>
                    <w:top w:w="0" w:type="dxa"/>
                    <w:left w:w="108" w:type="dxa"/>
                    <w:bottom w:w="0" w:type="dxa"/>
                    <w:right w:w="108" w:type="dxa"/>
                  </w:tcMar>
                  <w:vAlign w:val="center"/>
                  <w:hideMark/>
                </w:tcPr>
                <w:p w14:paraId="5C182A3E"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256</w:t>
                  </w:r>
                </w:p>
              </w:tc>
              <w:tc>
                <w:tcPr>
                  <w:tcW w:w="483" w:type="dxa"/>
                  <w:tcMar>
                    <w:top w:w="0" w:type="dxa"/>
                    <w:left w:w="108" w:type="dxa"/>
                    <w:bottom w:w="0" w:type="dxa"/>
                    <w:right w:w="108" w:type="dxa"/>
                  </w:tcMar>
                  <w:vAlign w:val="center"/>
                  <w:hideMark/>
                </w:tcPr>
                <w:p w14:paraId="26197D4B"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392</w:t>
                  </w:r>
                </w:p>
              </w:tc>
              <w:tc>
                <w:tcPr>
                  <w:tcW w:w="483" w:type="dxa"/>
                  <w:tcMar>
                    <w:top w:w="0" w:type="dxa"/>
                    <w:left w:w="108" w:type="dxa"/>
                    <w:bottom w:w="0" w:type="dxa"/>
                    <w:right w:w="108" w:type="dxa"/>
                  </w:tcMar>
                  <w:vAlign w:val="center"/>
                  <w:hideMark/>
                </w:tcPr>
                <w:p w14:paraId="3AE867E2"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536</w:t>
                  </w:r>
                </w:p>
              </w:tc>
              <w:tc>
                <w:tcPr>
                  <w:tcW w:w="483" w:type="dxa"/>
                  <w:tcMar>
                    <w:top w:w="0" w:type="dxa"/>
                    <w:left w:w="108" w:type="dxa"/>
                    <w:bottom w:w="0" w:type="dxa"/>
                    <w:right w:w="108" w:type="dxa"/>
                  </w:tcMar>
                  <w:vAlign w:val="center"/>
                  <w:hideMark/>
                </w:tcPr>
                <w:p w14:paraId="00E62771"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680</w:t>
                  </w:r>
                </w:p>
              </w:tc>
              <w:tc>
                <w:tcPr>
                  <w:tcW w:w="483" w:type="dxa"/>
                  <w:tcMar>
                    <w:top w:w="0" w:type="dxa"/>
                    <w:left w:w="108" w:type="dxa"/>
                    <w:bottom w:w="0" w:type="dxa"/>
                    <w:right w:w="108" w:type="dxa"/>
                  </w:tcMar>
                  <w:vAlign w:val="center"/>
                  <w:hideMark/>
                </w:tcPr>
                <w:p w14:paraId="1883C177" w14:textId="77777777" w:rsidR="00E5733C" w:rsidRPr="007B2384" w:rsidRDefault="00E5733C" w:rsidP="00D55493">
                  <w:pPr>
                    <w:pStyle w:val="BodyText"/>
                    <w:keepNext/>
                    <w:keepLines/>
                    <w:spacing w:after="0"/>
                    <w:jc w:val="center"/>
                    <w:rPr>
                      <w:sz w:val="12"/>
                      <w:szCs w:val="12"/>
                      <w:lang w:eastAsia="en-US"/>
                    </w:rPr>
                  </w:pPr>
                  <w:r w:rsidRPr="007B2384">
                    <w:rPr>
                      <w:sz w:val="12"/>
                      <w:szCs w:val="12"/>
                    </w:rPr>
                    <w:t xml:space="preserve">808 </w:t>
                  </w:r>
                </w:p>
              </w:tc>
              <w:tc>
                <w:tcPr>
                  <w:tcW w:w="483" w:type="dxa"/>
                  <w:tcMar>
                    <w:top w:w="0" w:type="dxa"/>
                    <w:left w:w="108" w:type="dxa"/>
                    <w:bottom w:w="0" w:type="dxa"/>
                    <w:right w:w="108" w:type="dxa"/>
                  </w:tcMar>
                  <w:vAlign w:val="center"/>
                  <w:hideMark/>
                </w:tcPr>
                <w:p w14:paraId="11A1BA8A" w14:textId="77777777" w:rsidR="00E5733C" w:rsidRPr="007B2384" w:rsidRDefault="00E5733C" w:rsidP="00D55493">
                  <w:pPr>
                    <w:pStyle w:val="BodyText"/>
                    <w:keepNext/>
                    <w:keepLines/>
                    <w:spacing w:after="0"/>
                    <w:jc w:val="center"/>
                    <w:rPr>
                      <w:sz w:val="12"/>
                      <w:szCs w:val="12"/>
                      <w:lang w:eastAsia="en-US"/>
                    </w:rPr>
                  </w:pPr>
                  <w:r w:rsidRPr="007B2384">
                    <w:rPr>
                      <w:sz w:val="12"/>
                      <w:szCs w:val="12"/>
                    </w:rPr>
                    <w:t xml:space="preserve">1096 </w:t>
                  </w:r>
                </w:p>
              </w:tc>
              <w:tc>
                <w:tcPr>
                  <w:tcW w:w="483" w:type="dxa"/>
                  <w:tcMar>
                    <w:top w:w="0" w:type="dxa"/>
                    <w:left w:w="108" w:type="dxa"/>
                    <w:bottom w:w="0" w:type="dxa"/>
                    <w:right w:w="108" w:type="dxa"/>
                  </w:tcMar>
                  <w:vAlign w:val="center"/>
                  <w:hideMark/>
                </w:tcPr>
                <w:p w14:paraId="047E09FB" w14:textId="77777777" w:rsidR="00E5733C" w:rsidRPr="007B2384" w:rsidRDefault="00E5733C" w:rsidP="00D55493">
                  <w:pPr>
                    <w:pStyle w:val="BodyText"/>
                    <w:keepNext/>
                    <w:keepLines/>
                    <w:spacing w:after="0"/>
                    <w:jc w:val="center"/>
                    <w:rPr>
                      <w:sz w:val="12"/>
                      <w:szCs w:val="12"/>
                      <w:lang w:eastAsia="en-US"/>
                    </w:rPr>
                  </w:pPr>
                  <w:r w:rsidRPr="007B2384">
                    <w:rPr>
                      <w:sz w:val="12"/>
                      <w:szCs w:val="12"/>
                    </w:rPr>
                    <w:t xml:space="preserve">1352 </w:t>
                  </w:r>
                </w:p>
              </w:tc>
            </w:tr>
            <w:tr w:rsidR="00E5733C" w14:paraId="58EC8167" w14:textId="77777777" w:rsidTr="00762E10">
              <w:trPr>
                <w:cantSplit/>
                <w:jc w:val="center"/>
              </w:trPr>
              <w:tc>
                <w:tcPr>
                  <w:tcW w:w="856" w:type="dxa"/>
                  <w:vMerge/>
                  <w:vAlign w:val="center"/>
                  <w:hideMark/>
                </w:tcPr>
                <w:p w14:paraId="3C1176B9" w14:textId="77777777" w:rsidR="00E5733C" w:rsidRPr="007B2384" w:rsidRDefault="00E5733C" w:rsidP="00D55493">
                  <w:pPr>
                    <w:keepNext/>
                    <w:keepLines/>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05046237"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9</w:t>
                  </w:r>
                </w:p>
              </w:tc>
              <w:tc>
                <w:tcPr>
                  <w:tcW w:w="417" w:type="dxa"/>
                  <w:tcMar>
                    <w:top w:w="0" w:type="dxa"/>
                    <w:left w:w="108" w:type="dxa"/>
                    <w:bottom w:w="0" w:type="dxa"/>
                    <w:right w:w="108" w:type="dxa"/>
                  </w:tcMar>
                  <w:vAlign w:val="center"/>
                  <w:hideMark/>
                </w:tcPr>
                <w:p w14:paraId="143884A4"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136</w:t>
                  </w:r>
                </w:p>
              </w:tc>
              <w:tc>
                <w:tcPr>
                  <w:tcW w:w="483" w:type="dxa"/>
                  <w:tcMar>
                    <w:top w:w="0" w:type="dxa"/>
                    <w:left w:w="108" w:type="dxa"/>
                    <w:bottom w:w="0" w:type="dxa"/>
                    <w:right w:w="108" w:type="dxa"/>
                  </w:tcMar>
                  <w:vAlign w:val="center"/>
                  <w:hideMark/>
                </w:tcPr>
                <w:p w14:paraId="574544F1"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296</w:t>
                  </w:r>
                </w:p>
              </w:tc>
              <w:tc>
                <w:tcPr>
                  <w:tcW w:w="483" w:type="dxa"/>
                  <w:tcMar>
                    <w:top w:w="0" w:type="dxa"/>
                    <w:left w:w="108" w:type="dxa"/>
                    <w:bottom w:w="0" w:type="dxa"/>
                    <w:right w:w="108" w:type="dxa"/>
                  </w:tcMar>
                  <w:vAlign w:val="center"/>
                  <w:hideMark/>
                </w:tcPr>
                <w:p w14:paraId="1772C8B1"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456</w:t>
                  </w:r>
                </w:p>
              </w:tc>
              <w:tc>
                <w:tcPr>
                  <w:tcW w:w="483" w:type="dxa"/>
                  <w:tcMar>
                    <w:top w:w="0" w:type="dxa"/>
                    <w:left w:w="108" w:type="dxa"/>
                    <w:bottom w:w="0" w:type="dxa"/>
                    <w:right w:w="108" w:type="dxa"/>
                  </w:tcMar>
                  <w:vAlign w:val="center"/>
                  <w:hideMark/>
                </w:tcPr>
                <w:p w14:paraId="2989DA6F"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616</w:t>
                  </w:r>
                </w:p>
              </w:tc>
              <w:tc>
                <w:tcPr>
                  <w:tcW w:w="483" w:type="dxa"/>
                  <w:tcMar>
                    <w:top w:w="0" w:type="dxa"/>
                    <w:left w:w="108" w:type="dxa"/>
                    <w:bottom w:w="0" w:type="dxa"/>
                    <w:right w:w="108" w:type="dxa"/>
                  </w:tcMar>
                  <w:vAlign w:val="center"/>
                  <w:hideMark/>
                </w:tcPr>
                <w:p w14:paraId="288DADA4" w14:textId="77777777" w:rsidR="00E5733C" w:rsidRPr="007B2384" w:rsidRDefault="00E5733C" w:rsidP="00D55493">
                  <w:pPr>
                    <w:pStyle w:val="BodyText"/>
                    <w:keepNext/>
                    <w:keepLines/>
                    <w:spacing w:after="0"/>
                    <w:jc w:val="center"/>
                    <w:rPr>
                      <w:sz w:val="12"/>
                      <w:szCs w:val="12"/>
                      <w:lang w:eastAsia="en-US"/>
                    </w:rPr>
                  </w:pPr>
                  <w:r w:rsidRPr="007B2384">
                    <w:rPr>
                      <w:sz w:val="12"/>
                      <w:szCs w:val="12"/>
                    </w:rPr>
                    <w:t xml:space="preserve">776 </w:t>
                  </w:r>
                </w:p>
              </w:tc>
              <w:tc>
                <w:tcPr>
                  <w:tcW w:w="483" w:type="dxa"/>
                  <w:tcMar>
                    <w:top w:w="0" w:type="dxa"/>
                    <w:left w:w="108" w:type="dxa"/>
                    <w:bottom w:w="0" w:type="dxa"/>
                    <w:right w:w="108" w:type="dxa"/>
                  </w:tcMar>
                  <w:vAlign w:val="center"/>
                  <w:hideMark/>
                </w:tcPr>
                <w:p w14:paraId="5E4B33D5" w14:textId="77777777" w:rsidR="00E5733C" w:rsidRPr="007B2384" w:rsidRDefault="00E5733C" w:rsidP="00D55493">
                  <w:pPr>
                    <w:pStyle w:val="BodyText"/>
                    <w:keepNext/>
                    <w:keepLines/>
                    <w:spacing w:after="0"/>
                    <w:jc w:val="center"/>
                    <w:rPr>
                      <w:sz w:val="12"/>
                      <w:szCs w:val="12"/>
                      <w:lang w:eastAsia="en-US"/>
                    </w:rPr>
                  </w:pPr>
                  <w:r w:rsidRPr="007B2384">
                    <w:rPr>
                      <w:sz w:val="12"/>
                      <w:szCs w:val="12"/>
                    </w:rPr>
                    <w:t xml:space="preserve">936 </w:t>
                  </w:r>
                </w:p>
              </w:tc>
              <w:tc>
                <w:tcPr>
                  <w:tcW w:w="483" w:type="dxa"/>
                  <w:tcMar>
                    <w:top w:w="0" w:type="dxa"/>
                    <w:left w:w="108" w:type="dxa"/>
                    <w:bottom w:w="0" w:type="dxa"/>
                    <w:right w:w="108" w:type="dxa"/>
                  </w:tcMar>
                  <w:vAlign w:val="center"/>
                  <w:hideMark/>
                </w:tcPr>
                <w:p w14:paraId="0610689F" w14:textId="77777777" w:rsidR="00E5733C" w:rsidRPr="007B2384" w:rsidRDefault="00E5733C" w:rsidP="00D55493">
                  <w:pPr>
                    <w:pStyle w:val="BodyText"/>
                    <w:keepNext/>
                    <w:keepLines/>
                    <w:spacing w:after="0"/>
                    <w:jc w:val="center"/>
                    <w:rPr>
                      <w:sz w:val="12"/>
                      <w:szCs w:val="12"/>
                      <w:lang w:eastAsia="en-US"/>
                    </w:rPr>
                  </w:pPr>
                  <w:r w:rsidRPr="007B2384">
                    <w:rPr>
                      <w:sz w:val="12"/>
                      <w:szCs w:val="12"/>
                    </w:rPr>
                    <w:t xml:space="preserve">1256 </w:t>
                  </w:r>
                </w:p>
              </w:tc>
              <w:tc>
                <w:tcPr>
                  <w:tcW w:w="483" w:type="dxa"/>
                  <w:tcMar>
                    <w:top w:w="0" w:type="dxa"/>
                    <w:left w:w="108" w:type="dxa"/>
                    <w:bottom w:w="0" w:type="dxa"/>
                    <w:right w:w="108" w:type="dxa"/>
                  </w:tcMar>
                  <w:vAlign w:val="center"/>
                  <w:hideMark/>
                </w:tcPr>
                <w:p w14:paraId="3E8A4100" w14:textId="77777777" w:rsidR="00E5733C" w:rsidRPr="007B2384" w:rsidRDefault="00E5733C" w:rsidP="00D55493">
                  <w:pPr>
                    <w:pStyle w:val="BodyText"/>
                    <w:keepNext/>
                    <w:keepLines/>
                    <w:spacing w:after="0"/>
                    <w:jc w:val="center"/>
                    <w:rPr>
                      <w:sz w:val="12"/>
                      <w:szCs w:val="12"/>
                      <w:lang w:eastAsia="en-US"/>
                    </w:rPr>
                  </w:pPr>
                  <w:r w:rsidRPr="007B2384">
                    <w:rPr>
                      <w:sz w:val="12"/>
                      <w:szCs w:val="12"/>
                    </w:rPr>
                    <w:t xml:space="preserve">1544 </w:t>
                  </w:r>
                </w:p>
              </w:tc>
            </w:tr>
            <w:tr w:rsidR="00E5733C" w14:paraId="58F9D211" w14:textId="77777777" w:rsidTr="00762E10">
              <w:trPr>
                <w:cantSplit/>
                <w:jc w:val="center"/>
              </w:trPr>
              <w:tc>
                <w:tcPr>
                  <w:tcW w:w="856" w:type="dxa"/>
                  <w:vMerge/>
                  <w:vAlign w:val="center"/>
                  <w:hideMark/>
                </w:tcPr>
                <w:p w14:paraId="042D358C" w14:textId="77777777" w:rsidR="00E5733C" w:rsidRPr="007B2384" w:rsidRDefault="00E5733C" w:rsidP="00D55493">
                  <w:pPr>
                    <w:keepNext/>
                    <w:keepLines/>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556BE944"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10</w:t>
                  </w:r>
                </w:p>
              </w:tc>
              <w:tc>
                <w:tcPr>
                  <w:tcW w:w="417" w:type="dxa"/>
                  <w:tcMar>
                    <w:top w:w="0" w:type="dxa"/>
                    <w:left w:w="108" w:type="dxa"/>
                    <w:bottom w:w="0" w:type="dxa"/>
                    <w:right w:w="108" w:type="dxa"/>
                  </w:tcMar>
                  <w:vAlign w:val="center"/>
                  <w:hideMark/>
                </w:tcPr>
                <w:p w14:paraId="27E0B264"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144</w:t>
                  </w:r>
                </w:p>
              </w:tc>
              <w:tc>
                <w:tcPr>
                  <w:tcW w:w="483" w:type="dxa"/>
                  <w:tcMar>
                    <w:top w:w="0" w:type="dxa"/>
                    <w:left w:w="108" w:type="dxa"/>
                    <w:bottom w:w="0" w:type="dxa"/>
                    <w:right w:w="108" w:type="dxa"/>
                  </w:tcMar>
                  <w:vAlign w:val="center"/>
                  <w:hideMark/>
                </w:tcPr>
                <w:p w14:paraId="72287440"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328</w:t>
                  </w:r>
                </w:p>
              </w:tc>
              <w:tc>
                <w:tcPr>
                  <w:tcW w:w="483" w:type="dxa"/>
                  <w:tcMar>
                    <w:top w:w="0" w:type="dxa"/>
                    <w:left w:w="108" w:type="dxa"/>
                    <w:bottom w:w="0" w:type="dxa"/>
                    <w:right w:w="108" w:type="dxa"/>
                  </w:tcMar>
                  <w:vAlign w:val="center"/>
                  <w:hideMark/>
                </w:tcPr>
                <w:p w14:paraId="1500B7DC"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504</w:t>
                  </w:r>
                </w:p>
              </w:tc>
              <w:tc>
                <w:tcPr>
                  <w:tcW w:w="483" w:type="dxa"/>
                  <w:tcMar>
                    <w:top w:w="0" w:type="dxa"/>
                    <w:left w:w="108" w:type="dxa"/>
                    <w:bottom w:w="0" w:type="dxa"/>
                    <w:right w:w="108" w:type="dxa"/>
                  </w:tcMar>
                  <w:vAlign w:val="center"/>
                  <w:hideMark/>
                </w:tcPr>
                <w:p w14:paraId="579A2918" w14:textId="77777777" w:rsidR="00E5733C" w:rsidRPr="007B2384" w:rsidRDefault="00E5733C" w:rsidP="00D55493">
                  <w:pPr>
                    <w:pStyle w:val="BodyText"/>
                    <w:keepNext/>
                    <w:keepLines/>
                    <w:spacing w:after="0"/>
                    <w:jc w:val="center"/>
                    <w:rPr>
                      <w:sz w:val="12"/>
                      <w:szCs w:val="12"/>
                      <w:lang w:eastAsia="en-US"/>
                    </w:rPr>
                  </w:pPr>
                  <w:r w:rsidRPr="007B2384">
                    <w:rPr>
                      <w:sz w:val="12"/>
                      <w:szCs w:val="12"/>
                      <w:lang w:eastAsia="en-US"/>
                    </w:rPr>
                    <w:t>680</w:t>
                  </w:r>
                </w:p>
              </w:tc>
              <w:tc>
                <w:tcPr>
                  <w:tcW w:w="483" w:type="dxa"/>
                  <w:tcMar>
                    <w:top w:w="0" w:type="dxa"/>
                    <w:left w:w="108" w:type="dxa"/>
                    <w:bottom w:w="0" w:type="dxa"/>
                    <w:right w:w="108" w:type="dxa"/>
                  </w:tcMar>
                  <w:vAlign w:val="center"/>
                  <w:hideMark/>
                </w:tcPr>
                <w:p w14:paraId="50276412" w14:textId="77777777" w:rsidR="00E5733C" w:rsidRPr="007B2384" w:rsidRDefault="00E5733C" w:rsidP="00D55493">
                  <w:pPr>
                    <w:pStyle w:val="BodyText"/>
                    <w:keepNext/>
                    <w:keepLines/>
                    <w:spacing w:after="0"/>
                    <w:jc w:val="center"/>
                    <w:rPr>
                      <w:sz w:val="12"/>
                      <w:szCs w:val="12"/>
                      <w:lang w:eastAsia="en-US"/>
                    </w:rPr>
                  </w:pPr>
                  <w:r w:rsidRPr="007B2384">
                    <w:rPr>
                      <w:sz w:val="12"/>
                      <w:szCs w:val="12"/>
                    </w:rPr>
                    <w:t xml:space="preserve">872 </w:t>
                  </w:r>
                </w:p>
              </w:tc>
              <w:tc>
                <w:tcPr>
                  <w:tcW w:w="483" w:type="dxa"/>
                  <w:tcMar>
                    <w:top w:w="0" w:type="dxa"/>
                    <w:left w:w="108" w:type="dxa"/>
                    <w:bottom w:w="0" w:type="dxa"/>
                    <w:right w:w="108" w:type="dxa"/>
                  </w:tcMar>
                  <w:vAlign w:val="center"/>
                  <w:hideMark/>
                </w:tcPr>
                <w:p w14:paraId="1236E507" w14:textId="77777777" w:rsidR="00E5733C" w:rsidRPr="007B2384" w:rsidRDefault="00E5733C" w:rsidP="00D55493">
                  <w:pPr>
                    <w:pStyle w:val="BodyText"/>
                    <w:keepNext/>
                    <w:keepLines/>
                    <w:spacing w:after="0"/>
                    <w:jc w:val="center"/>
                    <w:rPr>
                      <w:sz w:val="12"/>
                      <w:szCs w:val="12"/>
                      <w:lang w:eastAsia="en-US"/>
                    </w:rPr>
                  </w:pPr>
                  <w:r w:rsidRPr="007B2384">
                    <w:rPr>
                      <w:sz w:val="12"/>
                      <w:szCs w:val="12"/>
                    </w:rPr>
                    <w:t xml:space="preserve">1032 </w:t>
                  </w:r>
                </w:p>
              </w:tc>
              <w:tc>
                <w:tcPr>
                  <w:tcW w:w="483" w:type="dxa"/>
                  <w:tcMar>
                    <w:top w:w="0" w:type="dxa"/>
                    <w:left w:w="108" w:type="dxa"/>
                    <w:bottom w:w="0" w:type="dxa"/>
                    <w:right w:w="108" w:type="dxa"/>
                  </w:tcMar>
                  <w:vAlign w:val="center"/>
                  <w:hideMark/>
                </w:tcPr>
                <w:p w14:paraId="5EFCF2E4" w14:textId="77777777" w:rsidR="00E5733C" w:rsidRPr="007B2384" w:rsidRDefault="00E5733C" w:rsidP="00D55493">
                  <w:pPr>
                    <w:pStyle w:val="BodyText"/>
                    <w:keepNext/>
                    <w:keepLines/>
                    <w:spacing w:after="0"/>
                    <w:jc w:val="center"/>
                    <w:rPr>
                      <w:sz w:val="12"/>
                      <w:szCs w:val="12"/>
                      <w:lang w:eastAsia="en-US"/>
                    </w:rPr>
                  </w:pPr>
                  <w:r w:rsidRPr="007B2384">
                    <w:rPr>
                      <w:sz w:val="12"/>
                      <w:szCs w:val="12"/>
                    </w:rPr>
                    <w:t xml:space="preserve">1384 </w:t>
                  </w:r>
                </w:p>
              </w:tc>
              <w:tc>
                <w:tcPr>
                  <w:tcW w:w="483" w:type="dxa"/>
                  <w:tcMar>
                    <w:top w:w="0" w:type="dxa"/>
                    <w:left w:w="108" w:type="dxa"/>
                    <w:bottom w:w="0" w:type="dxa"/>
                    <w:right w:w="108" w:type="dxa"/>
                  </w:tcMar>
                  <w:vAlign w:val="center"/>
                  <w:hideMark/>
                </w:tcPr>
                <w:p w14:paraId="28FEFB42" w14:textId="77777777" w:rsidR="00E5733C" w:rsidRPr="007B2384" w:rsidRDefault="00E5733C" w:rsidP="00D55493">
                  <w:pPr>
                    <w:pStyle w:val="BodyText"/>
                    <w:keepNext/>
                    <w:keepLines/>
                    <w:spacing w:after="0"/>
                    <w:jc w:val="center"/>
                    <w:rPr>
                      <w:sz w:val="12"/>
                      <w:szCs w:val="12"/>
                      <w:lang w:eastAsia="en-US"/>
                    </w:rPr>
                  </w:pPr>
                  <w:r w:rsidRPr="007B2384">
                    <w:rPr>
                      <w:sz w:val="12"/>
                      <w:szCs w:val="12"/>
                    </w:rPr>
                    <w:t xml:space="preserve">1736 </w:t>
                  </w:r>
                </w:p>
              </w:tc>
            </w:tr>
            <w:tr w:rsidR="00E5733C" w14:paraId="47EA0BC3" w14:textId="77777777" w:rsidTr="00762E10">
              <w:trPr>
                <w:cantSplit/>
                <w:jc w:val="center"/>
              </w:trPr>
              <w:tc>
                <w:tcPr>
                  <w:tcW w:w="856" w:type="dxa"/>
                  <w:vMerge w:val="restart"/>
                  <w:shd w:val="clear" w:color="auto" w:fill="E2EFD9" w:themeFill="accent6" w:themeFillTint="33"/>
                  <w:tcMar>
                    <w:top w:w="0" w:type="dxa"/>
                    <w:left w:w="108" w:type="dxa"/>
                    <w:bottom w:w="0" w:type="dxa"/>
                    <w:right w:w="108" w:type="dxa"/>
                  </w:tcMar>
                </w:tcPr>
                <w:p w14:paraId="02FCADC5" w14:textId="77777777" w:rsidR="00E5733C" w:rsidRPr="007B2384" w:rsidRDefault="00E5733C" w:rsidP="00D55493">
                  <w:pPr>
                    <w:pStyle w:val="BodyText"/>
                    <w:keepNext/>
                    <w:keepLines/>
                    <w:spacing w:after="0"/>
                    <w:jc w:val="center"/>
                    <w:rPr>
                      <w:color w:val="000000"/>
                      <w:sz w:val="12"/>
                      <w:szCs w:val="12"/>
                      <w:lang w:eastAsia="en-US"/>
                    </w:rPr>
                  </w:pPr>
                </w:p>
                <w:p w14:paraId="32A31F02" w14:textId="77777777" w:rsidR="00E5733C" w:rsidRDefault="00E5733C" w:rsidP="00D55493">
                  <w:pPr>
                    <w:pStyle w:val="BodyText"/>
                    <w:keepNext/>
                    <w:keepLines/>
                    <w:spacing w:after="0"/>
                    <w:jc w:val="center"/>
                    <w:rPr>
                      <w:color w:val="000000"/>
                      <w:sz w:val="12"/>
                      <w:szCs w:val="12"/>
                      <w:lang w:eastAsia="en-US"/>
                    </w:rPr>
                  </w:pPr>
                </w:p>
                <w:p w14:paraId="36E94B4C" w14:textId="77777777" w:rsidR="00E5733C" w:rsidRDefault="00E5733C" w:rsidP="00D55493">
                  <w:pPr>
                    <w:pStyle w:val="BodyText"/>
                    <w:keepNext/>
                    <w:keepLines/>
                    <w:spacing w:after="0"/>
                    <w:jc w:val="center"/>
                    <w:rPr>
                      <w:color w:val="000000"/>
                      <w:sz w:val="12"/>
                      <w:szCs w:val="12"/>
                      <w:lang w:eastAsia="en-US"/>
                    </w:rPr>
                  </w:pPr>
                </w:p>
                <w:p w14:paraId="2EFA7C9A" w14:textId="77777777" w:rsidR="00E5733C" w:rsidRDefault="00E5733C" w:rsidP="00D55493">
                  <w:pPr>
                    <w:pStyle w:val="BodyText"/>
                    <w:keepNext/>
                    <w:keepLines/>
                    <w:spacing w:after="0"/>
                    <w:jc w:val="center"/>
                    <w:rPr>
                      <w:color w:val="000000"/>
                      <w:sz w:val="12"/>
                      <w:szCs w:val="12"/>
                      <w:lang w:eastAsia="en-US"/>
                    </w:rPr>
                  </w:pPr>
                </w:p>
                <w:p w14:paraId="5A8AD930" w14:textId="77777777" w:rsidR="00E5733C" w:rsidRPr="007B2384" w:rsidRDefault="00E5733C" w:rsidP="00D55493">
                  <w:pPr>
                    <w:pStyle w:val="BodyText"/>
                    <w:keepNext/>
                    <w:keepLines/>
                    <w:spacing w:after="0"/>
                    <w:jc w:val="center"/>
                    <w:rPr>
                      <w:color w:val="000000"/>
                      <w:sz w:val="12"/>
                      <w:szCs w:val="12"/>
                      <w:lang w:eastAsia="en-US"/>
                    </w:rPr>
                  </w:pPr>
                  <w:r w:rsidRPr="007B2384">
                    <w:rPr>
                      <w:color w:val="000000"/>
                      <w:sz w:val="12"/>
                      <w:szCs w:val="12"/>
                      <w:lang w:eastAsia="en-US"/>
                    </w:rPr>
                    <w:t>16-QAM only</w:t>
                  </w:r>
                </w:p>
              </w:tc>
              <w:tc>
                <w:tcPr>
                  <w:tcW w:w="666" w:type="dxa"/>
                  <w:shd w:val="clear" w:color="auto" w:fill="E2EFD9" w:themeFill="accent6" w:themeFillTint="33"/>
                  <w:tcMar>
                    <w:top w:w="0" w:type="dxa"/>
                    <w:left w:w="108" w:type="dxa"/>
                    <w:bottom w:w="0" w:type="dxa"/>
                    <w:right w:w="108" w:type="dxa"/>
                  </w:tcMar>
                  <w:vAlign w:val="center"/>
                </w:tcPr>
                <w:p w14:paraId="1BBAFDF3" w14:textId="77777777" w:rsidR="00E5733C" w:rsidRPr="007B2384" w:rsidRDefault="00E5733C" w:rsidP="00D55493">
                  <w:pPr>
                    <w:pStyle w:val="BodyText"/>
                    <w:keepNext/>
                    <w:keepLines/>
                    <w:spacing w:after="0"/>
                    <w:jc w:val="center"/>
                    <w:rPr>
                      <w:color w:val="000000"/>
                      <w:sz w:val="12"/>
                      <w:szCs w:val="12"/>
                      <w:lang w:eastAsia="en-US"/>
                    </w:rPr>
                  </w:pPr>
                  <w:r w:rsidRPr="007B2384">
                    <w:rPr>
                      <w:sz w:val="12"/>
                      <w:szCs w:val="12"/>
                      <w:lang w:eastAsia="en-US"/>
                    </w:rPr>
                    <w:t>11</w:t>
                  </w:r>
                </w:p>
              </w:tc>
              <w:tc>
                <w:tcPr>
                  <w:tcW w:w="417" w:type="dxa"/>
                  <w:shd w:val="clear" w:color="auto" w:fill="E2EFD9" w:themeFill="accent6" w:themeFillTint="33"/>
                  <w:tcMar>
                    <w:top w:w="0" w:type="dxa"/>
                    <w:left w:w="108" w:type="dxa"/>
                    <w:bottom w:w="0" w:type="dxa"/>
                    <w:right w:w="108" w:type="dxa"/>
                  </w:tcMar>
                  <w:vAlign w:val="center"/>
                </w:tcPr>
                <w:p w14:paraId="6FAD2240" w14:textId="77777777" w:rsidR="00E5733C" w:rsidRPr="007B2384" w:rsidRDefault="00E5733C" w:rsidP="00D55493">
                  <w:pPr>
                    <w:pStyle w:val="BodyText"/>
                    <w:keepNext/>
                    <w:keepLines/>
                    <w:spacing w:after="0"/>
                    <w:jc w:val="center"/>
                    <w:rPr>
                      <w:color w:val="000000"/>
                      <w:sz w:val="12"/>
                      <w:szCs w:val="12"/>
                      <w:lang w:eastAsia="en-US"/>
                    </w:rPr>
                  </w:pPr>
                  <w:r w:rsidRPr="007B2384">
                    <w:rPr>
                      <w:sz w:val="12"/>
                      <w:szCs w:val="12"/>
                      <w:lang w:eastAsia="en-US"/>
                    </w:rPr>
                    <w:t>176</w:t>
                  </w:r>
                </w:p>
              </w:tc>
              <w:tc>
                <w:tcPr>
                  <w:tcW w:w="483" w:type="dxa"/>
                  <w:shd w:val="clear" w:color="auto" w:fill="E2EFD9" w:themeFill="accent6" w:themeFillTint="33"/>
                  <w:tcMar>
                    <w:top w:w="0" w:type="dxa"/>
                    <w:left w:w="108" w:type="dxa"/>
                    <w:bottom w:w="0" w:type="dxa"/>
                    <w:right w:w="108" w:type="dxa"/>
                  </w:tcMar>
                  <w:vAlign w:val="center"/>
                </w:tcPr>
                <w:p w14:paraId="6007DC52" w14:textId="77777777" w:rsidR="00E5733C" w:rsidRPr="007B2384" w:rsidRDefault="00E5733C" w:rsidP="00D55493">
                  <w:pPr>
                    <w:pStyle w:val="BodyText"/>
                    <w:keepNext/>
                    <w:keepLines/>
                    <w:spacing w:after="0"/>
                    <w:jc w:val="center"/>
                    <w:rPr>
                      <w:color w:val="000000"/>
                      <w:sz w:val="12"/>
                      <w:szCs w:val="12"/>
                      <w:lang w:eastAsia="en-US"/>
                    </w:rPr>
                  </w:pPr>
                  <w:r w:rsidRPr="007B2384">
                    <w:rPr>
                      <w:sz w:val="12"/>
                      <w:szCs w:val="12"/>
                      <w:lang w:eastAsia="en-US"/>
                    </w:rPr>
                    <w:t>376</w:t>
                  </w:r>
                </w:p>
              </w:tc>
              <w:tc>
                <w:tcPr>
                  <w:tcW w:w="483" w:type="dxa"/>
                  <w:shd w:val="clear" w:color="auto" w:fill="E2EFD9" w:themeFill="accent6" w:themeFillTint="33"/>
                  <w:tcMar>
                    <w:top w:w="0" w:type="dxa"/>
                    <w:left w:w="108" w:type="dxa"/>
                    <w:bottom w:w="0" w:type="dxa"/>
                    <w:right w:w="108" w:type="dxa"/>
                  </w:tcMar>
                  <w:vAlign w:val="center"/>
                </w:tcPr>
                <w:p w14:paraId="289C255C" w14:textId="77777777" w:rsidR="00E5733C" w:rsidRPr="007B2384" w:rsidRDefault="00E5733C" w:rsidP="00D55493">
                  <w:pPr>
                    <w:pStyle w:val="BodyText"/>
                    <w:keepNext/>
                    <w:keepLines/>
                    <w:spacing w:after="0"/>
                    <w:jc w:val="center"/>
                    <w:rPr>
                      <w:color w:val="000000"/>
                      <w:sz w:val="12"/>
                      <w:szCs w:val="12"/>
                      <w:lang w:eastAsia="en-US"/>
                    </w:rPr>
                  </w:pPr>
                  <w:r w:rsidRPr="007B2384">
                    <w:rPr>
                      <w:sz w:val="12"/>
                      <w:szCs w:val="12"/>
                      <w:lang w:eastAsia="en-US"/>
                    </w:rPr>
                    <w:t>584</w:t>
                  </w:r>
                </w:p>
              </w:tc>
              <w:tc>
                <w:tcPr>
                  <w:tcW w:w="483" w:type="dxa"/>
                  <w:shd w:val="clear" w:color="auto" w:fill="E2EFD9" w:themeFill="accent6" w:themeFillTint="33"/>
                  <w:tcMar>
                    <w:top w:w="0" w:type="dxa"/>
                    <w:left w:w="108" w:type="dxa"/>
                    <w:bottom w:w="0" w:type="dxa"/>
                    <w:right w:w="108" w:type="dxa"/>
                  </w:tcMar>
                  <w:vAlign w:val="center"/>
                </w:tcPr>
                <w:p w14:paraId="0951FFA9" w14:textId="77777777" w:rsidR="00E5733C" w:rsidRPr="007B2384" w:rsidRDefault="00E5733C" w:rsidP="00D55493">
                  <w:pPr>
                    <w:pStyle w:val="BodyText"/>
                    <w:keepNext/>
                    <w:keepLines/>
                    <w:spacing w:after="0"/>
                    <w:jc w:val="center"/>
                    <w:rPr>
                      <w:color w:val="000000"/>
                      <w:sz w:val="12"/>
                      <w:szCs w:val="12"/>
                      <w:lang w:eastAsia="en-US"/>
                    </w:rPr>
                  </w:pPr>
                  <w:r w:rsidRPr="007B2384">
                    <w:rPr>
                      <w:sz w:val="12"/>
                      <w:szCs w:val="12"/>
                    </w:rPr>
                    <w:t xml:space="preserve">776 </w:t>
                  </w:r>
                </w:p>
              </w:tc>
              <w:tc>
                <w:tcPr>
                  <w:tcW w:w="483" w:type="dxa"/>
                  <w:shd w:val="clear" w:color="auto" w:fill="E2EFD9" w:themeFill="accent6" w:themeFillTint="33"/>
                  <w:tcMar>
                    <w:top w:w="0" w:type="dxa"/>
                    <w:left w:w="108" w:type="dxa"/>
                    <w:bottom w:w="0" w:type="dxa"/>
                    <w:right w:w="108" w:type="dxa"/>
                  </w:tcMar>
                  <w:vAlign w:val="center"/>
                </w:tcPr>
                <w:p w14:paraId="29C9A394" w14:textId="77777777" w:rsidR="00E5733C" w:rsidRPr="007B2384" w:rsidRDefault="00E5733C" w:rsidP="00D55493">
                  <w:pPr>
                    <w:pStyle w:val="BodyText"/>
                    <w:keepNext/>
                    <w:keepLines/>
                    <w:spacing w:after="0"/>
                    <w:jc w:val="center"/>
                    <w:rPr>
                      <w:color w:val="000000"/>
                      <w:sz w:val="12"/>
                      <w:szCs w:val="12"/>
                      <w:lang w:eastAsia="en-US"/>
                    </w:rPr>
                  </w:pPr>
                  <w:r w:rsidRPr="007B2384">
                    <w:rPr>
                      <w:sz w:val="12"/>
                      <w:szCs w:val="12"/>
                    </w:rPr>
                    <w:t xml:space="preserve">1000 </w:t>
                  </w:r>
                </w:p>
              </w:tc>
              <w:tc>
                <w:tcPr>
                  <w:tcW w:w="483" w:type="dxa"/>
                  <w:shd w:val="clear" w:color="auto" w:fill="E2EFD9" w:themeFill="accent6" w:themeFillTint="33"/>
                  <w:tcMar>
                    <w:top w:w="0" w:type="dxa"/>
                    <w:left w:w="108" w:type="dxa"/>
                    <w:bottom w:w="0" w:type="dxa"/>
                    <w:right w:w="108" w:type="dxa"/>
                  </w:tcMar>
                  <w:vAlign w:val="center"/>
                </w:tcPr>
                <w:p w14:paraId="37952C8C" w14:textId="77777777" w:rsidR="00E5733C" w:rsidRPr="007B2384" w:rsidRDefault="00E5733C" w:rsidP="00D55493">
                  <w:pPr>
                    <w:pStyle w:val="BodyText"/>
                    <w:keepNext/>
                    <w:keepLines/>
                    <w:spacing w:after="0"/>
                    <w:jc w:val="center"/>
                    <w:rPr>
                      <w:color w:val="000000"/>
                      <w:sz w:val="12"/>
                      <w:szCs w:val="12"/>
                      <w:lang w:eastAsia="en-US"/>
                    </w:rPr>
                  </w:pPr>
                  <w:r w:rsidRPr="007B2384">
                    <w:rPr>
                      <w:sz w:val="12"/>
                      <w:szCs w:val="12"/>
                    </w:rPr>
                    <w:t xml:space="preserve">1192 </w:t>
                  </w:r>
                </w:p>
              </w:tc>
              <w:tc>
                <w:tcPr>
                  <w:tcW w:w="483" w:type="dxa"/>
                  <w:shd w:val="clear" w:color="auto" w:fill="E2EFD9" w:themeFill="accent6" w:themeFillTint="33"/>
                  <w:tcMar>
                    <w:top w:w="0" w:type="dxa"/>
                    <w:left w:w="108" w:type="dxa"/>
                    <w:bottom w:w="0" w:type="dxa"/>
                    <w:right w:w="108" w:type="dxa"/>
                  </w:tcMar>
                  <w:vAlign w:val="center"/>
                </w:tcPr>
                <w:p w14:paraId="70DAD125" w14:textId="77777777" w:rsidR="00E5733C" w:rsidRPr="007B2384" w:rsidRDefault="00E5733C" w:rsidP="00D55493">
                  <w:pPr>
                    <w:pStyle w:val="BodyText"/>
                    <w:keepNext/>
                    <w:keepLines/>
                    <w:spacing w:after="0"/>
                    <w:jc w:val="center"/>
                    <w:rPr>
                      <w:color w:val="000000"/>
                      <w:sz w:val="12"/>
                      <w:szCs w:val="12"/>
                      <w:lang w:eastAsia="en-US"/>
                    </w:rPr>
                  </w:pPr>
                  <w:r w:rsidRPr="007B2384">
                    <w:rPr>
                      <w:sz w:val="12"/>
                      <w:szCs w:val="12"/>
                    </w:rPr>
                    <w:t xml:space="preserve">1608 </w:t>
                  </w:r>
                </w:p>
              </w:tc>
              <w:tc>
                <w:tcPr>
                  <w:tcW w:w="483" w:type="dxa"/>
                  <w:shd w:val="clear" w:color="auto" w:fill="E2EFD9" w:themeFill="accent6" w:themeFillTint="33"/>
                  <w:tcMar>
                    <w:top w:w="0" w:type="dxa"/>
                    <w:left w:w="108" w:type="dxa"/>
                    <w:bottom w:w="0" w:type="dxa"/>
                    <w:right w:w="108" w:type="dxa"/>
                  </w:tcMar>
                  <w:vAlign w:val="center"/>
                </w:tcPr>
                <w:p w14:paraId="159673ED" w14:textId="77777777" w:rsidR="00E5733C" w:rsidRPr="007B2384" w:rsidRDefault="00E5733C" w:rsidP="00D55493">
                  <w:pPr>
                    <w:pStyle w:val="BodyText"/>
                    <w:keepNext/>
                    <w:keepLines/>
                    <w:spacing w:after="0"/>
                    <w:jc w:val="center"/>
                    <w:rPr>
                      <w:color w:val="000000"/>
                      <w:sz w:val="12"/>
                      <w:szCs w:val="12"/>
                      <w:lang w:eastAsia="en-US"/>
                    </w:rPr>
                  </w:pPr>
                  <w:r w:rsidRPr="007B2384">
                    <w:rPr>
                      <w:sz w:val="12"/>
                      <w:szCs w:val="12"/>
                    </w:rPr>
                    <w:t xml:space="preserve">2024 </w:t>
                  </w:r>
                </w:p>
              </w:tc>
            </w:tr>
            <w:tr w:rsidR="00E5733C" w14:paraId="5DDBD208" w14:textId="77777777" w:rsidTr="00762E10">
              <w:trPr>
                <w:cantSplit/>
                <w:jc w:val="center"/>
              </w:trPr>
              <w:tc>
                <w:tcPr>
                  <w:tcW w:w="856" w:type="dxa"/>
                  <w:vMerge/>
                  <w:tcMar>
                    <w:top w:w="0" w:type="dxa"/>
                    <w:left w:w="108" w:type="dxa"/>
                    <w:bottom w:w="0" w:type="dxa"/>
                    <w:right w:w="108" w:type="dxa"/>
                  </w:tcMar>
                </w:tcPr>
                <w:p w14:paraId="78D2084F" w14:textId="77777777" w:rsidR="00E5733C" w:rsidRPr="007B2384" w:rsidRDefault="00E5733C" w:rsidP="00D55493">
                  <w:pPr>
                    <w:pStyle w:val="BodyText"/>
                    <w:keepNext/>
                    <w:keepLines/>
                    <w:spacing w:after="0"/>
                    <w:jc w:val="center"/>
                    <w:rPr>
                      <w:color w:val="000000"/>
                      <w:sz w:val="12"/>
                      <w:szCs w:val="12"/>
                      <w:lang w:eastAsia="en-US"/>
                    </w:rPr>
                  </w:pPr>
                </w:p>
              </w:tc>
              <w:tc>
                <w:tcPr>
                  <w:tcW w:w="666" w:type="dxa"/>
                  <w:shd w:val="clear" w:color="auto" w:fill="E2EFD9" w:themeFill="accent6" w:themeFillTint="33"/>
                  <w:tcMar>
                    <w:top w:w="0" w:type="dxa"/>
                    <w:left w:w="108" w:type="dxa"/>
                    <w:bottom w:w="0" w:type="dxa"/>
                    <w:right w:w="108" w:type="dxa"/>
                  </w:tcMar>
                  <w:vAlign w:val="center"/>
                </w:tcPr>
                <w:p w14:paraId="2C95C20D" w14:textId="77777777" w:rsidR="00E5733C" w:rsidRPr="007B2384" w:rsidRDefault="00E5733C" w:rsidP="00D55493">
                  <w:pPr>
                    <w:pStyle w:val="BodyText"/>
                    <w:keepNext/>
                    <w:keepLines/>
                    <w:spacing w:after="0"/>
                    <w:jc w:val="center"/>
                    <w:rPr>
                      <w:color w:val="000000"/>
                      <w:sz w:val="12"/>
                      <w:szCs w:val="12"/>
                      <w:lang w:eastAsia="en-US"/>
                    </w:rPr>
                  </w:pPr>
                  <w:r w:rsidRPr="007B2384">
                    <w:rPr>
                      <w:sz w:val="12"/>
                      <w:szCs w:val="12"/>
                      <w:lang w:eastAsia="en-US"/>
                    </w:rPr>
                    <w:t>12</w:t>
                  </w:r>
                </w:p>
              </w:tc>
              <w:tc>
                <w:tcPr>
                  <w:tcW w:w="417" w:type="dxa"/>
                  <w:shd w:val="clear" w:color="auto" w:fill="E2EFD9" w:themeFill="accent6" w:themeFillTint="33"/>
                  <w:tcMar>
                    <w:top w:w="0" w:type="dxa"/>
                    <w:left w:w="108" w:type="dxa"/>
                    <w:bottom w:w="0" w:type="dxa"/>
                    <w:right w:w="108" w:type="dxa"/>
                  </w:tcMar>
                  <w:vAlign w:val="center"/>
                </w:tcPr>
                <w:p w14:paraId="0842303D" w14:textId="77777777" w:rsidR="00E5733C" w:rsidRPr="007B2384" w:rsidRDefault="00E5733C" w:rsidP="00D55493">
                  <w:pPr>
                    <w:pStyle w:val="BodyText"/>
                    <w:keepNext/>
                    <w:keepLines/>
                    <w:spacing w:after="0"/>
                    <w:jc w:val="center"/>
                    <w:rPr>
                      <w:color w:val="000000"/>
                      <w:sz w:val="12"/>
                      <w:szCs w:val="12"/>
                      <w:lang w:eastAsia="en-US"/>
                    </w:rPr>
                  </w:pPr>
                  <w:r w:rsidRPr="007B2384">
                    <w:rPr>
                      <w:sz w:val="12"/>
                      <w:szCs w:val="12"/>
                      <w:lang w:eastAsia="en-US"/>
                    </w:rPr>
                    <w:t>208</w:t>
                  </w:r>
                </w:p>
              </w:tc>
              <w:tc>
                <w:tcPr>
                  <w:tcW w:w="483" w:type="dxa"/>
                  <w:shd w:val="clear" w:color="auto" w:fill="E2EFD9" w:themeFill="accent6" w:themeFillTint="33"/>
                  <w:tcMar>
                    <w:top w:w="0" w:type="dxa"/>
                    <w:left w:w="108" w:type="dxa"/>
                    <w:bottom w:w="0" w:type="dxa"/>
                    <w:right w:w="108" w:type="dxa"/>
                  </w:tcMar>
                  <w:vAlign w:val="center"/>
                </w:tcPr>
                <w:p w14:paraId="6E413A85" w14:textId="77777777" w:rsidR="00E5733C" w:rsidRPr="007B2384" w:rsidRDefault="00E5733C" w:rsidP="00D55493">
                  <w:pPr>
                    <w:pStyle w:val="BodyText"/>
                    <w:keepNext/>
                    <w:keepLines/>
                    <w:spacing w:after="0"/>
                    <w:jc w:val="center"/>
                    <w:rPr>
                      <w:color w:val="000000"/>
                      <w:sz w:val="12"/>
                      <w:szCs w:val="12"/>
                      <w:lang w:eastAsia="en-US"/>
                    </w:rPr>
                  </w:pPr>
                  <w:r w:rsidRPr="007B2384">
                    <w:rPr>
                      <w:sz w:val="12"/>
                      <w:szCs w:val="12"/>
                      <w:lang w:eastAsia="en-US"/>
                    </w:rPr>
                    <w:t>440</w:t>
                  </w:r>
                </w:p>
              </w:tc>
              <w:tc>
                <w:tcPr>
                  <w:tcW w:w="483" w:type="dxa"/>
                  <w:shd w:val="clear" w:color="auto" w:fill="E2EFD9" w:themeFill="accent6" w:themeFillTint="33"/>
                  <w:tcMar>
                    <w:top w:w="0" w:type="dxa"/>
                    <w:left w:w="108" w:type="dxa"/>
                    <w:bottom w:w="0" w:type="dxa"/>
                    <w:right w:w="108" w:type="dxa"/>
                  </w:tcMar>
                  <w:vAlign w:val="center"/>
                </w:tcPr>
                <w:p w14:paraId="576F0085" w14:textId="77777777" w:rsidR="00E5733C" w:rsidRPr="007B2384" w:rsidRDefault="00E5733C" w:rsidP="00D55493">
                  <w:pPr>
                    <w:pStyle w:val="BodyText"/>
                    <w:keepNext/>
                    <w:keepLines/>
                    <w:spacing w:after="0"/>
                    <w:jc w:val="center"/>
                    <w:rPr>
                      <w:color w:val="000000"/>
                      <w:sz w:val="12"/>
                      <w:szCs w:val="12"/>
                      <w:lang w:eastAsia="en-US"/>
                    </w:rPr>
                  </w:pPr>
                  <w:r w:rsidRPr="007B2384">
                    <w:rPr>
                      <w:sz w:val="12"/>
                      <w:szCs w:val="12"/>
                      <w:lang w:eastAsia="en-US"/>
                    </w:rPr>
                    <w:t>680</w:t>
                  </w:r>
                </w:p>
              </w:tc>
              <w:tc>
                <w:tcPr>
                  <w:tcW w:w="483" w:type="dxa"/>
                  <w:shd w:val="clear" w:color="auto" w:fill="E2EFD9" w:themeFill="accent6" w:themeFillTint="33"/>
                  <w:tcMar>
                    <w:top w:w="0" w:type="dxa"/>
                    <w:left w:w="108" w:type="dxa"/>
                    <w:bottom w:w="0" w:type="dxa"/>
                    <w:right w:w="108" w:type="dxa"/>
                  </w:tcMar>
                  <w:vAlign w:val="center"/>
                </w:tcPr>
                <w:p w14:paraId="5873C010" w14:textId="77777777" w:rsidR="00E5733C" w:rsidRPr="007B2384" w:rsidRDefault="00E5733C" w:rsidP="00D55493">
                  <w:pPr>
                    <w:pStyle w:val="BodyText"/>
                    <w:keepNext/>
                    <w:keepLines/>
                    <w:spacing w:after="0"/>
                    <w:jc w:val="center"/>
                    <w:rPr>
                      <w:color w:val="000000"/>
                      <w:sz w:val="12"/>
                      <w:szCs w:val="12"/>
                      <w:lang w:eastAsia="en-US"/>
                    </w:rPr>
                  </w:pPr>
                  <w:r w:rsidRPr="007B2384">
                    <w:rPr>
                      <w:sz w:val="12"/>
                      <w:szCs w:val="12"/>
                    </w:rPr>
                    <w:t xml:space="preserve">904 </w:t>
                  </w:r>
                </w:p>
              </w:tc>
              <w:tc>
                <w:tcPr>
                  <w:tcW w:w="483" w:type="dxa"/>
                  <w:shd w:val="clear" w:color="auto" w:fill="E2EFD9" w:themeFill="accent6" w:themeFillTint="33"/>
                  <w:tcMar>
                    <w:top w:w="0" w:type="dxa"/>
                    <w:left w:w="108" w:type="dxa"/>
                    <w:bottom w:w="0" w:type="dxa"/>
                    <w:right w:w="108" w:type="dxa"/>
                  </w:tcMar>
                  <w:vAlign w:val="center"/>
                </w:tcPr>
                <w:p w14:paraId="6B9C062B" w14:textId="77777777" w:rsidR="00E5733C" w:rsidRPr="007B2384" w:rsidRDefault="00E5733C" w:rsidP="00D55493">
                  <w:pPr>
                    <w:pStyle w:val="BodyText"/>
                    <w:keepNext/>
                    <w:keepLines/>
                    <w:spacing w:after="0"/>
                    <w:jc w:val="center"/>
                    <w:rPr>
                      <w:color w:val="000000"/>
                      <w:sz w:val="12"/>
                      <w:szCs w:val="12"/>
                      <w:lang w:eastAsia="en-US"/>
                    </w:rPr>
                  </w:pPr>
                  <w:r w:rsidRPr="007B2384">
                    <w:rPr>
                      <w:sz w:val="12"/>
                      <w:szCs w:val="12"/>
                    </w:rPr>
                    <w:t xml:space="preserve">1128 </w:t>
                  </w:r>
                </w:p>
              </w:tc>
              <w:tc>
                <w:tcPr>
                  <w:tcW w:w="483" w:type="dxa"/>
                  <w:shd w:val="clear" w:color="auto" w:fill="E2EFD9" w:themeFill="accent6" w:themeFillTint="33"/>
                  <w:tcMar>
                    <w:top w:w="0" w:type="dxa"/>
                    <w:left w:w="108" w:type="dxa"/>
                    <w:bottom w:w="0" w:type="dxa"/>
                    <w:right w:w="108" w:type="dxa"/>
                  </w:tcMar>
                  <w:vAlign w:val="center"/>
                </w:tcPr>
                <w:p w14:paraId="5BA59016" w14:textId="77777777" w:rsidR="00E5733C" w:rsidRPr="007B2384" w:rsidRDefault="00E5733C" w:rsidP="00D55493">
                  <w:pPr>
                    <w:pStyle w:val="BodyText"/>
                    <w:keepNext/>
                    <w:keepLines/>
                    <w:spacing w:after="0"/>
                    <w:jc w:val="center"/>
                    <w:rPr>
                      <w:color w:val="000000"/>
                      <w:sz w:val="12"/>
                      <w:szCs w:val="12"/>
                      <w:lang w:eastAsia="en-US"/>
                    </w:rPr>
                  </w:pPr>
                  <w:r w:rsidRPr="007B2384">
                    <w:rPr>
                      <w:sz w:val="12"/>
                      <w:szCs w:val="12"/>
                    </w:rPr>
                    <w:t xml:space="preserve">1352 </w:t>
                  </w:r>
                </w:p>
              </w:tc>
              <w:tc>
                <w:tcPr>
                  <w:tcW w:w="483" w:type="dxa"/>
                  <w:shd w:val="clear" w:color="auto" w:fill="E2EFD9" w:themeFill="accent6" w:themeFillTint="33"/>
                  <w:tcMar>
                    <w:top w:w="0" w:type="dxa"/>
                    <w:left w:w="108" w:type="dxa"/>
                    <w:bottom w:w="0" w:type="dxa"/>
                    <w:right w:w="108" w:type="dxa"/>
                  </w:tcMar>
                  <w:vAlign w:val="center"/>
                </w:tcPr>
                <w:p w14:paraId="79958E8E" w14:textId="77777777" w:rsidR="00E5733C" w:rsidRPr="007B2384" w:rsidRDefault="00E5733C" w:rsidP="00D55493">
                  <w:pPr>
                    <w:pStyle w:val="BodyText"/>
                    <w:keepNext/>
                    <w:keepLines/>
                    <w:spacing w:after="0"/>
                    <w:jc w:val="center"/>
                    <w:rPr>
                      <w:color w:val="000000"/>
                      <w:sz w:val="12"/>
                      <w:szCs w:val="12"/>
                      <w:lang w:eastAsia="en-US"/>
                    </w:rPr>
                  </w:pPr>
                  <w:r w:rsidRPr="007B2384">
                    <w:rPr>
                      <w:sz w:val="12"/>
                      <w:szCs w:val="12"/>
                    </w:rPr>
                    <w:t xml:space="preserve">1800 </w:t>
                  </w:r>
                </w:p>
              </w:tc>
              <w:tc>
                <w:tcPr>
                  <w:tcW w:w="483" w:type="dxa"/>
                  <w:shd w:val="clear" w:color="auto" w:fill="E2EFD9" w:themeFill="accent6" w:themeFillTint="33"/>
                  <w:tcMar>
                    <w:top w:w="0" w:type="dxa"/>
                    <w:left w:w="108" w:type="dxa"/>
                    <w:bottom w:w="0" w:type="dxa"/>
                    <w:right w:w="108" w:type="dxa"/>
                  </w:tcMar>
                  <w:vAlign w:val="center"/>
                </w:tcPr>
                <w:p w14:paraId="798AD35F" w14:textId="77777777" w:rsidR="00E5733C" w:rsidRPr="007B2384" w:rsidRDefault="00E5733C" w:rsidP="00D55493">
                  <w:pPr>
                    <w:pStyle w:val="BodyText"/>
                    <w:keepNext/>
                    <w:keepLines/>
                    <w:spacing w:after="0"/>
                    <w:jc w:val="center"/>
                    <w:rPr>
                      <w:color w:val="000000"/>
                      <w:sz w:val="12"/>
                      <w:szCs w:val="12"/>
                      <w:lang w:eastAsia="en-US"/>
                    </w:rPr>
                  </w:pPr>
                  <w:r w:rsidRPr="007B2384">
                    <w:rPr>
                      <w:sz w:val="12"/>
                      <w:szCs w:val="12"/>
                    </w:rPr>
                    <w:t xml:space="preserve">2280 </w:t>
                  </w:r>
                </w:p>
              </w:tc>
            </w:tr>
            <w:tr w:rsidR="00E5733C" w14:paraId="71699435" w14:textId="77777777" w:rsidTr="00762E10">
              <w:trPr>
                <w:cantSplit/>
                <w:jc w:val="center"/>
              </w:trPr>
              <w:tc>
                <w:tcPr>
                  <w:tcW w:w="856" w:type="dxa"/>
                  <w:vMerge/>
                  <w:tcMar>
                    <w:top w:w="0" w:type="dxa"/>
                    <w:left w:w="108" w:type="dxa"/>
                    <w:bottom w:w="0" w:type="dxa"/>
                    <w:right w:w="108" w:type="dxa"/>
                  </w:tcMar>
                </w:tcPr>
                <w:p w14:paraId="551553BF" w14:textId="77777777" w:rsidR="00E5733C" w:rsidRPr="007B2384" w:rsidRDefault="00E5733C" w:rsidP="00D55493">
                  <w:pPr>
                    <w:pStyle w:val="BodyText"/>
                    <w:keepNext/>
                    <w:keepLines/>
                    <w:spacing w:after="0"/>
                    <w:jc w:val="center"/>
                    <w:rPr>
                      <w:color w:val="000000"/>
                      <w:sz w:val="12"/>
                      <w:szCs w:val="12"/>
                      <w:lang w:eastAsia="en-US"/>
                    </w:rPr>
                  </w:pPr>
                </w:p>
              </w:tc>
              <w:tc>
                <w:tcPr>
                  <w:tcW w:w="666" w:type="dxa"/>
                  <w:shd w:val="clear" w:color="auto" w:fill="E2EFD9" w:themeFill="accent6" w:themeFillTint="33"/>
                  <w:tcMar>
                    <w:top w:w="0" w:type="dxa"/>
                    <w:left w:w="108" w:type="dxa"/>
                    <w:bottom w:w="0" w:type="dxa"/>
                    <w:right w:w="108" w:type="dxa"/>
                  </w:tcMar>
                  <w:vAlign w:val="center"/>
                </w:tcPr>
                <w:p w14:paraId="2E3AB43C" w14:textId="77777777" w:rsidR="00E5733C" w:rsidRPr="007B2384" w:rsidRDefault="00E5733C" w:rsidP="00D55493">
                  <w:pPr>
                    <w:pStyle w:val="BodyText"/>
                    <w:keepNext/>
                    <w:keepLines/>
                    <w:spacing w:after="0"/>
                    <w:jc w:val="center"/>
                    <w:rPr>
                      <w:color w:val="000000"/>
                      <w:sz w:val="12"/>
                      <w:szCs w:val="12"/>
                      <w:lang w:eastAsia="en-US"/>
                    </w:rPr>
                  </w:pPr>
                  <w:r w:rsidRPr="007B2384">
                    <w:rPr>
                      <w:sz w:val="12"/>
                      <w:szCs w:val="12"/>
                      <w:lang w:eastAsia="en-US"/>
                    </w:rPr>
                    <w:t>13</w:t>
                  </w:r>
                </w:p>
              </w:tc>
              <w:tc>
                <w:tcPr>
                  <w:tcW w:w="417" w:type="dxa"/>
                  <w:shd w:val="clear" w:color="auto" w:fill="E2EFD9" w:themeFill="accent6" w:themeFillTint="33"/>
                  <w:tcMar>
                    <w:top w:w="0" w:type="dxa"/>
                    <w:left w:w="108" w:type="dxa"/>
                    <w:bottom w:w="0" w:type="dxa"/>
                    <w:right w:w="108" w:type="dxa"/>
                  </w:tcMar>
                  <w:vAlign w:val="center"/>
                </w:tcPr>
                <w:p w14:paraId="1D212037" w14:textId="77777777" w:rsidR="00E5733C" w:rsidRPr="007B2384" w:rsidRDefault="00E5733C" w:rsidP="00D55493">
                  <w:pPr>
                    <w:pStyle w:val="BodyText"/>
                    <w:keepNext/>
                    <w:keepLines/>
                    <w:spacing w:after="0"/>
                    <w:jc w:val="center"/>
                    <w:rPr>
                      <w:color w:val="000000"/>
                      <w:sz w:val="12"/>
                      <w:szCs w:val="12"/>
                      <w:lang w:eastAsia="en-US"/>
                    </w:rPr>
                  </w:pPr>
                  <w:r w:rsidRPr="007B2384">
                    <w:rPr>
                      <w:sz w:val="12"/>
                      <w:szCs w:val="12"/>
                    </w:rPr>
                    <w:t xml:space="preserve">224 </w:t>
                  </w:r>
                </w:p>
              </w:tc>
              <w:tc>
                <w:tcPr>
                  <w:tcW w:w="483" w:type="dxa"/>
                  <w:shd w:val="clear" w:color="auto" w:fill="E2EFD9" w:themeFill="accent6" w:themeFillTint="33"/>
                  <w:tcMar>
                    <w:top w:w="0" w:type="dxa"/>
                    <w:left w:w="108" w:type="dxa"/>
                    <w:bottom w:w="0" w:type="dxa"/>
                    <w:right w:w="108" w:type="dxa"/>
                  </w:tcMar>
                  <w:vAlign w:val="center"/>
                </w:tcPr>
                <w:p w14:paraId="1ADD9D39" w14:textId="77777777" w:rsidR="00E5733C" w:rsidRPr="007B2384" w:rsidRDefault="00E5733C" w:rsidP="00D55493">
                  <w:pPr>
                    <w:pStyle w:val="BodyText"/>
                    <w:keepNext/>
                    <w:keepLines/>
                    <w:spacing w:after="0"/>
                    <w:jc w:val="center"/>
                    <w:rPr>
                      <w:color w:val="000000"/>
                      <w:sz w:val="12"/>
                      <w:szCs w:val="12"/>
                      <w:lang w:eastAsia="en-US"/>
                    </w:rPr>
                  </w:pPr>
                  <w:r w:rsidRPr="007B2384">
                    <w:rPr>
                      <w:sz w:val="12"/>
                      <w:szCs w:val="12"/>
                    </w:rPr>
                    <w:t xml:space="preserve">488 </w:t>
                  </w:r>
                </w:p>
              </w:tc>
              <w:tc>
                <w:tcPr>
                  <w:tcW w:w="483" w:type="dxa"/>
                  <w:shd w:val="clear" w:color="auto" w:fill="E2EFD9" w:themeFill="accent6" w:themeFillTint="33"/>
                  <w:tcMar>
                    <w:top w:w="0" w:type="dxa"/>
                    <w:left w:w="108" w:type="dxa"/>
                    <w:bottom w:w="0" w:type="dxa"/>
                    <w:right w:w="108" w:type="dxa"/>
                  </w:tcMar>
                  <w:vAlign w:val="center"/>
                </w:tcPr>
                <w:p w14:paraId="42E552DF" w14:textId="77777777" w:rsidR="00E5733C" w:rsidRPr="007B2384" w:rsidRDefault="00E5733C" w:rsidP="00D55493">
                  <w:pPr>
                    <w:pStyle w:val="BodyText"/>
                    <w:keepNext/>
                    <w:keepLines/>
                    <w:spacing w:after="0"/>
                    <w:jc w:val="center"/>
                    <w:rPr>
                      <w:color w:val="000000"/>
                      <w:sz w:val="12"/>
                      <w:szCs w:val="12"/>
                      <w:lang w:eastAsia="en-US"/>
                    </w:rPr>
                  </w:pPr>
                  <w:r w:rsidRPr="007B2384">
                    <w:rPr>
                      <w:sz w:val="12"/>
                      <w:szCs w:val="12"/>
                    </w:rPr>
                    <w:t xml:space="preserve">744 </w:t>
                  </w:r>
                </w:p>
              </w:tc>
              <w:tc>
                <w:tcPr>
                  <w:tcW w:w="483" w:type="dxa"/>
                  <w:shd w:val="clear" w:color="auto" w:fill="E2EFD9" w:themeFill="accent6" w:themeFillTint="33"/>
                  <w:tcMar>
                    <w:top w:w="0" w:type="dxa"/>
                    <w:left w:w="108" w:type="dxa"/>
                    <w:bottom w:w="0" w:type="dxa"/>
                    <w:right w:w="108" w:type="dxa"/>
                  </w:tcMar>
                  <w:vAlign w:val="center"/>
                </w:tcPr>
                <w:p w14:paraId="72A91392" w14:textId="77777777" w:rsidR="00E5733C" w:rsidRPr="007B2384" w:rsidRDefault="00E5733C" w:rsidP="00D55493">
                  <w:pPr>
                    <w:pStyle w:val="BodyText"/>
                    <w:keepNext/>
                    <w:keepLines/>
                    <w:spacing w:after="0"/>
                    <w:jc w:val="center"/>
                    <w:rPr>
                      <w:color w:val="000000"/>
                      <w:sz w:val="12"/>
                      <w:szCs w:val="12"/>
                      <w:lang w:eastAsia="en-US"/>
                    </w:rPr>
                  </w:pPr>
                  <w:r w:rsidRPr="007B2384">
                    <w:rPr>
                      <w:sz w:val="12"/>
                      <w:szCs w:val="12"/>
                    </w:rPr>
                    <w:t>1032</w:t>
                  </w:r>
                </w:p>
              </w:tc>
              <w:tc>
                <w:tcPr>
                  <w:tcW w:w="483" w:type="dxa"/>
                  <w:shd w:val="clear" w:color="auto" w:fill="E2EFD9" w:themeFill="accent6" w:themeFillTint="33"/>
                  <w:tcMar>
                    <w:top w:w="0" w:type="dxa"/>
                    <w:left w:w="108" w:type="dxa"/>
                    <w:bottom w:w="0" w:type="dxa"/>
                    <w:right w:w="108" w:type="dxa"/>
                  </w:tcMar>
                  <w:vAlign w:val="center"/>
                </w:tcPr>
                <w:p w14:paraId="5B60AAB8" w14:textId="77777777" w:rsidR="00E5733C" w:rsidRPr="007B2384" w:rsidRDefault="00E5733C" w:rsidP="00D55493">
                  <w:pPr>
                    <w:pStyle w:val="BodyText"/>
                    <w:keepNext/>
                    <w:keepLines/>
                    <w:spacing w:after="0"/>
                    <w:jc w:val="center"/>
                    <w:rPr>
                      <w:color w:val="000000"/>
                      <w:sz w:val="12"/>
                      <w:szCs w:val="12"/>
                      <w:lang w:eastAsia="en-US"/>
                    </w:rPr>
                  </w:pPr>
                  <w:r w:rsidRPr="007B2384">
                    <w:rPr>
                      <w:sz w:val="12"/>
                      <w:szCs w:val="12"/>
                    </w:rPr>
                    <w:t xml:space="preserve">1256 </w:t>
                  </w:r>
                </w:p>
              </w:tc>
              <w:tc>
                <w:tcPr>
                  <w:tcW w:w="483" w:type="dxa"/>
                  <w:shd w:val="clear" w:color="auto" w:fill="E2EFD9" w:themeFill="accent6" w:themeFillTint="33"/>
                  <w:tcMar>
                    <w:top w:w="0" w:type="dxa"/>
                    <w:left w:w="108" w:type="dxa"/>
                    <w:bottom w:w="0" w:type="dxa"/>
                    <w:right w:w="108" w:type="dxa"/>
                  </w:tcMar>
                  <w:vAlign w:val="center"/>
                </w:tcPr>
                <w:p w14:paraId="2682373A" w14:textId="77777777" w:rsidR="00E5733C" w:rsidRPr="007B2384" w:rsidRDefault="00E5733C" w:rsidP="00D55493">
                  <w:pPr>
                    <w:pStyle w:val="BodyText"/>
                    <w:keepNext/>
                    <w:keepLines/>
                    <w:spacing w:after="0"/>
                    <w:jc w:val="center"/>
                    <w:rPr>
                      <w:color w:val="000000"/>
                      <w:sz w:val="12"/>
                      <w:szCs w:val="12"/>
                      <w:lang w:eastAsia="en-US"/>
                    </w:rPr>
                  </w:pPr>
                  <w:r w:rsidRPr="007B2384">
                    <w:rPr>
                      <w:sz w:val="12"/>
                      <w:szCs w:val="12"/>
                    </w:rPr>
                    <w:t xml:space="preserve">1544 </w:t>
                  </w:r>
                </w:p>
              </w:tc>
              <w:tc>
                <w:tcPr>
                  <w:tcW w:w="483" w:type="dxa"/>
                  <w:shd w:val="clear" w:color="auto" w:fill="E2EFD9" w:themeFill="accent6" w:themeFillTint="33"/>
                  <w:tcMar>
                    <w:top w:w="0" w:type="dxa"/>
                    <w:left w:w="108" w:type="dxa"/>
                    <w:bottom w:w="0" w:type="dxa"/>
                    <w:right w:w="108" w:type="dxa"/>
                  </w:tcMar>
                  <w:vAlign w:val="center"/>
                </w:tcPr>
                <w:p w14:paraId="6C8D7280" w14:textId="77777777" w:rsidR="00E5733C" w:rsidRPr="007B2384" w:rsidRDefault="00E5733C" w:rsidP="00D55493">
                  <w:pPr>
                    <w:pStyle w:val="BodyText"/>
                    <w:keepNext/>
                    <w:keepLines/>
                    <w:spacing w:after="0"/>
                    <w:jc w:val="center"/>
                    <w:rPr>
                      <w:color w:val="000000"/>
                      <w:sz w:val="12"/>
                      <w:szCs w:val="12"/>
                      <w:lang w:eastAsia="en-US"/>
                    </w:rPr>
                  </w:pPr>
                  <w:r w:rsidRPr="007B2384">
                    <w:rPr>
                      <w:sz w:val="12"/>
                      <w:szCs w:val="12"/>
                    </w:rPr>
                    <w:t xml:space="preserve">2024 </w:t>
                  </w:r>
                </w:p>
              </w:tc>
              <w:tc>
                <w:tcPr>
                  <w:tcW w:w="483" w:type="dxa"/>
                  <w:shd w:val="clear" w:color="auto" w:fill="E2EFD9" w:themeFill="accent6" w:themeFillTint="33"/>
                  <w:tcMar>
                    <w:top w:w="0" w:type="dxa"/>
                    <w:left w:w="108" w:type="dxa"/>
                    <w:bottom w:w="0" w:type="dxa"/>
                    <w:right w:w="108" w:type="dxa"/>
                  </w:tcMar>
                  <w:vAlign w:val="center"/>
                </w:tcPr>
                <w:p w14:paraId="096E8ED1" w14:textId="77777777" w:rsidR="00E5733C" w:rsidRPr="007B2384" w:rsidRDefault="00E5733C" w:rsidP="00D55493">
                  <w:pPr>
                    <w:pStyle w:val="BodyText"/>
                    <w:keepNext/>
                    <w:keepLines/>
                    <w:spacing w:after="0"/>
                    <w:jc w:val="center"/>
                    <w:rPr>
                      <w:color w:val="000000"/>
                      <w:sz w:val="12"/>
                      <w:szCs w:val="12"/>
                      <w:lang w:eastAsia="en-US"/>
                    </w:rPr>
                  </w:pPr>
                  <w:r w:rsidRPr="007B2384">
                    <w:rPr>
                      <w:sz w:val="12"/>
                      <w:szCs w:val="12"/>
                    </w:rPr>
                    <w:t xml:space="preserve">2536 </w:t>
                  </w:r>
                </w:p>
              </w:tc>
            </w:tr>
            <w:tr w:rsidR="00E5733C" w14:paraId="16DFE2B2" w14:textId="77777777" w:rsidTr="00762E10">
              <w:trPr>
                <w:cantSplit/>
                <w:jc w:val="center"/>
              </w:trPr>
              <w:tc>
                <w:tcPr>
                  <w:tcW w:w="856" w:type="dxa"/>
                  <w:vMerge/>
                  <w:tcMar>
                    <w:top w:w="0" w:type="dxa"/>
                    <w:left w:w="108" w:type="dxa"/>
                    <w:bottom w:w="0" w:type="dxa"/>
                    <w:right w:w="108" w:type="dxa"/>
                  </w:tcMar>
                </w:tcPr>
                <w:p w14:paraId="7A679C80" w14:textId="77777777" w:rsidR="00E5733C" w:rsidRPr="007B2384" w:rsidRDefault="00E5733C" w:rsidP="00D55493">
                  <w:pPr>
                    <w:pStyle w:val="BodyText"/>
                    <w:keepNext/>
                    <w:keepLines/>
                    <w:spacing w:after="0"/>
                    <w:jc w:val="center"/>
                    <w:rPr>
                      <w:color w:val="000000"/>
                      <w:sz w:val="12"/>
                      <w:szCs w:val="12"/>
                      <w:lang w:eastAsia="en-US"/>
                    </w:rPr>
                  </w:pPr>
                </w:p>
              </w:tc>
              <w:tc>
                <w:tcPr>
                  <w:tcW w:w="666" w:type="dxa"/>
                  <w:shd w:val="clear" w:color="auto" w:fill="E2EFD9" w:themeFill="accent6" w:themeFillTint="33"/>
                  <w:tcMar>
                    <w:top w:w="0" w:type="dxa"/>
                    <w:left w:w="108" w:type="dxa"/>
                    <w:bottom w:w="0" w:type="dxa"/>
                    <w:right w:w="108" w:type="dxa"/>
                  </w:tcMar>
                  <w:vAlign w:val="center"/>
                </w:tcPr>
                <w:p w14:paraId="73EBE663" w14:textId="77777777" w:rsidR="00E5733C" w:rsidRPr="007B2384" w:rsidRDefault="00E5733C" w:rsidP="00D55493">
                  <w:pPr>
                    <w:pStyle w:val="BodyText"/>
                    <w:keepNext/>
                    <w:keepLines/>
                    <w:spacing w:after="0"/>
                    <w:jc w:val="center"/>
                    <w:rPr>
                      <w:sz w:val="12"/>
                      <w:szCs w:val="12"/>
                      <w:lang w:eastAsia="en-US"/>
                    </w:rPr>
                  </w:pPr>
                  <w:r>
                    <w:rPr>
                      <w:sz w:val="12"/>
                      <w:szCs w:val="12"/>
                      <w:lang w:eastAsia="en-US"/>
                    </w:rPr>
                    <w:t>14</w:t>
                  </w:r>
                </w:p>
              </w:tc>
              <w:tc>
                <w:tcPr>
                  <w:tcW w:w="417" w:type="dxa"/>
                  <w:shd w:val="clear" w:color="auto" w:fill="E2EFD9" w:themeFill="accent6" w:themeFillTint="33"/>
                  <w:tcMar>
                    <w:top w:w="0" w:type="dxa"/>
                    <w:left w:w="108" w:type="dxa"/>
                    <w:bottom w:w="0" w:type="dxa"/>
                    <w:right w:w="108" w:type="dxa"/>
                  </w:tcMar>
                </w:tcPr>
                <w:p w14:paraId="3BF268F7" w14:textId="77777777" w:rsidR="00E5733C" w:rsidRPr="007B2384" w:rsidRDefault="00E5733C" w:rsidP="00D55493">
                  <w:pPr>
                    <w:pStyle w:val="BodyText"/>
                    <w:keepNext/>
                    <w:keepLines/>
                    <w:spacing w:after="0"/>
                    <w:jc w:val="center"/>
                    <w:rPr>
                      <w:sz w:val="12"/>
                      <w:szCs w:val="12"/>
                    </w:rPr>
                  </w:pPr>
                  <w:r w:rsidRPr="00046433">
                    <w:rPr>
                      <w:sz w:val="12"/>
                      <w:szCs w:val="12"/>
                    </w:rPr>
                    <w:t>256</w:t>
                  </w:r>
                </w:p>
              </w:tc>
              <w:tc>
                <w:tcPr>
                  <w:tcW w:w="483" w:type="dxa"/>
                  <w:shd w:val="clear" w:color="auto" w:fill="E2EFD9" w:themeFill="accent6" w:themeFillTint="33"/>
                  <w:tcMar>
                    <w:top w:w="0" w:type="dxa"/>
                    <w:left w:w="108" w:type="dxa"/>
                    <w:bottom w:w="0" w:type="dxa"/>
                    <w:right w:w="108" w:type="dxa"/>
                  </w:tcMar>
                </w:tcPr>
                <w:p w14:paraId="5DB18F17" w14:textId="77777777" w:rsidR="00E5733C" w:rsidRPr="007B2384" w:rsidRDefault="00E5733C" w:rsidP="00D55493">
                  <w:pPr>
                    <w:pStyle w:val="BodyText"/>
                    <w:keepNext/>
                    <w:keepLines/>
                    <w:spacing w:after="0"/>
                    <w:jc w:val="center"/>
                    <w:rPr>
                      <w:sz w:val="12"/>
                      <w:szCs w:val="12"/>
                    </w:rPr>
                  </w:pPr>
                  <w:r w:rsidRPr="00D5398A">
                    <w:rPr>
                      <w:sz w:val="12"/>
                      <w:szCs w:val="12"/>
                      <w:highlight w:val="yellow"/>
                    </w:rPr>
                    <w:t>536</w:t>
                  </w:r>
                </w:p>
              </w:tc>
              <w:tc>
                <w:tcPr>
                  <w:tcW w:w="483" w:type="dxa"/>
                  <w:shd w:val="clear" w:color="auto" w:fill="E2EFD9" w:themeFill="accent6" w:themeFillTint="33"/>
                  <w:tcMar>
                    <w:top w:w="0" w:type="dxa"/>
                    <w:left w:w="108" w:type="dxa"/>
                    <w:bottom w:w="0" w:type="dxa"/>
                    <w:right w:w="108" w:type="dxa"/>
                  </w:tcMar>
                </w:tcPr>
                <w:p w14:paraId="7FCB4A81" w14:textId="77777777" w:rsidR="00E5733C" w:rsidRPr="007B2384" w:rsidRDefault="00E5733C" w:rsidP="00D55493">
                  <w:pPr>
                    <w:pStyle w:val="BodyText"/>
                    <w:keepNext/>
                    <w:keepLines/>
                    <w:spacing w:after="0"/>
                    <w:jc w:val="center"/>
                    <w:rPr>
                      <w:sz w:val="12"/>
                      <w:szCs w:val="12"/>
                    </w:rPr>
                  </w:pPr>
                  <w:r w:rsidRPr="00046433">
                    <w:rPr>
                      <w:sz w:val="12"/>
                      <w:szCs w:val="12"/>
                    </w:rPr>
                    <w:t>840</w:t>
                  </w:r>
                </w:p>
              </w:tc>
              <w:tc>
                <w:tcPr>
                  <w:tcW w:w="483" w:type="dxa"/>
                  <w:shd w:val="clear" w:color="auto" w:fill="E2EFD9" w:themeFill="accent6" w:themeFillTint="33"/>
                  <w:tcMar>
                    <w:top w:w="0" w:type="dxa"/>
                    <w:left w:w="108" w:type="dxa"/>
                    <w:bottom w:w="0" w:type="dxa"/>
                    <w:right w:w="108" w:type="dxa"/>
                  </w:tcMar>
                </w:tcPr>
                <w:p w14:paraId="34F63F4F" w14:textId="77777777" w:rsidR="00E5733C" w:rsidRPr="007B2384" w:rsidRDefault="00E5733C" w:rsidP="00D55493">
                  <w:pPr>
                    <w:pStyle w:val="BodyText"/>
                    <w:keepNext/>
                    <w:keepLines/>
                    <w:spacing w:after="0"/>
                    <w:jc w:val="center"/>
                    <w:rPr>
                      <w:sz w:val="12"/>
                      <w:szCs w:val="12"/>
                    </w:rPr>
                  </w:pPr>
                  <w:r w:rsidRPr="00046433">
                    <w:rPr>
                      <w:sz w:val="12"/>
                      <w:szCs w:val="12"/>
                    </w:rPr>
                    <w:t>1128</w:t>
                  </w:r>
                </w:p>
              </w:tc>
              <w:tc>
                <w:tcPr>
                  <w:tcW w:w="483" w:type="dxa"/>
                  <w:shd w:val="clear" w:color="auto" w:fill="E2EFD9" w:themeFill="accent6" w:themeFillTint="33"/>
                  <w:tcMar>
                    <w:top w:w="0" w:type="dxa"/>
                    <w:left w:w="108" w:type="dxa"/>
                    <w:bottom w:w="0" w:type="dxa"/>
                    <w:right w:w="108" w:type="dxa"/>
                  </w:tcMar>
                </w:tcPr>
                <w:p w14:paraId="65E78AB2" w14:textId="77777777" w:rsidR="00E5733C" w:rsidRPr="007B2384" w:rsidRDefault="00E5733C" w:rsidP="00D55493">
                  <w:pPr>
                    <w:pStyle w:val="BodyText"/>
                    <w:keepNext/>
                    <w:keepLines/>
                    <w:spacing w:after="0"/>
                    <w:jc w:val="center"/>
                    <w:rPr>
                      <w:sz w:val="12"/>
                      <w:szCs w:val="12"/>
                    </w:rPr>
                  </w:pPr>
                  <w:r w:rsidRPr="00046433">
                    <w:rPr>
                      <w:sz w:val="12"/>
                      <w:szCs w:val="12"/>
                    </w:rPr>
                    <w:t>1416</w:t>
                  </w:r>
                </w:p>
              </w:tc>
              <w:tc>
                <w:tcPr>
                  <w:tcW w:w="483" w:type="dxa"/>
                  <w:shd w:val="clear" w:color="auto" w:fill="E2EFD9" w:themeFill="accent6" w:themeFillTint="33"/>
                  <w:tcMar>
                    <w:top w:w="0" w:type="dxa"/>
                    <w:left w:w="108" w:type="dxa"/>
                    <w:bottom w:w="0" w:type="dxa"/>
                    <w:right w:w="108" w:type="dxa"/>
                  </w:tcMar>
                </w:tcPr>
                <w:p w14:paraId="7EC0B610" w14:textId="77777777" w:rsidR="00E5733C" w:rsidRPr="007B2384" w:rsidRDefault="00E5733C" w:rsidP="00D55493">
                  <w:pPr>
                    <w:pStyle w:val="BodyText"/>
                    <w:keepNext/>
                    <w:keepLines/>
                    <w:spacing w:after="0"/>
                    <w:jc w:val="center"/>
                    <w:rPr>
                      <w:sz w:val="12"/>
                      <w:szCs w:val="12"/>
                    </w:rPr>
                  </w:pPr>
                  <w:r w:rsidRPr="00046433">
                    <w:rPr>
                      <w:sz w:val="12"/>
                      <w:szCs w:val="12"/>
                    </w:rPr>
                    <w:t>1736</w:t>
                  </w:r>
                </w:p>
              </w:tc>
              <w:tc>
                <w:tcPr>
                  <w:tcW w:w="483" w:type="dxa"/>
                  <w:shd w:val="clear" w:color="auto" w:fill="E2EFD9" w:themeFill="accent6" w:themeFillTint="33"/>
                  <w:tcMar>
                    <w:top w:w="0" w:type="dxa"/>
                    <w:left w:w="108" w:type="dxa"/>
                    <w:bottom w:w="0" w:type="dxa"/>
                    <w:right w:w="108" w:type="dxa"/>
                  </w:tcMar>
                </w:tcPr>
                <w:p w14:paraId="42157721" w14:textId="77777777" w:rsidR="00E5733C" w:rsidRPr="007B2384" w:rsidRDefault="00E5733C" w:rsidP="00D55493">
                  <w:pPr>
                    <w:pStyle w:val="BodyText"/>
                    <w:keepNext/>
                    <w:keepLines/>
                    <w:spacing w:after="0"/>
                    <w:jc w:val="center"/>
                    <w:rPr>
                      <w:sz w:val="12"/>
                      <w:szCs w:val="12"/>
                    </w:rPr>
                  </w:pPr>
                  <w:r w:rsidRPr="00046433">
                    <w:rPr>
                      <w:sz w:val="12"/>
                      <w:szCs w:val="12"/>
                    </w:rPr>
                    <w:t>2280</w:t>
                  </w:r>
                </w:p>
              </w:tc>
              <w:tc>
                <w:tcPr>
                  <w:tcW w:w="483" w:type="dxa"/>
                  <w:shd w:val="clear" w:color="auto" w:fill="E2EFD9" w:themeFill="accent6" w:themeFillTint="33"/>
                  <w:tcMar>
                    <w:top w:w="0" w:type="dxa"/>
                    <w:left w:w="108" w:type="dxa"/>
                    <w:bottom w:w="0" w:type="dxa"/>
                    <w:right w:w="108" w:type="dxa"/>
                  </w:tcMar>
                </w:tcPr>
                <w:p w14:paraId="4C87F572" w14:textId="77777777" w:rsidR="00E5733C" w:rsidRPr="007B2384" w:rsidRDefault="00E5733C" w:rsidP="00D55493">
                  <w:pPr>
                    <w:pStyle w:val="BodyText"/>
                    <w:keepNext/>
                    <w:keepLines/>
                    <w:spacing w:after="0"/>
                    <w:jc w:val="center"/>
                    <w:rPr>
                      <w:sz w:val="12"/>
                      <w:szCs w:val="12"/>
                    </w:rPr>
                  </w:pPr>
                  <w:r w:rsidRPr="00046433">
                    <w:rPr>
                      <w:sz w:val="12"/>
                      <w:szCs w:val="12"/>
                    </w:rPr>
                    <w:t>2856</w:t>
                  </w:r>
                </w:p>
              </w:tc>
            </w:tr>
            <w:tr w:rsidR="00E5733C" w14:paraId="7D5BF4F1" w14:textId="77777777" w:rsidTr="00762E10">
              <w:trPr>
                <w:cantSplit/>
                <w:jc w:val="center"/>
              </w:trPr>
              <w:tc>
                <w:tcPr>
                  <w:tcW w:w="856" w:type="dxa"/>
                  <w:vMerge/>
                  <w:tcMar>
                    <w:top w:w="0" w:type="dxa"/>
                    <w:left w:w="108" w:type="dxa"/>
                    <w:bottom w:w="0" w:type="dxa"/>
                    <w:right w:w="108" w:type="dxa"/>
                  </w:tcMar>
                </w:tcPr>
                <w:p w14:paraId="260876B2" w14:textId="77777777" w:rsidR="00E5733C" w:rsidRPr="007B2384" w:rsidRDefault="00E5733C" w:rsidP="00D55493">
                  <w:pPr>
                    <w:pStyle w:val="BodyText"/>
                    <w:keepNext/>
                    <w:keepLines/>
                    <w:spacing w:after="0"/>
                    <w:jc w:val="center"/>
                    <w:rPr>
                      <w:sz w:val="12"/>
                      <w:szCs w:val="12"/>
                      <w:lang w:eastAsia="en-US"/>
                    </w:rPr>
                  </w:pPr>
                </w:p>
              </w:tc>
              <w:tc>
                <w:tcPr>
                  <w:tcW w:w="666" w:type="dxa"/>
                  <w:shd w:val="clear" w:color="auto" w:fill="E2EFD9" w:themeFill="accent6" w:themeFillTint="33"/>
                  <w:tcMar>
                    <w:top w:w="0" w:type="dxa"/>
                    <w:left w:w="108" w:type="dxa"/>
                    <w:bottom w:w="0" w:type="dxa"/>
                    <w:right w:w="108" w:type="dxa"/>
                  </w:tcMar>
                  <w:vAlign w:val="center"/>
                  <w:hideMark/>
                </w:tcPr>
                <w:p w14:paraId="2DBE4EB3" w14:textId="77777777" w:rsidR="00E5733C" w:rsidRPr="007B2384" w:rsidRDefault="00E5733C" w:rsidP="00D55493">
                  <w:pPr>
                    <w:pStyle w:val="BodyText"/>
                    <w:keepNext/>
                    <w:keepLines/>
                    <w:spacing w:after="0"/>
                    <w:jc w:val="center"/>
                    <w:rPr>
                      <w:sz w:val="12"/>
                      <w:szCs w:val="12"/>
                      <w:lang w:eastAsia="en-US"/>
                    </w:rPr>
                  </w:pPr>
                  <w:r w:rsidRPr="007B2384">
                    <w:rPr>
                      <w:color w:val="000000"/>
                      <w:sz w:val="12"/>
                      <w:szCs w:val="12"/>
                      <w:lang w:eastAsia="en-US"/>
                    </w:rPr>
                    <w:t>1</w:t>
                  </w:r>
                  <w:r>
                    <w:rPr>
                      <w:color w:val="000000"/>
                      <w:sz w:val="12"/>
                      <w:szCs w:val="12"/>
                      <w:lang w:eastAsia="en-US"/>
                    </w:rPr>
                    <w:t>5</w:t>
                  </w:r>
                </w:p>
              </w:tc>
              <w:tc>
                <w:tcPr>
                  <w:tcW w:w="417" w:type="dxa"/>
                  <w:shd w:val="clear" w:color="auto" w:fill="E2EFD9" w:themeFill="accent6" w:themeFillTint="33"/>
                  <w:tcMar>
                    <w:top w:w="0" w:type="dxa"/>
                    <w:left w:w="108" w:type="dxa"/>
                    <w:bottom w:w="0" w:type="dxa"/>
                    <w:right w:w="108" w:type="dxa"/>
                  </w:tcMar>
                  <w:hideMark/>
                </w:tcPr>
                <w:p w14:paraId="78DE002A" w14:textId="77777777" w:rsidR="00E5733C" w:rsidRPr="007B2384" w:rsidRDefault="00E5733C" w:rsidP="00D55493">
                  <w:pPr>
                    <w:pStyle w:val="BodyText"/>
                    <w:keepNext/>
                    <w:keepLines/>
                    <w:spacing w:after="0"/>
                    <w:jc w:val="center"/>
                    <w:rPr>
                      <w:sz w:val="12"/>
                      <w:szCs w:val="12"/>
                    </w:rPr>
                  </w:pPr>
                  <w:r w:rsidRPr="00046433">
                    <w:rPr>
                      <w:sz w:val="12"/>
                      <w:szCs w:val="12"/>
                    </w:rPr>
                    <w:t>280</w:t>
                  </w:r>
                </w:p>
              </w:tc>
              <w:tc>
                <w:tcPr>
                  <w:tcW w:w="483" w:type="dxa"/>
                  <w:shd w:val="clear" w:color="auto" w:fill="E2EFD9" w:themeFill="accent6" w:themeFillTint="33"/>
                  <w:tcMar>
                    <w:top w:w="0" w:type="dxa"/>
                    <w:left w:w="108" w:type="dxa"/>
                    <w:bottom w:w="0" w:type="dxa"/>
                    <w:right w:w="108" w:type="dxa"/>
                  </w:tcMar>
                  <w:hideMark/>
                </w:tcPr>
                <w:p w14:paraId="77B954F9" w14:textId="77777777" w:rsidR="00E5733C" w:rsidRPr="007B2384" w:rsidRDefault="00E5733C" w:rsidP="00D55493">
                  <w:pPr>
                    <w:pStyle w:val="BodyText"/>
                    <w:keepNext/>
                    <w:keepLines/>
                    <w:spacing w:after="0"/>
                    <w:jc w:val="center"/>
                    <w:rPr>
                      <w:sz w:val="12"/>
                      <w:szCs w:val="12"/>
                    </w:rPr>
                  </w:pPr>
                  <w:r w:rsidRPr="00046433">
                    <w:rPr>
                      <w:sz w:val="12"/>
                      <w:szCs w:val="12"/>
                    </w:rPr>
                    <w:t>600</w:t>
                  </w:r>
                </w:p>
              </w:tc>
              <w:tc>
                <w:tcPr>
                  <w:tcW w:w="483" w:type="dxa"/>
                  <w:shd w:val="clear" w:color="auto" w:fill="E2EFD9" w:themeFill="accent6" w:themeFillTint="33"/>
                  <w:tcMar>
                    <w:top w:w="0" w:type="dxa"/>
                    <w:left w:w="108" w:type="dxa"/>
                    <w:bottom w:w="0" w:type="dxa"/>
                    <w:right w:w="108" w:type="dxa"/>
                  </w:tcMar>
                  <w:hideMark/>
                </w:tcPr>
                <w:p w14:paraId="1BFDCF44" w14:textId="77777777" w:rsidR="00E5733C" w:rsidRPr="007B2384" w:rsidRDefault="00E5733C" w:rsidP="00D55493">
                  <w:pPr>
                    <w:pStyle w:val="BodyText"/>
                    <w:keepNext/>
                    <w:keepLines/>
                    <w:spacing w:after="0"/>
                    <w:jc w:val="center"/>
                    <w:rPr>
                      <w:sz w:val="12"/>
                      <w:szCs w:val="12"/>
                    </w:rPr>
                  </w:pPr>
                  <w:r w:rsidRPr="00046433">
                    <w:rPr>
                      <w:sz w:val="12"/>
                      <w:szCs w:val="12"/>
                    </w:rPr>
                    <w:t>904</w:t>
                  </w:r>
                </w:p>
              </w:tc>
              <w:tc>
                <w:tcPr>
                  <w:tcW w:w="483" w:type="dxa"/>
                  <w:shd w:val="clear" w:color="auto" w:fill="E2EFD9" w:themeFill="accent6" w:themeFillTint="33"/>
                  <w:tcMar>
                    <w:top w:w="0" w:type="dxa"/>
                    <w:left w:w="108" w:type="dxa"/>
                    <w:bottom w:w="0" w:type="dxa"/>
                    <w:right w:w="108" w:type="dxa"/>
                  </w:tcMar>
                  <w:hideMark/>
                </w:tcPr>
                <w:p w14:paraId="73053273" w14:textId="77777777" w:rsidR="00E5733C" w:rsidRPr="007B2384" w:rsidRDefault="00E5733C" w:rsidP="00D55493">
                  <w:pPr>
                    <w:pStyle w:val="BodyText"/>
                    <w:keepNext/>
                    <w:keepLines/>
                    <w:spacing w:after="0"/>
                    <w:jc w:val="center"/>
                    <w:rPr>
                      <w:sz w:val="12"/>
                      <w:szCs w:val="12"/>
                    </w:rPr>
                  </w:pPr>
                  <w:r w:rsidRPr="00046433">
                    <w:rPr>
                      <w:sz w:val="12"/>
                      <w:szCs w:val="12"/>
                    </w:rPr>
                    <w:t>1224</w:t>
                  </w:r>
                </w:p>
              </w:tc>
              <w:tc>
                <w:tcPr>
                  <w:tcW w:w="483" w:type="dxa"/>
                  <w:shd w:val="clear" w:color="auto" w:fill="E2EFD9" w:themeFill="accent6" w:themeFillTint="33"/>
                  <w:tcMar>
                    <w:top w:w="0" w:type="dxa"/>
                    <w:left w:w="108" w:type="dxa"/>
                    <w:bottom w:w="0" w:type="dxa"/>
                    <w:right w:w="108" w:type="dxa"/>
                  </w:tcMar>
                  <w:hideMark/>
                </w:tcPr>
                <w:p w14:paraId="296D624F" w14:textId="77777777" w:rsidR="00E5733C" w:rsidRPr="007B2384" w:rsidRDefault="00E5733C" w:rsidP="00D55493">
                  <w:pPr>
                    <w:pStyle w:val="BodyText"/>
                    <w:keepNext/>
                    <w:keepLines/>
                    <w:spacing w:after="0"/>
                    <w:jc w:val="center"/>
                    <w:rPr>
                      <w:sz w:val="12"/>
                      <w:szCs w:val="12"/>
                    </w:rPr>
                  </w:pPr>
                  <w:r w:rsidRPr="00046433">
                    <w:rPr>
                      <w:sz w:val="12"/>
                      <w:szCs w:val="12"/>
                    </w:rPr>
                    <w:t>1544</w:t>
                  </w:r>
                </w:p>
              </w:tc>
              <w:tc>
                <w:tcPr>
                  <w:tcW w:w="483" w:type="dxa"/>
                  <w:shd w:val="clear" w:color="auto" w:fill="E2EFD9" w:themeFill="accent6" w:themeFillTint="33"/>
                  <w:tcMar>
                    <w:top w:w="0" w:type="dxa"/>
                    <w:left w:w="108" w:type="dxa"/>
                    <w:bottom w:w="0" w:type="dxa"/>
                    <w:right w:w="108" w:type="dxa"/>
                  </w:tcMar>
                  <w:hideMark/>
                </w:tcPr>
                <w:p w14:paraId="64614657" w14:textId="77777777" w:rsidR="00E5733C" w:rsidRPr="007B2384" w:rsidRDefault="00E5733C" w:rsidP="00D55493">
                  <w:pPr>
                    <w:pStyle w:val="BodyText"/>
                    <w:keepNext/>
                    <w:keepLines/>
                    <w:spacing w:after="0"/>
                    <w:jc w:val="center"/>
                    <w:rPr>
                      <w:sz w:val="12"/>
                      <w:szCs w:val="12"/>
                    </w:rPr>
                  </w:pPr>
                  <w:r w:rsidRPr="00046433">
                    <w:rPr>
                      <w:sz w:val="12"/>
                      <w:szCs w:val="12"/>
                    </w:rPr>
                    <w:t>1800</w:t>
                  </w:r>
                </w:p>
              </w:tc>
              <w:tc>
                <w:tcPr>
                  <w:tcW w:w="483" w:type="dxa"/>
                  <w:shd w:val="clear" w:color="auto" w:fill="E2EFD9" w:themeFill="accent6" w:themeFillTint="33"/>
                  <w:tcMar>
                    <w:top w:w="0" w:type="dxa"/>
                    <w:left w:w="108" w:type="dxa"/>
                    <w:bottom w:w="0" w:type="dxa"/>
                    <w:right w:w="108" w:type="dxa"/>
                  </w:tcMar>
                  <w:hideMark/>
                </w:tcPr>
                <w:p w14:paraId="02D4690D" w14:textId="77777777" w:rsidR="00E5733C" w:rsidRPr="007B2384" w:rsidRDefault="00E5733C" w:rsidP="00D55493">
                  <w:pPr>
                    <w:pStyle w:val="BodyText"/>
                    <w:keepNext/>
                    <w:keepLines/>
                    <w:spacing w:after="0"/>
                    <w:jc w:val="center"/>
                    <w:rPr>
                      <w:sz w:val="12"/>
                      <w:szCs w:val="12"/>
                    </w:rPr>
                  </w:pPr>
                  <w:r w:rsidRPr="00046433">
                    <w:rPr>
                      <w:sz w:val="12"/>
                      <w:szCs w:val="12"/>
                    </w:rPr>
                    <w:t>2472</w:t>
                  </w:r>
                </w:p>
              </w:tc>
              <w:tc>
                <w:tcPr>
                  <w:tcW w:w="483" w:type="dxa"/>
                  <w:shd w:val="clear" w:color="auto" w:fill="E2EFD9" w:themeFill="accent6" w:themeFillTint="33"/>
                  <w:tcMar>
                    <w:top w:w="0" w:type="dxa"/>
                    <w:left w:w="108" w:type="dxa"/>
                    <w:bottom w:w="0" w:type="dxa"/>
                    <w:right w:w="108" w:type="dxa"/>
                  </w:tcMar>
                  <w:hideMark/>
                </w:tcPr>
                <w:p w14:paraId="29CECB5A" w14:textId="77777777" w:rsidR="00E5733C" w:rsidRPr="007B2384" w:rsidRDefault="00E5733C" w:rsidP="00D55493">
                  <w:pPr>
                    <w:pStyle w:val="BodyText"/>
                    <w:keepNext/>
                    <w:keepLines/>
                    <w:spacing w:after="0"/>
                    <w:jc w:val="center"/>
                    <w:rPr>
                      <w:sz w:val="12"/>
                      <w:szCs w:val="12"/>
                    </w:rPr>
                  </w:pPr>
                  <w:r w:rsidRPr="00046433">
                    <w:rPr>
                      <w:sz w:val="12"/>
                      <w:szCs w:val="12"/>
                    </w:rPr>
                    <w:t>3112</w:t>
                  </w:r>
                </w:p>
              </w:tc>
            </w:tr>
            <w:tr w:rsidR="00E5733C" w14:paraId="45BACB58" w14:textId="77777777" w:rsidTr="00762E10">
              <w:trPr>
                <w:cantSplit/>
                <w:jc w:val="center"/>
              </w:trPr>
              <w:tc>
                <w:tcPr>
                  <w:tcW w:w="856" w:type="dxa"/>
                  <w:vMerge/>
                  <w:vAlign w:val="center"/>
                  <w:hideMark/>
                </w:tcPr>
                <w:p w14:paraId="4BD0A9B3" w14:textId="77777777" w:rsidR="00E5733C" w:rsidRPr="007B2384" w:rsidRDefault="00E5733C" w:rsidP="00D55493">
                  <w:pPr>
                    <w:keepNext/>
                    <w:keepLines/>
                    <w:rPr>
                      <w:rFonts w:ascii="Arial" w:eastAsiaTheme="minorHAnsi" w:hAnsi="Arial" w:cs="Arial"/>
                      <w:sz w:val="12"/>
                      <w:szCs w:val="12"/>
                      <w:lang w:eastAsia="en-US"/>
                    </w:rPr>
                  </w:pPr>
                </w:p>
              </w:tc>
              <w:tc>
                <w:tcPr>
                  <w:tcW w:w="666" w:type="dxa"/>
                  <w:shd w:val="clear" w:color="auto" w:fill="E2EFD9" w:themeFill="accent6" w:themeFillTint="33"/>
                  <w:tcMar>
                    <w:top w:w="0" w:type="dxa"/>
                    <w:left w:w="108" w:type="dxa"/>
                    <w:bottom w:w="0" w:type="dxa"/>
                    <w:right w:w="108" w:type="dxa"/>
                  </w:tcMar>
                  <w:vAlign w:val="center"/>
                  <w:hideMark/>
                </w:tcPr>
                <w:p w14:paraId="1F0B2473" w14:textId="77777777" w:rsidR="00E5733C" w:rsidRPr="007B2384" w:rsidRDefault="00E5733C" w:rsidP="00D55493">
                  <w:pPr>
                    <w:pStyle w:val="BodyText"/>
                    <w:keepNext/>
                    <w:keepLines/>
                    <w:spacing w:after="0"/>
                    <w:jc w:val="center"/>
                    <w:rPr>
                      <w:color w:val="000000"/>
                      <w:sz w:val="12"/>
                      <w:szCs w:val="12"/>
                      <w:lang w:eastAsia="en-US"/>
                    </w:rPr>
                  </w:pPr>
                  <w:r w:rsidRPr="007B2384">
                    <w:rPr>
                      <w:color w:val="000000"/>
                      <w:sz w:val="12"/>
                      <w:szCs w:val="12"/>
                      <w:lang w:eastAsia="en-US"/>
                    </w:rPr>
                    <w:t>1</w:t>
                  </w:r>
                  <w:r>
                    <w:rPr>
                      <w:color w:val="000000"/>
                      <w:sz w:val="12"/>
                      <w:szCs w:val="12"/>
                      <w:lang w:eastAsia="en-US"/>
                    </w:rPr>
                    <w:t>6</w:t>
                  </w:r>
                </w:p>
              </w:tc>
              <w:tc>
                <w:tcPr>
                  <w:tcW w:w="417" w:type="dxa"/>
                  <w:shd w:val="clear" w:color="auto" w:fill="E2EFD9" w:themeFill="accent6" w:themeFillTint="33"/>
                  <w:tcMar>
                    <w:top w:w="0" w:type="dxa"/>
                    <w:left w:w="108" w:type="dxa"/>
                    <w:bottom w:w="0" w:type="dxa"/>
                    <w:right w:w="108" w:type="dxa"/>
                  </w:tcMar>
                  <w:hideMark/>
                </w:tcPr>
                <w:p w14:paraId="09822340" w14:textId="77777777" w:rsidR="00E5733C" w:rsidRPr="007B2384" w:rsidRDefault="00E5733C" w:rsidP="00D55493">
                  <w:pPr>
                    <w:pStyle w:val="BodyText"/>
                    <w:keepNext/>
                    <w:keepLines/>
                    <w:spacing w:after="0"/>
                    <w:jc w:val="center"/>
                    <w:rPr>
                      <w:sz w:val="12"/>
                      <w:szCs w:val="12"/>
                    </w:rPr>
                  </w:pPr>
                  <w:r w:rsidRPr="00D5398A">
                    <w:rPr>
                      <w:sz w:val="12"/>
                      <w:szCs w:val="12"/>
                      <w:highlight w:val="yellow"/>
                    </w:rPr>
                    <w:t>296</w:t>
                  </w:r>
                </w:p>
              </w:tc>
              <w:tc>
                <w:tcPr>
                  <w:tcW w:w="483" w:type="dxa"/>
                  <w:shd w:val="clear" w:color="auto" w:fill="E2EFD9" w:themeFill="accent6" w:themeFillTint="33"/>
                  <w:tcMar>
                    <w:top w:w="0" w:type="dxa"/>
                    <w:left w:w="108" w:type="dxa"/>
                    <w:bottom w:w="0" w:type="dxa"/>
                    <w:right w:w="108" w:type="dxa"/>
                  </w:tcMar>
                  <w:hideMark/>
                </w:tcPr>
                <w:p w14:paraId="608F0F10" w14:textId="77777777" w:rsidR="00E5733C" w:rsidRPr="007B2384" w:rsidRDefault="00E5733C" w:rsidP="00D55493">
                  <w:pPr>
                    <w:pStyle w:val="BodyText"/>
                    <w:keepNext/>
                    <w:keepLines/>
                    <w:spacing w:after="0"/>
                    <w:jc w:val="center"/>
                    <w:rPr>
                      <w:sz w:val="12"/>
                      <w:szCs w:val="12"/>
                    </w:rPr>
                  </w:pPr>
                  <w:r w:rsidRPr="00046433">
                    <w:rPr>
                      <w:sz w:val="12"/>
                      <w:szCs w:val="12"/>
                    </w:rPr>
                    <w:t>632</w:t>
                  </w:r>
                </w:p>
              </w:tc>
              <w:tc>
                <w:tcPr>
                  <w:tcW w:w="483" w:type="dxa"/>
                  <w:shd w:val="clear" w:color="auto" w:fill="E2EFD9" w:themeFill="accent6" w:themeFillTint="33"/>
                  <w:tcMar>
                    <w:top w:w="0" w:type="dxa"/>
                    <w:left w:w="108" w:type="dxa"/>
                    <w:bottom w:w="0" w:type="dxa"/>
                    <w:right w:w="108" w:type="dxa"/>
                  </w:tcMar>
                  <w:hideMark/>
                </w:tcPr>
                <w:p w14:paraId="6B41B738" w14:textId="77777777" w:rsidR="00E5733C" w:rsidRPr="007B2384" w:rsidRDefault="00E5733C" w:rsidP="00D55493">
                  <w:pPr>
                    <w:pStyle w:val="BodyText"/>
                    <w:keepNext/>
                    <w:keepLines/>
                    <w:spacing w:after="0"/>
                    <w:jc w:val="center"/>
                    <w:rPr>
                      <w:sz w:val="12"/>
                      <w:szCs w:val="12"/>
                    </w:rPr>
                  </w:pPr>
                  <w:r w:rsidRPr="00046433">
                    <w:rPr>
                      <w:sz w:val="12"/>
                      <w:szCs w:val="12"/>
                    </w:rPr>
                    <w:t>968</w:t>
                  </w:r>
                </w:p>
              </w:tc>
              <w:tc>
                <w:tcPr>
                  <w:tcW w:w="483" w:type="dxa"/>
                  <w:shd w:val="clear" w:color="auto" w:fill="E2EFD9" w:themeFill="accent6" w:themeFillTint="33"/>
                  <w:tcMar>
                    <w:top w:w="0" w:type="dxa"/>
                    <w:left w:w="108" w:type="dxa"/>
                    <w:bottom w:w="0" w:type="dxa"/>
                    <w:right w:w="108" w:type="dxa"/>
                  </w:tcMar>
                  <w:hideMark/>
                </w:tcPr>
                <w:p w14:paraId="531EDA73" w14:textId="77777777" w:rsidR="00E5733C" w:rsidRPr="007B2384" w:rsidRDefault="00E5733C" w:rsidP="00D55493">
                  <w:pPr>
                    <w:pStyle w:val="BodyText"/>
                    <w:keepNext/>
                    <w:keepLines/>
                    <w:spacing w:after="0"/>
                    <w:jc w:val="center"/>
                    <w:rPr>
                      <w:sz w:val="12"/>
                      <w:szCs w:val="12"/>
                    </w:rPr>
                  </w:pPr>
                  <w:r w:rsidRPr="00046433">
                    <w:rPr>
                      <w:sz w:val="12"/>
                      <w:szCs w:val="12"/>
                    </w:rPr>
                    <w:t>1288</w:t>
                  </w:r>
                </w:p>
              </w:tc>
              <w:tc>
                <w:tcPr>
                  <w:tcW w:w="483" w:type="dxa"/>
                  <w:shd w:val="clear" w:color="auto" w:fill="E2EFD9" w:themeFill="accent6" w:themeFillTint="33"/>
                  <w:tcMar>
                    <w:top w:w="0" w:type="dxa"/>
                    <w:left w:w="108" w:type="dxa"/>
                    <w:bottom w:w="0" w:type="dxa"/>
                    <w:right w:w="108" w:type="dxa"/>
                  </w:tcMar>
                  <w:hideMark/>
                </w:tcPr>
                <w:p w14:paraId="61AF5866" w14:textId="77777777" w:rsidR="00E5733C" w:rsidRPr="007B2384" w:rsidRDefault="00E5733C" w:rsidP="00D55493">
                  <w:pPr>
                    <w:pStyle w:val="BodyText"/>
                    <w:keepNext/>
                    <w:keepLines/>
                    <w:spacing w:after="0"/>
                    <w:jc w:val="center"/>
                    <w:rPr>
                      <w:sz w:val="12"/>
                      <w:szCs w:val="12"/>
                    </w:rPr>
                  </w:pPr>
                  <w:r w:rsidRPr="00046433">
                    <w:rPr>
                      <w:sz w:val="12"/>
                      <w:szCs w:val="12"/>
                    </w:rPr>
                    <w:t>1608</w:t>
                  </w:r>
                </w:p>
              </w:tc>
              <w:tc>
                <w:tcPr>
                  <w:tcW w:w="483" w:type="dxa"/>
                  <w:shd w:val="clear" w:color="auto" w:fill="E2EFD9" w:themeFill="accent6" w:themeFillTint="33"/>
                  <w:tcMar>
                    <w:top w:w="0" w:type="dxa"/>
                    <w:left w:w="108" w:type="dxa"/>
                    <w:bottom w:w="0" w:type="dxa"/>
                    <w:right w:w="108" w:type="dxa"/>
                  </w:tcMar>
                  <w:hideMark/>
                </w:tcPr>
                <w:p w14:paraId="1EDF2D1B" w14:textId="77777777" w:rsidR="00E5733C" w:rsidRPr="007B2384" w:rsidRDefault="00E5733C" w:rsidP="00D55493">
                  <w:pPr>
                    <w:pStyle w:val="BodyText"/>
                    <w:keepNext/>
                    <w:keepLines/>
                    <w:spacing w:after="0"/>
                    <w:jc w:val="center"/>
                    <w:rPr>
                      <w:sz w:val="12"/>
                      <w:szCs w:val="12"/>
                    </w:rPr>
                  </w:pPr>
                  <w:r w:rsidRPr="00046433">
                    <w:rPr>
                      <w:sz w:val="12"/>
                      <w:szCs w:val="12"/>
                    </w:rPr>
                    <w:t>1928</w:t>
                  </w:r>
                </w:p>
              </w:tc>
              <w:tc>
                <w:tcPr>
                  <w:tcW w:w="483" w:type="dxa"/>
                  <w:shd w:val="clear" w:color="auto" w:fill="E2EFD9" w:themeFill="accent6" w:themeFillTint="33"/>
                  <w:tcMar>
                    <w:top w:w="0" w:type="dxa"/>
                    <w:left w:w="108" w:type="dxa"/>
                    <w:bottom w:w="0" w:type="dxa"/>
                    <w:right w:w="108" w:type="dxa"/>
                  </w:tcMar>
                  <w:hideMark/>
                </w:tcPr>
                <w:p w14:paraId="72D2156F" w14:textId="77777777" w:rsidR="00E5733C" w:rsidRPr="007B2384" w:rsidRDefault="00E5733C" w:rsidP="00D55493">
                  <w:pPr>
                    <w:pStyle w:val="BodyText"/>
                    <w:keepNext/>
                    <w:keepLines/>
                    <w:spacing w:after="0"/>
                    <w:jc w:val="center"/>
                    <w:rPr>
                      <w:sz w:val="12"/>
                      <w:szCs w:val="12"/>
                    </w:rPr>
                  </w:pPr>
                  <w:r w:rsidRPr="00046433">
                    <w:rPr>
                      <w:sz w:val="12"/>
                      <w:szCs w:val="12"/>
                    </w:rPr>
                    <w:t>2600</w:t>
                  </w:r>
                </w:p>
              </w:tc>
              <w:tc>
                <w:tcPr>
                  <w:tcW w:w="483" w:type="dxa"/>
                  <w:shd w:val="clear" w:color="auto" w:fill="E2EFD9" w:themeFill="accent6" w:themeFillTint="33"/>
                  <w:tcMar>
                    <w:top w:w="0" w:type="dxa"/>
                    <w:left w:w="108" w:type="dxa"/>
                    <w:bottom w:w="0" w:type="dxa"/>
                    <w:right w:w="108" w:type="dxa"/>
                  </w:tcMar>
                  <w:hideMark/>
                </w:tcPr>
                <w:p w14:paraId="008D3F1C" w14:textId="77777777" w:rsidR="00E5733C" w:rsidRPr="007B2384" w:rsidRDefault="00E5733C" w:rsidP="00D55493">
                  <w:pPr>
                    <w:pStyle w:val="BodyText"/>
                    <w:keepNext/>
                    <w:keepLines/>
                    <w:spacing w:after="0"/>
                    <w:jc w:val="center"/>
                    <w:rPr>
                      <w:sz w:val="12"/>
                      <w:szCs w:val="12"/>
                    </w:rPr>
                  </w:pPr>
                  <w:r w:rsidRPr="00046433">
                    <w:rPr>
                      <w:sz w:val="12"/>
                      <w:szCs w:val="12"/>
                    </w:rPr>
                    <w:t>3240</w:t>
                  </w:r>
                </w:p>
              </w:tc>
            </w:tr>
            <w:tr w:rsidR="00E5733C" w14:paraId="184A16CE" w14:textId="77777777" w:rsidTr="00762E10">
              <w:trPr>
                <w:cantSplit/>
                <w:jc w:val="center"/>
              </w:trPr>
              <w:tc>
                <w:tcPr>
                  <w:tcW w:w="856" w:type="dxa"/>
                  <w:vMerge/>
                  <w:vAlign w:val="center"/>
                  <w:hideMark/>
                </w:tcPr>
                <w:p w14:paraId="2A17D553" w14:textId="77777777" w:rsidR="00E5733C" w:rsidRPr="007B2384" w:rsidRDefault="00E5733C" w:rsidP="00D55493">
                  <w:pPr>
                    <w:keepNext/>
                    <w:keepLines/>
                    <w:rPr>
                      <w:rFonts w:ascii="Arial" w:eastAsiaTheme="minorHAnsi" w:hAnsi="Arial" w:cs="Arial"/>
                      <w:sz w:val="12"/>
                      <w:szCs w:val="12"/>
                      <w:lang w:eastAsia="en-US"/>
                    </w:rPr>
                  </w:pPr>
                </w:p>
              </w:tc>
              <w:tc>
                <w:tcPr>
                  <w:tcW w:w="666" w:type="dxa"/>
                  <w:shd w:val="clear" w:color="auto" w:fill="E2EFD9" w:themeFill="accent6" w:themeFillTint="33"/>
                  <w:tcMar>
                    <w:top w:w="0" w:type="dxa"/>
                    <w:left w:w="108" w:type="dxa"/>
                    <w:bottom w:w="0" w:type="dxa"/>
                    <w:right w:w="108" w:type="dxa"/>
                  </w:tcMar>
                  <w:vAlign w:val="center"/>
                  <w:hideMark/>
                </w:tcPr>
                <w:p w14:paraId="6F5F94BC" w14:textId="77777777" w:rsidR="00E5733C" w:rsidRPr="007B2384" w:rsidRDefault="00E5733C" w:rsidP="00D55493">
                  <w:pPr>
                    <w:pStyle w:val="BodyText"/>
                    <w:keepNext/>
                    <w:keepLines/>
                    <w:spacing w:after="0"/>
                    <w:jc w:val="center"/>
                    <w:rPr>
                      <w:sz w:val="12"/>
                      <w:szCs w:val="12"/>
                      <w:lang w:eastAsia="en-US"/>
                    </w:rPr>
                  </w:pPr>
                  <w:r w:rsidRPr="007B2384">
                    <w:rPr>
                      <w:color w:val="000000"/>
                      <w:sz w:val="12"/>
                      <w:szCs w:val="12"/>
                      <w:lang w:eastAsia="en-US"/>
                    </w:rPr>
                    <w:t>1</w:t>
                  </w:r>
                  <w:r>
                    <w:rPr>
                      <w:color w:val="000000"/>
                      <w:sz w:val="12"/>
                      <w:szCs w:val="12"/>
                      <w:lang w:eastAsia="en-US"/>
                    </w:rPr>
                    <w:t>7</w:t>
                  </w:r>
                </w:p>
              </w:tc>
              <w:tc>
                <w:tcPr>
                  <w:tcW w:w="417" w:type="dxa"/>
                  <w:shd w:val="clear" w:color="auto" w:fill="E2EFD9" w:themeFill="accent6" w:themeFillTint="33"/>
                  <w:tcMar>
                    <w:top w:w="0" w:type="dxa"/>
                    <w:left w:w="108" w:type="dxa"/>
                    <w:bottom w:w="0" w:type="dxa"/>
                    <w:right w:w="108" w:type="dxa"/>
                  </w:tcMar>
                  <w:hideMark/>
                </w:tcPr>
                <w:p w14:paraId="40D9EA5B" w14:textId="77777777" w:rsidR="00E5733C" w:rsidRPr="007B2384" w:rsidRDefault="00E5733C" w:rsidP="00D55493">
                  <w:pPr>
                    <w:pStyle w:val="BodyText"/>
                    <w:keepNext/>
                    <w:keepLines/>
                    <w:spacing w:after="0"/>
                    <w:jc w:val="center"/>
                    <w:rPr>
                      <w:sz w:val="12"/>
                      <w:szCs w:val="12"/>
                    </w:rPr>
                  </w:pPr>
                  <w:r w:rsidRPr="006A5617">
                    <w:rPr>
                      <w:sz w:val="12"/>
                      <w:szCs w:val="12"/>
                    </w:rPr>
                    <w:t>336</w:t>
                  </w:r>
                </w:p>
              </w:tc>
              <w:tc>
                <w:tcPr>
                  <w:tcW w:w="483" w:type="dxa"/>
                  <w:shd w:val="clear" w:color="auto" w:fill="E2EFD9" w:themeFill="accent6" w:themeFillTint="33"/>
                  <w:tcMar>
                    <w:top w:w="0" w:type="dxa"/>
                    <w:left w:w="108" w:type="dxa"/>
                    <w:bottom w:w="0" w:type="dxa"/>
                    <w:right w:w="108" w:type="dxa"/>
                  </w:tcMar>
                  <w:hideMark/>
                </w:tcPr>
                <w:p w14:paraId="03007ADB" w14:textId="77777777" w:rsidR="00E5733C" w:rsidRPr="007B2384" w:rsidRDefault="00E5733C" w:rsidP="00D55493">
                  <w:pPr>
                    <w:pStyle w:val="BodyText"/>
                    <w:keepNext/>
                    <w:keepLines/>
                    <w:spacing w:after="0"/>
                    <w:jc w:val="center"/>
                    <w:rPr>
                      <w:sz w:val="12"/>
                      <w:szCs w:val="12"/>
                    </w:rPr>
                  </w:pPr>
                  <w:r w:rsidRPr="006A5617">
                    <w:rPr>
                      <w:sz w:val="12"/>
                      <w:szCs w:val="12"/>
                    </w:rPr>
                    <w:t>696</w:t>
                  </w:r>
                </w:p>
              </w:tc>
              <w:tc>
                <w:tcPr>
                  <w:tcW w:w="483" w:type="dxa"/>
                  <w:shd w:val="clear" w:color="auto" w:fill="E2EFD9" w:themeFill="accent6" w:themeFillTint="33"/>
                  <w:tcMar>
                    <w:top w:w="0" w:type="dxa"/>
                    <w:left w:w="108" w:type="dxa"/>
                    <w:bottom w:w="0" w:type="dxa"/>
                    <w:right w:w="108" w:type="dxa"/>
                  </w:tcMar>
                  <w:hideMark/>
                </w:tcPr>
                <w:p w14:paraId="4475D636" w14:textId="77777777" w:rsidR="00E5733C" w:rsidRPr="007B2384" w:rsidRDefault="00E5733C" w:rsidP="00D55493">
                  <w:pPr>
                    <w:pStyle w:val="BodyText"/>
                    <w:keepNext/>
                    <w:keepLines/>
                    <w:spacing w:after="0"/>
                    <w:jc w:val="center"/>
                    <w:rPr>
                      <w:sz w:val="12"/>
                      <w:szCs w:val="12"/>
                    </w:rPr>
                  </w:pPr>
                  <w:r w:rsidRPr="006A5617">
                    <w:rPr>
                      <w:sz w:val="12"/>
                      <w:szCs w:val="12"/>
                    </w:rPr>
                    <w:t>1064</w:t>
                  </w:r>
                </w:p>
              </w:tc>
              <w:tc>
                <w:tcPr>
                  <w:tcW w:w="483" w:type="dxa"/>
                  <w:shd w:val="clear" w:color="auto" w:fill="E2EFD9" w:themeFill="accent6" w:themeFillTint="33"/>
                  <w:tcMar>
                    <w:top w:w="0" w:type="dxa"/>
                    <w:left w:w="108" w:type="dxa"/>
                    <w:bottom w:w="0" w:type="dxa"/>
                    <w:right w:w="108" w:type="dxa"/>
                  </w:tcMar>
                  <w:hideMark/>
                </w:tcPr>
                <w:p w14:paraId="77A7A75D" w14:textId="77777777" w:rsidR="00E5733C" w:rsidRPr="007B2384" w:rsidRDefault="00E5733C" w:rsidP="00D55493">
                  <w:pPr>
                    <w:pStyle w:val="BodyText"/>
                    <w:keepNext/>
                    <w:keepLines/>
                    <w:spacing w:after="0"/>
                    <w:jc w:val="center"/>
                    <w:rPr>
                      <w:sz w:val="12"/>
                      <w:szCs w:val="12"/>
                    </w:rPr>
                  </w:pPr>
                  <w:r w:rsidRPr="006A5617">
                    <w:rPr>
                      <w:sz w:val="12"/>
                      <w:szCs w:val="12"/>
                    </w:rPr>
                    <w:t>1416</w:t>
                  </w:r>
                </w:p>
              </w:tc>
              <w:tc>
                <w:tcPr>
                  <w:tcW w:w="483" w:type="dxa"/>
                  <w:shd w:val="clear" w:color="auto" w:fill="E2EFD9" w:themeFill="accent6" w:themeFillTint="33"/>
                  <w:tcMar>
                    <w:top w:w="0" w:type="dxa"/>
                    <w:left w:w="108" w:type="dxa"/>
                    <w:bottom w:w="0" w:type="dxa"/>
                    <w:right w:w="108" w:type="dxa"/>
                  </w:tcMar>
                  <w:hideMark/>
                </w:tcPr>
                <w:p w14:paraId="75CC9225" w14:textId="77777777" w:rsidR="00E5733C" w:rsidRPr="007B2384" w:rsidRDefault="00E5733C" w:rsidP="00D55493">
                  <w:pPr>
                    <w:pStyle w:val="BodyText"/>
                    <w:keepNext/>
                    <w:keepLines/>
                    <w:spacing w:after="0"/>
                    <w:jc w:val="center"/>
                    <w:rPr>
                      <w:sz w:val="12"/>
                      <w:szCs w:val="12"/>
                    </w:rPr>
                  </w:pPr>
                  <w:r w:rsidRPr="006A5617">
                    <w:rPr>
                      <w:sz w:val="12"/>
                      <w:szCs w:val="12"/>
                    </w:rPr>
                    <w:t>1800</w:t>
                  </w:r>
                </w:p>
              </w:tc>
              <w:tc>
                <w:tcPr>
                  <w:tcW w:w="483" w:type="dxa"/>
                  <w:shd w:val="clear" w:color="auto" w:fill="E2EFD9" w:themeFill="accent6" w:themeFillTint="33"/>
                  <w:tcMar>
                    <w:top w:w="0" w:type="dxa"/>
                    <w:left w:w="108" w:type="dxa"/>
                    <w:bottom w:w="0" w:type="dxa"/>
                    <w:right w:w="108" w:type="dxa"/>
                  </w:tcMar>
                  <w:hideMark/>
                </w:tcPr>
                <w:p w14:paraId="440F7CEB" w14:textId="77777777" w:rsidR="00E5733C" w:rsidRPr="007B2384" w:rsidRDefault="00E5733C" w:rsidP="00D55493">
                  <w:pPr>
                    <w:pStyle w:val="BodyText"/>
                    <w:keepNext/>
                    <w:keepLines/>
                    <w:spacing w:after="0"/>
                    <w:jc w:val="center"/>
                    <w:rPr>
                      <w:sz w:val="12"/>
                      <w:szCs w:val="12"/>
                    </w:rPr>
                  </w:pPr>
                  <w:r w:rsidRPr="006A5617">
                    <w:rPr>
                      <w:sz w:val="12"/>
                      <w:szCs w:val="12"/>
                    </w:rPr>
                    <w:t>2152</w:t>
                  </w:r>
                </w:p>
              </w:tc>
              <w:tc>
                <w:tcPr>
                  <w:tcW w:w="483" w:type="dxa"/>
                  <w:shd w:val="clear" w:color="auto" w:fill="E2EFD9" w:themeFill="accent6" w:themeFillTint="33"/>
                  <w:tcMar>
                    <w:top w:w="0" w:type="dxa"/>
                    <w:left w:w="108" w:type="dxa"/>
                    <w:bottom w:w="0" w:type="dxa"/>
                    <w:right w:w="108" w:type="dxa"/>
                  </w:tcMar>
                  <w:hideMark/>
                </w:tcPr>
                <w:p w14:paraId="2138175E" w14:textId="77777777" w:rsidR="00E5733C" w:rsidRPr="007B2384" w:rsidRDefault="00E5733C" w:rsidP="00D55493">
                  <w:pPr>
                    <w:pStyle w:val="BodyText"/>
                    <w:keepNext/>
                    <w:keepLines/>
                    <w:spacing w:after="0"/>
                    <w:jc w:val="center"/>
                    <w:rPr>
                      <w:sz w:val="12"/>
                      <w:szCs w:val="12"/>
                    </w:rPr>
                  </w:pPr>
                  <w:r w:rsidRPr="006A5617">
                    <w:rPr>
                      <w:sz w:val="12"/>
                      <w:szCs w:val="12"/>
                    </w:rPr>
                    <w:t>2856</w:t>
                  </w:r>
                </w:p>
              </w:tc>
              <w:tc>
                <w:tcPr>
                  <w:tcW w:w="483" w:type="dxa"/>
                  <w:shd w:val="clear" w:color="auto" w:fill="E2EFD9" w:themeFill="accent6" w:themeFillTint="33"/>
                  <w:tcMar>
                    <w:top w:w="0" w:type="dxa"/>
                    <w:left w:w="108" w:type="dxa"/>
                    <w:bottom w:w="0" w:type="dxa"/>
                    <w:right w:w="108" w:type="dxa"/>
                  </w:tcMar>
                  <w:hideMark/>
                </w:tcPr>
                <w:p w14:paraId="7FE53C5F" w14:textId="77777777" w:rsidR="00E5733C" w:rsidRPr="007B2384" w:rsidRDefault="00E5733C" w:rsidP="00D55493">
                  <w:pPr>
                    <w:pStyle w:val="BodyText"/>
                    <w:keepNext/>
                    <w:keepLines/>
                    <w:spacing w:after="0"/>
                    <w:jc w:val="center"/>
                    <w:rPr>
                      <w:sz w:val="12"/>
                      <w:szCs w:val="12"/>
                    </w:rPr>
                  </w:pPr>
                  <w:r w:rsidRPr="006A5617">
                    <w:rPr>
                      <w:sz w:val="12"/>
                      <w:szCs w:val="12"/>
                    </w:rPr>
                    <w:t>3624</w:t>
                  </w:r>
                </w:p>
              </w:tc>
            </w:tr>
            <w:tr w:rsidR="00E5733C" w14:paraId="679C8F58" w14:textId="77777777" w:rsidTr="00762E10">
              <w:trPr>
                <w:cantSplit/>
                <w:jc w:val="center"/>
              </w:trPr>
              <w:tc>
                <w:tcPr>
                  <w:tcW w:w="856" w:type="dxa"/>
                  <w:vMerge/>
                  <w:vAlign w:val="center"/>
                  <w:hideMark/>
                </w:tcPr>
                <w:p w14:paraId="6D598DE9" w14:textId="77777777" w:rsidR="00E5733C" w:rsidRPr="008A5BD7" w:rsidRDefault="00E5733C" w:rsidP="00D55493">
                  <w:pPr>
                    <w:keepNext/>
                    <w:keepLines/>
                    <w:rPr>
                      <w:rFonts w:ascii="Arial" w:eastAsiaTheme="minorHAnsi" w:hAnsi="Arial" w:cs="Arial"/>
                      <w:sz w:val="12"/>
                      <w:szCs w:val="12"/>
                      <w:lang w:eastAsia="en-US"/>
                    </w:rPr>
                  </w:pPr>
                </w:p>
              </w:tc>
              <w:tc>
                <w:tcPr>
                  <w:tcW w:w="666" w:type="dxa"/>
                  <w:shd w:val="clear" w:color="auto" w:fill="E2EFD9" w:themeFill="accent6" w:themeFillTint="33"/>
                  <w:tcMar>
                    <w:top w:w="0" w:type="dxa"/>
                    <w:left w:w="108" w:type="dxa"/>
                    <w:bottom w:w="0" w:type="dxa"/>
                    <w:right w:w="108" w:type="dxa"/>
                  </w:tcMar>
                  <w:vAlign w:val="center"/>
                  <w:hideMark/>
                </w:tcPr>
                <w:p w14:paraId="1FA622E0"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1</w:t>
                  </w:r>
                  <w:r>
                    <w:rPr>
                      <w:sz w:val="12"/>
                      <w:szCs w:val="12"/>
                      <w:lang w:eastAsia="en-US"/>
                    </w:rPr>
                    <w:t>8</w:t>
                  </w:r>
                </w:p>
              </w:tc>
              <w:tc>
                <w:tcPr>
                  <w:tcW w:w="417" w:type="dxa"/>
                  <w:shd w:val="clear" w:color="auto" w:fill="E2EFD9" w:themeFill="accent6" w:themeFillTint="33"/>
                  <w:tcMar>
                    <w:top w:w="0" w:type="dxa"/>
                    <w:left w:w="108" w:type="dxa"/>
                    <w:bottom w:w="0" w:type="dxa"/>
                    <w:right w:w="108" w:type="dxa"/>
                  </w:tcMar>
                  <w:vAlign w:val="center"/>
                </w:tcPr>
                <w:p w14:paraId="4394AF56"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3A17466B"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29F537FC"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3F719278"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030CC9DC"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1CA89C3F"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0B7ECD85"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1A9F2D61"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w:t>
                  </w:r>
                </w:p>
              </w:tc>
            </w:tr>
            <w:tr w:rsidR="00E5733C" w14:paraId="4E3AE020" w14:textId="77777777" w:rsidTr="00762E10">
              <w:trPr>
                <w:cantSplit/>
                <w:jc w:val="center"/>
              </w:trPr>
              <w:tc>
                <w:tcPr>
                  <w:tcW w:w="856" w:type="dxa"/>
                  <w:vMerge/>
                  <w:vAlign w:val="center"/>
                  <w:hideMark/>
                </w:tcPr>
                <w:p w14:paraId="7C340A24" w14:textId="77777777" w:rsidR="00E5733C" w:rsidRPr="008A5BD7" w:rsidRDefault="00E5733C" w:rsidP="00D55493">
                  <w:pPr>
                    <w:keepNext/>
                    <w:keepLines/>
                    <w:rPr>
                      <w:rFonts w:ascii="Arial" w:eastAsiaTheme="minorHAnsi" w:hAnsi="Arial" w:cs="Arial"/>
                      <w:sz w:val="12"/>
                      <w:szCs w:val="12"/>
                      <w:lang w:eastAsia="en-US"/>
                    </w:rPr>
                  </w:pPr>
                </w:p>
              </w:tc>
              <w:tc>
                <w:tcPr>
                  <w:tcW w:w="666" w:type="dxa"/>
                  <w:shd w:val="clear" w:color="auto" w:fill="E2EFD9" w:themeFill="accent6" w:themeFillTint="33"/>
                  <w:tcMar>
                    <w:top w:w="0" w:type="dxa"/>
                    <w:left w:w="108" w:type="dxa"/>
                    <w:bottom w:w="0" w:type="dxa"/>
                    <w:right w:w="108" w:type="dxa"/>
                  </w:tcMar>
                  <w:vAlign w:val="center"/>
                  <w:hideMark/>
                </w:tcPr>
                <w:p w14:paraId="73760BD9"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1</w:t>
                  </w:r>
                  <w:r>
                    <w:rPr>
                      <w:sz w:val="12"/>
                      <w:szCs w:val="12"/>
                      <w:lang w:eastAsia="en-US"/>
                    </w:rPr>
                    <w:t>9</w:t>
                  </w:r>
                </w:p>
              </w:tc>
              <w:tc>
                <w:tcPr>
                  <w:tcW w:w="417" w:type="dxa"/>
                  <w:shd w:val="clear" w:color="auto" w:fill="E2EFD9" w:themeFill="accent6" w:themeFillTint="33"/>
                  <w:tcMar>
                    <w:top w:w="0" w:type="dxa"/>
                    <w:left w:w="108" w:type="dxa"/>
                    <w:bottom w:w="0" w:type="dxa"/>
                    <w:right w:w="108" w:type="dxa"/>
                  </w:tcMar>
                  <w:vAlign w:val="center"/>
                </w:tcPr>
                <w:p w14:paraId="12B17EF1"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3E5FA7D0"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76B59C3E"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3037F3E1"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6D93D43B"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5B41BEF0"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0446DF6C"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2DF5EABB"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w:t>
                  </w:r>
                </w:p>
              </w:tc>
            </w:tr>
            <w:tr w:rsidR="00E5733C" w14:paraId="5E590A24" w14:textId="77777777" w:rsidTr="00762E10">
              <w:trPr>
                <w:cantSplit/>
                <w:jc w:val="center"/>
              </w:trPr>
              <w:tc>
                <w:tcPr>
                  <w:tcW w:w="856" w:type="dxa"/>
                  <w:vMerge/>
                  <w:vAlign w:val="center"/>
                  <w:hideMark/>
                </w:tcPr>
                <w:p w14:paraId="43B4FD72" w14:textId="77777777" w:rsidR="00E5733C" w:rsidRPr="008A5BD7" w:rsidRDefault="00E5733C" w:rsidP="00D55493">
                  <w:pPr>
                    <w:keepNext/>
                    <w:keepLines/>
                    <w:rPr>
                      <w:rFonts w:ascii="Arial" w:eastAsiaTheme="minorHAnsi" w:hAnsi="Arial" w:cs="Arial"/>
                      <w:sz w:val="12"/>
                      <w:szCs w:val="12"/>
                      <w:lang w:eastAsia="en-US"/>
                    </w:rPr>
                  </w:pPr>
                </w:p>
              </w:tc>
              <w:tc>
                <w:tcPr>
                  <w:tcW w:w="666" w:type="dxa"/>
                  <w:shd w:val="clear" w:color="auto" w:fill="E2EFD9" w:themeFill="accent6" w:themeFillTint="33"/>
                  <w:tcMar>
                    <w:top w:w="0" w:type="dxa"/>
                    <w:left w:w="108" w:type="dxa"/>
                    <w:bottom w:w="0" w:type="dxa"/>
                    <w:right w:w="108" w:type="dxa"/>
                  </w:tcMar>
                  <w:vAlign w:val="center"/>
                  <w:hideMark/>
                </w:tcPr>
                <w:p w14:paraId="116BE5BE" w14:textId="77777777" w:rsidR="00E5733C" w:rsidRPr="008A5BD7" w:rsidRDefault="00E5733C" w:rsidP="00D55493">
                  <w:pPr>
                    <w:pStyle w:val="BodyText"/>
                    <w:keepNext/>
                    <w:keepLines/>
                    <w:spacing w:after="0"/>
                    <w:jc w:val="center"/>
                    <w:rPr>
                      <w:sz w:val="12"/>
                      <w:szCs w:val="12"/>
                      <w:lang w:eastAsia="en-US"/>
                    </w:rPr>
                  </w:pPr>
                  <w:r>
                    <w:rPr>
                      <w:sz w:val="12"/>
                      <w:szCs w:val="12"/>
                      <w:lang w:eastAsia="en-US"/>
                    </w:rPr>
                    <w:t>20</w:t>
                  </w:r>
                </w:p>
              </w:tc>
              <w:tc>
                <w:tcPr>
                  <w:tcW w:w="417" w:type="dxa"/>
                  <w:shd w:val="clear" w:color="auto" w:fill="E2EFD9" w:themeFill="accent6" w:themeFillTint="33"/>
                  <w:tcMar>
                    <w:top w:w="0" w:type="dxa"/>
                    <w:left w:w="108" w:type="dxa"/>
                    <w:bottom w:w="0" w:type="dxa"/>
                    <w:right w:w="108" w:type="dxa"/>
                  </w:tcMar>
                  <w:vAlign w:val="center"/>
                </w:tcPr>
                <w:p w14:paraId="73597001"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492AC93A"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0976A172"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271C510E"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045E5A3C"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32B86299"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66AB6743"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58A573D1"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w:t>
                  </w:r>
                </w:p>
              </w:tc>
            </w:tr>
            <w:tr w:rsidR="00E5733C" w14:paraId="3DE06119" w14:textId="77777777" w:rsidTr="00762E10">
              <w:trPr>
                <w:cantSplit/>
                <w:jc w:val="center"/>
              </w:trPr>
              <w:tc>
                <w:tcPr>
                  <w:tcW w:w="856" w:type="dxa"/>
                  <w:vMerge/>
                  <w:vAlign w:val="center"/>
                  <w:hideMark/>
                </w:tcPr>
                <w:p w14:paraId="18E6F287" w14:textId="77777777" w:rsidR="00E5733C" w:rsidRPr="008A5BD7" w:rsidRDefault="00E5733C" w:rsidP="00D55493">
                  <w:pPr>
                    <w:keepNext/>
                    <w:keepLines/>
                    <w:rPr>
                      <w:rFonts w:ascii="Arial" w:eastAsiaTheme="minorHAnsi" w:hAnsi="Arial" w:cs="Arial"/>
                      <w:sz w:val="12"/>
                      <w:szCs w:val="12"/>
                      <w:lang w:eastAsia="en-US"/>
                    </w:rPr>
                  </w:pPr>
                </w:p>
              </w:tc>
              <w:tc>
                <w:tcPr>
                  <w:tcW w:w="666" w:type="dxa"/>
                  <w:shd w:val="clear" w:color="auto" w:fill="E2EFD9" w:themeFill="accent6" w:themeFillTint="33"/>
                  <w:tcMar>
                    <w:top w:w="0" w:type="dxa"/>
                    <w:left w:w="108" w:type="dxa"/>
                    <w:bottom w:w="0" w:type="dxa"/>
                    <w:right w:w="108" w:type="dxa"/>
                  </w:tcMar>
                  <w:vAlign w:val="center"/>
                  <w:hideMark/>
                </w:tcPr>
                <w:p w14:paraId="6EF2EAA6"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2</w:t>
                  </w:r>
                  <w:r>
                    <w:rPr>
                      <w:sz w:val="12"/>
                      <w:szCs w:val="12"/>
                      <w:lang w:eastAsia="en-US"/>
                    </w:rPr>
                    <w:t>1</w:t>
                  </w:r>
                </w:p>
              </w:tc>
              <w:tc>
                <w:tcPr>
                  <w:tcW w:w="417" w:type="dxa"/>
                  <w:shd w:val="clear" w:color="auto" w:fill="E2EFD9" w:themeFill="accent6" w:themeFillTint="33"/>
                  <w:tcMar>
                    <w:top w:w="0" w:type="dxa"/>
                    <w:left w:w="108" w:type="dxa"/>
                    <w:bottom w:w="0" w:type="dxa"/>
                    <w:right w:w="108" w:type="dxa"/>
                  </w:tcMar>
                  <w:vAlign w:val="center"/>
                </w:tcPr>
                <w:p w14:paraId="7820D8B0"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1F25D7D8"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09D62F59"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78E30D72"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3987BD62"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277932E4"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6FA229F2"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3B300FF1"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w:t>
                  </w:r>
                </w:p>
              </w:tc>
            </w:tr>
          </w:tbl>
          <w:p w14:paraId="56D73E64" w14:textId="776E708C" w:rsidR="00E5733C" w:rsidRDefault="00E5733C" w:rsidP="00D55493">
            <w:pPr>
              <w:keepNext/>
              <w:keepLines/>
              <w:jc w:val="both"/>
            </w:pPr>
          </w:p>
        </w:tc>
        <w:tc>
          <w:tcPr>
            <w:tcW w:w="4073" w:type="dxa"/>
          </w:tcPr>
          <w:p w14:paraId="1A815D98" w14:textId="3343D569" w:rsidR="00E5733C" w:rsidRDefault="00E5733C" w:rsidP="00D55493">
            <w:pPr>
              <w:keepNext/>
              <w:keepLines/>
              <w:ind w:left="567"/>
              <w:rPr>
                <w:sz w:val="16"/>
                <w:szCs w:val="16"/>
              </w:rPr>
            </w:pPr>
            <w:r>
              <w:rPr>
                <w:b/>
                <w:bCs/>
                <w:sz w:val="16"/>
                <w:szCs w:val="16"/>
              </w:rPr>
              <w:t xml:space="preserve">Table 2b: </w:t>
            </w:r>
            <w:r w:rsidRPr="00AC4AA6">
              <w:rPr>
                <w:sz w:val="16"/>
                <w:szCs w:val="16"/>
              </w:rPr>
              <w:t>Achievable Code Rates of</w:t>
            </w:r>
            <w:r>
              <w:rPr>
                <w:sz w:val="16"/>
                <w:szCs w:val="16"/>
              </w:rPr>
              <w:t xml:space="preserve"> </w:t>
            </w:r>
            <w:r w:rsidRPr="00AC4AA6">
              <w:rPr>
                <w:sz w:val="16"/>
                <w:szCs w:val="16"/>
              </w:rPr>
              <w:t xml:space="preserve">TBS/MCS table for </w:t>
            </w:r>
            <w:r>
              <w:rPr>
                <w:sz w:val="16"/>
                <w:szCs w:val="16"/>
              </w:rPr>
              <w:t>in</w:t>
            </w:r>
            <w:r w:rsidRPr="00AC4AA6">
              <w:rPr>
                <w:sz w:val="16"/>
                <w:szCs w:val="16"/>
              </w:rPr>
              <w:t>-band deployments.</w:t>
            </w:r>
          </w:p>
          <w:p w14:paraId="1A736B19" w14:textId="5F4562F4" w:rsidR="00EA6832" w:rsidRDefault="00EA6832" w:rsidP="00D55493">
            <w:pPr>
              <w:keepNext/>
              <w:keepLines/>
              <w:ind w:left="567"/>
              <w:rPr>
                <w:sz w:val="2"/>
                <w:szCs w:val="2"/>
              </w:rPr>
            </w:pPr>
          </w:p>
          <w:p w14:paraId="03F21DE2" w14:textId="77777777" w:rsidR="001034A7" w:rsidRPr="00EA6832" w:rsidRDefault="001034A7" w:rsidP="00D55493">
            <w:pPr>
              <w:keepNext/>
              <w:keepLines/>
              <w:ind w:left="567"/>
              <w:rPr>
                <w:sz w:val="2"/>
                <w:szCs w:val="2"/>
              </w:rPr>
            </w:pPr>
          </w:p>
          <w:tbl>
            <w:tblPr>
              <w:tblW w:w="0" w:type="auto"/>
              <w:jc w:val="center"/>
              <w:tblCellMar>
                <w:left w:w="0" w:type="dxa"/>
                <w:right w:w="0" w:type="dxa"/>
              </w:tblCellMar>
              <w:tblLook w:val="04A0" w:firstRow="1" w:lastRow="0" w:firstColumn="1" w:lastColumn="0" w:noHBand="0" w:noVBand="1"/>
            </w:tblPr>
            <w:tblGrid>
              <w:gridCol w:w="450"/>
              <w:gridCol w:w="450"/>
              <w:gridCol w:w="450"/>
              <w:gridCol w:w="450"/>
              <w:gridCol w:w="450"/>
              <w:gridCol w:w="450"/>
              <w:gridCol w:w="450"/>
              <w:gridCol w:w="450"/>
            </w:tblGrid>
            <w:tr w:rsidR="00E5733C" w14:paraId="3431BB55" w14:textId="77777777" w:rsidTr="00D40BC3">
              <w:trPr>
                <w:cantSplit/>
                <w:jc w:val="center"/>
              </w:trPr>
              <w:tc>
                <w:tcPr>
                  <w:tcW w:w="3600" w:type="dxa"/>
                  <w:gridSpan w:val="8"/>
                  <w:tcBorders>
                    <w:top w:val="single" w:sz="4" w:space="0" w:color="auto"/>
                    <w:left w:val="single" w:sz="4"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26660DF2" w14:textId="77777777" w:rsidR="00E5733C" w:rsidRPr="00301E40" w:rsidRDefault="00E5733C" w:rsidP="00D55493">
                  <w:pPr>
                    <w:pStyle w:val="TAH"/>
                    <w:rPr>
                      <w:sz w:val="12"/>
                      <w:szCs w:val="12"/>
                      <w:lang w:eastAsia="en-US"/>
                    </w:rPr>
                  </w:pPr>
                  <w:r w:rsidRPr="00301E40">
                    <w:rPr>
                      <w:color w:val="000000"/>
                      <w:sz w:val="12"/>
                      <w:szCs w:val="12"/>
                      <w:lang w:eastAsia="en-US"/>
                    </w:rPr>
                    <w:t>Number of NPDSCH Subframes (NSF)</w:t>
                  </w:r>
                </w:p>
              </w:tc>
            </w:tr>
            <w:tr w:rsidR="00E5733C" w14:paraId="053E75FB" w14:textId="77777777" w:rsidTr="00D40BC3">
              <w:trPr>
                <w:cantSplit/>
                <w:jc w:val="center"/>
              </w:trPr>
              <w:tc>
                <w:tcPr>
                  <w:tcW w:w="450" w:type="dxa"/>
                  <w:tcBorders>
                    <w:top w:val="nil"/>
                    <w:left w:val="single" w:sz="4" w:space="0" w:color="auto"/>
                    <w:bottom w:val="double" w:sz="4" w:space="0" w:color="auto"/>
                    <w:right w:val="single" w:sz="8" w:space="0" w:color="auto"/>
                  </w:tcBorders>
                  <w:shd w:val="clear" w:color="auto" w:fill="E0E0E0"/>
                  <w:tcMar>
                    <w:top w:w="0" w:type="dxa"/>
                    <w:left w:w="108" w:type="dxa"/>
                    <w:bottom w:w="0" w:type="dxa"/>
                    <w:right w:w="108" w:type="dxa"/>
                  </w:tcMar>
                  <w:vAlign w:val="center"/>
                  <w:hideMark/>
                </w:tcPr>
                <w:p w14:paraId="72EC6B1E" w14:textId="77777777" w:rsidR="00E5733C" w:rsidRPr="00301E40" w:rsidRDefault="00E5733C" w:rsidP="00D55493">
                  <w:pPr>
                    <w:pStyle w:val="TAH"/>
                    <w:rPr>
                      <w:sz w:val="12"/>
                      <w:szCs w:val="12"/>
                      <w:lang w:eastAsia="en-US"/>
                    </w:rPr>
                  </w:pPr>
                  <w:r w:rsidRPr="00301E40">
                    <w:rPr>
                      <w:color w:val="000000"/>
                      <w:sz w:val="12"/>
                      <w:szCs w:val="12"/>
                      <w:lang w:eastAsia="en-US"/>
                    </w:rPr>
                    <w:t>1</w:t>
                  </w:r>
                </w:p>
              </w:tc>
              <w:tc>
                <w:tcPr>
                  <w:tcW w:w="450"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72D6436C" w14:textId="77777777" w:rsidR="00E5733C" w:rsidRPr="00301E40" w:rsidRDefault="00E5733C" w:rsidP="00D55493">
                  <w:pPr>
                    <w:pStyle w:val="TAH"/>
                    <w:rPr>
                      <w:sz w:val="12"/>
                      <w:szCs w:val="12"/>
                      <w:lang w:eastAsia="en-US"/>
                    </w:rPr>
                  </w:pPr>
                  <w:r w:rsidRPr="00301E40">
                    <w:rPr>
                      <w:color w:val="000000"/>
                      <w:sz w:val="12"/>
                      <w:szCs w:val="12"/>
                      <w:lang w:eastAsia="en-US"/>
                    </w:rPr>
                    <w:t>2</w:t>
                  </w:r>
                </w:p>
              </w:tc>
              <w:tc>
                <w:tcPr>
                  <w:tcW w:w="450"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20E58B3C" w14:textId="77777777" w:rsidR="00E5733C" w:rsidRPr="00301E40" w:rsidRDefault="00E5733C" w:rsidP="00D55493">
                  <w:pPr>
                    <w:pStyle w:val="TAH"/>
                    <w:rPr>
                      <w:sz w:val="12"/>
                      <w:szCs w:val="12"/>
                      <w:lang w:eastAsia="en-US"/>
                    </w:rPr>
                  </w:pPr>
                  <w:r w:rsidRPr="00301E40">
                    <w:rPr>
                      <w:color w:val="000000"/>
                      <w:sz w:val="12"/>
                      <w:szCs w:val="12"/>
                      <w:lang w:eastAsia="en-US"/>
                    </w:rPr>
                    <w:t>3</w:t>
                  </w:r>
                </w:p>
              </w:tc>
              <w:tc>
                <w:tcPr>
                  <w:tcW w:w="450"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211B4029" w14:textId="77777777" w:rsidR="00E5733C" w:rsidRPr="00301E40" w:rsidRDefault="00E5733C" w:rsidP="00D55493">
                  <w:pPr>
                    <w:pStyle w:val="TAH"/>
                    <w:rPr>
                      <w:sz w:val="12"/>
                      <w:szCs w:val="12"/>
                      <w:lang w:eastAsia="en-US"/>
                    </w:rPr>
                  </w:pPr>
                  <w:r w:rsidRPr="00301E40">
                    <w:rPr>
                      <w:color w:val="000000"/>
                      <w:sz w:val="12"/>
                      <w:szCs w:val="12"/>
                      <w:lang w:eastAsia="en-US"/>
                    </w:rPr>
                    <w:t>4</w:t>
                  </w:r>
                </w:p>
              </w:tc>
              <w:tc>
                <w:tcPr>
                  <w:tcW w:w="450"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2D7923B0" w14:textId="77777777" w:rsidR="00E5733C" w:rsidRPr="00301E40" w:rsidRDefault="00E5733C" w:rsidP="00D55493">
                  <w:pPr>
                    <w:pStyle w:val="TAH"/>
                    <w:rPr>
                      <w:sz w:val="12"/>
                      <w:szCs w:val="12"/>
                      <w:lang w:eastAsia="en-US"/>
                    </w:rPr>
                  </w:pPr>
                  <w:r w:rsidRPr="00301E40">
                    <w:rPr>
                      <w:color w:val="000000"/>
                      <w:sz w:val="12"/>
                      <w:szCs w:val="12"/>
                      <w:lang w:eastAsia="en-US"/>
                    </w:rPr>
                    <w:t>5</w:t>
                  </w:r>
                </w:p>
              </w:tc>
              <w:tc>
                <w:tcPr>
                  <w:tcW w:w="450"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B5AD2A8" w14:textId="77777777" w:rsidR="00E5733C" w:rsidRPr="00301E40" w:rsidRDefault="00E5733C" w:rsidP="00D55493">
                  <w:pPr>
                    <w:pStyle w:val="TAH"/>
                    <w:rPr>
                      <w:sz w:val="12"/>
                      <w:szCs w:val="12"/>
                      <w:lang w:eastAsia="en-US"/>
                    </w:rPr>
                  </w:pPr>
                  <w:r w:rsidRPr="00301E40">
                    <w:rPr>
                      <w:color w:val="000000"/>
                      <w:sz w:val="12"/>
                      <w:szCs w:val="12"/>
                      <w:lang w:eastAsia="en-US"/>
                    </w:rPr>
                    <w:t>6</w:t>
                  </w:r>
                </w:p>
              </w:tc>
              <w:tc>
                <w:tcPr>
                  <w:tcW w:w="450"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065047F5" w14:textId="77777777" w:rsidR="00E5733C" w:rsidRPr="00301E40" w:rsidRDefault="00E5733C" w:rsidP="00D55493">
                  <w:pPr>
                    <w:pStyle w:val="TAH"/>
                    <w:rPr>
                      <w:sz w:val="12"/>
                      <w:szCs w:val="12"/>
                      <w:lang w:eastAsia="en-US"/>
                    </w:rPr>
                  </w:pPr>
                  <w:r w:rsidRPr="00301E40">
                    <w:rPr>
                      <w:color w:val="000000"/>
                      <w:sz w:val="12"/>
                      <w:szCs w:val="12"/>
                      <w:lang w:eastAsia="en-US"/>
                    </w:rPr>
                    <w:t>8</w:t>
                  </w:r>
                </w:p>
              </w:tc>
              <w:tc>
                <w:tcPr>
                  <w:tcW w:w="450"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0E53C13" w14:textId="77777777" w:rsidR="00E5733C" w:rsidRPr="00301E40" w:rsidRDefault="00E5733C" w:rsidP="00D55493">
                  <w:pPr>
                    <w:pStyle w:val="TAH"/>
                    <w:rPr>
                      <w:sz w:val="12"/>
                      <w:szCs w:val="12"/>
                      <w:lang w:eastAsia="en-US"/>
                    </w:rPr>
                  </w:pPr>
                  <w:r w:rsidRPr="00301E40">
                    <w:rPr>
                      <w:color w:val="000000"/>
                      <w:sz w:val="12"/>
                      <w:szCs w:val="12"/>
                      <w:lang w:eastAsia="en-US"/>
                    </w:rPr>
                    <w:t>10</w:t>
                  </w:r>
                </w:p>
              </w:tc>
            </w:tr>
            <w:tr w:rsidR="00E5733C" w14:paraId="0C7ED6BC" w14:textId="77777777" w:rsidTr="00D40BC3">
              <w:trPr>
                <w:cantSplit/>
                <w:jc w:val="center"/>
              </w:trPr>
              <w:tc>
                <w:tcPr>
                  <w:tcW w:w="450" w:type="dxa"/>
                  <w:tcBorders>
                    <w:top w:val="doub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4840BFD4"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0.19</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70BF0D8"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0.13</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20237D97"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0.13</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0C95CBB9"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0.13</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69B51EB8"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0.14</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6468609E"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0.14</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134F7D32"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0.14</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6B829AF0"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0.13</w:t>
                  </w:r>
                </w:p>
              </w:tc>
            </w:tr>
            <w:tr w:rsidR="00E5733C" w14:paraId="4C50C2C5" w14:textId="77777777" w:rsidTr="00D40BC3">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7900B359"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0.23</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2AED615B"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0.19</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6FBCBBFE"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0.18</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3684FA9B"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0.2</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268EE58D"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0.19</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3091283"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0.19</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1E17FF96"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0.17</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19B4E8B9"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0.18</w:t>
                  </w:r>
                </w:p>
              </w:tc>
            </w:tr>
            <w:tr w:rsidR="00E5733C" w14:paraId="769E76DE" w14:textId="77777777" w:rsidTr="00D40BC3">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514CD6EF"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0.27</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0BDE60B9"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0.23</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6D316123"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0.27</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1A6863F1"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0.24</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31CEE181"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0.22</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68ADDA3E"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0.22</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09A6831"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0.21</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6E9C20AD"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0.22</w:t>
                  </w:r>
                </w:p>
              </w:tc>
            </w:tr>
            <w:tr w:rsidR="00E5733C" w14:paraId="7A1E0CC8" w14:textId="77777777" w:rsidTr="00D40BC3">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384323C0"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0.31</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02BF5565"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0.31</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013BB29A"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0.32</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6A3F662F"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0.28</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1D3FF84E"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0.27</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3A2589E6"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0.28</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D2813EC"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0.28</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159116A2"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0.28</w:t>
                  </w:r>
                </w:p>
              </w:tc>
            </w:tr>
            <w:tr w:rsidR="00E5733C" w14:paraId="3FA440C2" w14:textId="77777777" w:rsidTr="00D40BC3">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6DDD3CE1"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0.38</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B75770D"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0.35</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4651C8B"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0.37</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604CCC5"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0.34</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31309E53"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0.34</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31369A43"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0.35</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16C8DA74"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0.35</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32714D03"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0.34</w:t>
                  </w:r>
                </w:p>
              </w:tc>
            </w:tr>
            <w:tr w:rsidR="00E5733C" w14:paraId="1255AD16" w14:textId="77777777" w:rsidTr="00D40BC3">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1B55360F"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0.46</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2F07A049"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0.4</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29CEB42"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0.4</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68FA1B8A"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0.42</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DFF71CB"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0.43</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2BBD71D5"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0.42</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1DC4C03D"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0.42</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200F9F0E"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0.43</w:t>
                  </w:r>
                </w:p>
              </w:tc>
            </w:tr>
            <w:tr w:rsidR="00E5733C" w14:paraId="04FCB1A9" w14:textId="77777777" w:rsidTr="00D40BC3">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7BDDE607"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0.54</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0ACE8DDC"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0.48</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3124F961"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0.45</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27FCA83"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0.5</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2B890059"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0.51</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1DF1A71"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0.5</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27063F2A"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0.5</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35B1E721"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0.51</w:t>
                  </w:r>
                </w:p>
              </w:tc>
            </w:tr>
            <w:tr w:rsidR="00E5733C" w14:paraId="2DEF5D64" w14:textId="77777777" w:rsidTr="00D40BC3">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6D385D9C"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0.62</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266C12E0"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0.6</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1B1CCFC1"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0.56</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3B5AD151"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0.6</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261CDEBA"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0.58</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3C99584B"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0.56</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61DCFD1A"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0.6</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5E6AFB3"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0.6</w:t>
                  </w:r>
                </w:p>
              </w:tc>
            </w:tr>
            <w:tr w:rsidR="00E5733C" w14:paraId="058BED56" w14:textId="77777777" w:rsidTr="00D40BC3">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52DE8671"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0.69</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3DD870F9"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0.67</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3372C4B8"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0.67</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4F18C87"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0.67</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1A8EE09"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0.68</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8C0A4B0"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0.67</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17AD079"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0.67</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0F9C9850"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0.66</w:t>
                  </w:r>
                </w:p>
              </w:tc>
            </w:tr>
            <w:tr w:rsidR="00E5733C" w14:paraId="7A2B383E" w14:textId="77777777" w:rsidTr="00D40BC3">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641CBF87"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0.77</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3DEC7C3A"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0.77</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3466A346"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0.77</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609284FA"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0.77</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0044EC6"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0.77</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04EE79B"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0.77</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1E1811E2"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0.77</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1C72C639"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0.75</w:t>
                  </w:r>
                </w:p>
              </w:tc>
            </w:tr>
            <w:tr w:rsidR="00E5733C" w14:paraId="4FFF1517" w14:textId="77777777" w:rsidTr="00D40BC3">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6719A3EC"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0.81</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DB2893F"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0.85</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25482109"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0.85</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B28265E"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0.85</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2E54C4A8"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0.86</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05093913"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0.85</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DDF51C9"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0.85</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0B517B97" w14:textId="77777777" w:rsidR="00E5733C" w:rsidRPr="00FE318B" w:rsidRDefault="00E5733C" w:rsidP="00D55493">
                  <w:pPr>
                    <w:pStyle w:val="BodyText"/>
                    <w:keepNext/>
                    <w:keepLines/>
                    <w:spacing w:after="0"/>
                    <w:jc w:val="center"/>
                    <w:rPr>
                      <w:rFonts w:cs="Arial"/>
                      <w:sz w:val="12"/>
                      <w:szCs w:val="12"/>
                      <w:lang w:eastAsia="en-US"/>
                    </w:rPr>
                  </w:pPr>
                  <w:r w:rsidRPr="00FE318B">
                    <w:rPr>
                      <w:rFonts w:cs="Arial"/>
                      <w:color w:val="181818"/>
                      <w:kern w:val="24"/>
                      <w:sz w:val="12"/>
                      <w:szCs w:val="12"/>
                      <w:lang w:val="en-US"/>
                    </w:rPr>
                    <w:t>0.85</w:t>
                  </w:r>
                </w:p>
              </w:tc>
            </w:tr>
            <w:tr w:rsidR="00E5733C" w14:paraId="6B80B9DA" w14:textId="77777777" w:rsidTr="00D40BC3">
              <w:trPr>
                <w:cantSplit/>
                <w:jc w:val="center"/>
              </w:trPr>
              <w:tc>
                <w:tcPr>
                  <w:tcW w:w="450" w:type="dxa"/>
                  <w:tcBorders>
                    <w:top w:val="single" w:sz="8" w:space="0" w:color="auto"/>
                    <w:left w:val="single" w:sz="4" w:space="0" w:color="auto"/>
                    <w:bottom w:val="single" w:sz="8" w:space="0" w:color="auto"/>
                    <w:right w:val="single" w:sz="8" w:space="0" w:color="auto"/>
                  </w:tcBorders>
                  <w:shd w:val="clear" w:color="auto" w:fill="E2EFD9"/>
                  <w:tcMar>
                    <w:top w:w="0" w:type="dxa"/>
                    <w:left w:w="108" w:type="dxa"/>
                    <w:bottom w:w="0" w:type="dxa"/>
                    <w:right w:w="108" w:type="dxa"/>
                  </w:tcMar>
                </w:tcPr>
                <w:p w14:paraId="07D8E6E7" w14:textId="77777777" w:rsidR="00E5733C" w:rsidRPr="00DA1D43" w:rsidRDefault="00E5733C" w:rsidP="00D5549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0.48</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271EF3B3" w14:textId="77777777" w:rsidR="00E5733C" w:rsidRPr="00DA1D43" w:rsidRDefault="00E5733C" w:rsidP="00D5549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0.48</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6977F450" w14:textId="77777777" w:rsidR="00E5733C" w:rsidRPr="00DA1D43" w:rsidRDefault="00E5733C" w:rsidP="00D5549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0.49</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39E49C8C" w14:textId="77777777" w:rsidR="00E5733C" w:rsidRPr="00DA1D43" w:rsidRDefault="00E5733C" w:rsidP="00D5549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0.48</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12566787" w14:textId="77777777" w:rsidR="00E5733C" w:rsidRPr="00DA1D43" w:rsidRDefault="00E5733C" w:rsidP="00D5549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0.49</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17CE5028" w14:textId="77777777" w:rsidR="00E5733C" w:rsidRPr="00DA1D43" w:rsidRDefault="00E5733C" w:rsidP="00D5549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0.49</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60E5C527" w14:textId="77777777" w:rsidR="00E5733C" w:rsidRPr="00DA1D43" w:rsidRDefault="00E5733C" w:rsidP="00D5549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0.49</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69C952F7" w14:textId="77777777" w:rsidR="00E5733C" w:rsidRPr="00DA1D43" w:rsidRDefault="00E5733C" w:rsidP="00D5549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0.49</w:t>
                  </w:r>
                </w:p>
              </w:tc>
            </w:tr>
            <w:tr w:rsidR="00E5733C" w14:paraId="35D8D48E" w14:textId="77777777" w:rsidTr="00D40BC3">
              <w:trPr>
                <w:cantSplit/>
                <w:jc w:val="center"/>
              </w:trPr>
              <w:tc>
                <w:tcPr>
                  <w:tcW w:w="450" w:type="dxa"/>
                  <w:tcBorders>
                    <w:top w:val="single" w:sz="8" w:space="0" w:color="auto"/>
                    <w:left w:val="single" w:sz="4" w:space="0" w:color="auto"/>
                    <w:bottom w:val="single" w:sz="8" w:space="0" w:color="auto"/>
                    <w:right w:val="single" w:sz="8" w:space="0" w:color="auto"/>
                  </w:tcBorders>
                  <w:shd w:val="clear" w:color="auto" w:fill="E2EFD9"/>
                  <w:tcMar>
                    <w:top w:w="0" w:type="dxa"/>
                    <w:left w:w="108" w:type="dxa"/>
                    <w:bottom w:w="0" w:type="dxa"/>
                    <w:right w:w="108" w:type="dxa"/>
                  </w:tcMar>
                </w:tcPr>
                <w:p w14:paraId="4466BE28" w14:textId="77777777" w:rsidR="00E5733C" w:rsidRPr="00DA1D43" w:rsidRDefault="00E5733C" w:rsidP="00D5549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0.56</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3499D5FB" w14:textId="77777777" w:rsidR="00E5733C" w:rsidRPr="00DA1D43" w:rsidRDefault="00E5733C" w:rsidP="00D5549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0.56</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0CB2C2AC" w14:textId="77777777" w:rsidR="00E5733C" w:rsidRPr="00DA1D43" w:rsidRDefault="00E5733C" w:rsidP="00D5549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0.56</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40E2F4B6" w14:textId="77777777" w:rsidR="00E5733C" w:rsidRPr="00DA1D43" w:rsidRDefault="00E5733C" w:rsidP="00D5549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0.56</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5DD2B4BF" w14:textId="77777777" w:rsidR="00E5733C" w:rsidRPr="00DA1D43" w:rsidRDefault="00E5733C" w:rsidP="00D5549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0.55</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776CD9ED" w14:textId="77777777" w:rsidR="00E5733C" w:rsidRPr="00DA1D43" w:rsidRDefault="00E5733C" w:rsidP="00D5549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0.55</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25F1516F" w14:textId="77777777" w:rsidR="00E5733C" w:rsidRPr="00DA1D43" w:rsidRDefault="00E5733C" w:rsidP="00D5549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0.55</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35CDDE60" w14:textId="77777777" w:rsidR="00E5733C" w:rsidRPr="00DA1D43" w:rsidRDefault="00E5733C" w:rsidP="00D5549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0.55</w:t>
                  </w:r>
                </w:p>
              </w:tc>
            </w:tr>
            <w:tr w:rsidR="00E5733C" w14:paraId="4C78BA54" w14:textId="77777777" w:rsidTr="00D40BC3">
              <w:trPr>
                <w:cantSplit/>
                <w:jc w:val="center"/>
              </w:trPr>
              <w:tc>
                <w:tcPr>
                  <w:tcW w:w="450" w:type="dxa"/>
                  <w:tcBorders>
                    <w:top w:val="single" w:sz="8" w:space="0" w:color="auto"/>
                    <w:left w:val="single" w:sz="4" w:space="0" w:color="auto"/>
                    <w:bottom w:val="single" w:sz="8" w:space="0" w:color="auto"/>
                    <w:right w:val="single" w:sz="8" w:space="0" w:color="auto"/>
                  </w:tcBorders>
                  <w:shd w:val="clear" w:color="auto" w:fill="E2EFD9"/>
                  <w:tcMar>
                    <w:top w:w="0" w:type="dxa"/>
                    <w:left w:w="108" w:type="dxa"/>
                    <w:bottom w:w="0" w:type="dxa"/>
                    <w:right w:w="108" w:type="dxa"/>
                  </w:tcMar>
                </w:tcPr>
                <w:p w14:paraId="5A5F1098" w14:textId="77777777" w:rsidR="00E5733C" w:rsidRPr="00DA1D43" w:rsidRDefault="00E5733C" w:rsidP="00D5549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0.6</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0C0C7C3A" w14:textId="77777777" w:rsidR="00E5733C" w:rsidRPr="00DA1D43" w:rsidRDefault="00E5733C" w:rsidP="00D5549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0.62</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56066ADA" w14:textId="77777777" w:rsidR="00E5733C" w:rsidRPr="00DA1D43" w:rsidRDefault="00E5733C" w:rsidP="00D5549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0.62</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4F3E065C" w14:textId="77777777" w:rsidR="00E5733C" w:rsidRPr="00DA1D43" w:rsidRDefault="00E5733C" w:rsidP="00D5549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0.63</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1986D71C" w14:textId="77777777" w:rsidR="00E5733C" w:rsidRPr="00DA1D43" w:rsidRDefault="00E5733C" w:rsidP="00D5549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0.62</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64F6FEEC" w14:textId="77777777" w:rsidR="00E5733C" w:rsidRPr="00DA1D43" w:rsidRDefault="00E5733C" w:rsidP="00D5549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0.63</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729E94F3" w14:textId="77777777" w:rsidR="00E5733C" w:rsidRPr="00DA1D43" w:rsidRDefault="00E5733C" w:rsidP="00D5549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0.62</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48C519B9" w14:textId="77777777" w:rsidR="00E5733C" w:rsidRPr="00DA1D43" w:rsidRDefault="00E5733C" w:rsidP="00D5549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0.62</w:t>
                  </w:r>
                </w:p>
              </w:tc>
            </w:tr>
            <w:tr w:rsidR="00E5733C" w14:paraId="43D26689" w14:textId="77777777" w:rsidTr="00D40BC3">
              <w:trPr>
                <w:cantSplit/>
                <w:jc w:val="center"/>
              </w:trPr>
              <w:tc>
                <w:tcPr>
                  <w:tcW w:w="450" w:type="dxa"/>
                  <w:tcBorders>
                    <w:top w:val="single" w:sz="8" w:space="0" w:color="auto"/>
                    <w:left w:val="single" w:sz="4" w:space="0" w:color="auto"/>
                    <w:bottom w:val="single" w:sz="8" w:space="0" w:color="auto"/>
                    <w:right w:val="single" w:sz="8" w:space="0" w:color="auto"/>
                  </w:tcBorders>
                  <w:shd w:val="clear" w:color="auto" w:fill="E2EFD9"/>
                  <w:tcMar>
                    <w:top w:w="0" w:type="dxa"/>
                    <w:left w:w="108" w:type="dxa"/>
                    <w:bottom w:w="0" w:type="dxa"/>
                    <w:right w:w="108" w:type="dxa"/>
                  </w:tcMar>
                </w:tcPr>
                <w:p w14:paraId="4E91067A" w14:textId="77777777" w:rsidR="00E5733C" w:rsidRPr="00DA1D43" w:rsidRDefault="00E5733C" w:rsidP="00D5549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0.67</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2CB2479E" w14:textId="77777777" w:rsidR="00E5733C" w:rsidRPr="00DA1D43" w:rsidRDefault="00E5733C" w:rsidP="00D55493">
                  <w:pPr>
                    <w:pStyle w:val="BodyText"/>
                    <w:keepNext/>
                    <w:keepLines/>
                    <w:spacing w:after="0"/>
                    <w:jc w:val="center"/>
                    <w:rPr>
                      <w:rFonts w:cs="Arial"/>
                      <w:color w:val="181818"/>
                      <w:kern w:val="24"/>
                      <w:sz w:val="12"/>
                      <w:szCs w:val="12"/>
                      <w:lang w:val="en-US"/>
                    </w:rPr>
                  </w:pPr>
                  <w:r w:rsidRPr="0094170C">
                    <w:rPr>
                      <w:rFonts w:cs="Arial"/>
                      <w:color w:val="181818"/>
                      <w:kern w:val="24"/>
                      <w:sz w:val="12"/>
                      <w:szCs w:val="12"/>
                      <w:highlight w:val="yellow"/>
                      <w:lang w:val="en-US"/>
                    </w:rPr>
                    <w:t>0.67</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4E72554F" w14:textId="77777777" w:rsidR="00E5733C" w:rsidRPr="00DA1D43" w:rsidRDefault="00E5733C" w:rsidP="00D5549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0.69</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133F9A88" w14:textId="77777777" w:rsidR="00E5733C" w:rsidRPr="00DA1D43" w:rsidRDefault="00E5733C" w:rsidP="00D5549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0.69</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0A181D4A" w14:textId="77777777" w:rsidR="00E5733C" w:rsidRPr="00DA1D43" w:rsidRDefault="00E5733C" w:rsidP="00D5549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0.69</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5A28571B" w14:textId="77777777" w:rsidR="00E5733C" w:rsidRPr="00DA1D43" w:rsidRDefault="00E5733C" w:rsidP="00D5549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0.71</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58A27BA0" w14:textId="77777777" w:rsidR="00E5733C" w:rsidRPr="00DA1D43" w:rsidRDefault="00E5733C" w:rsidP="00D5549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0.69</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6C6D9AA4" w14:textId="77777777" w:rsidR="00E5733C" w:rsidRPr="00DA1D43" w:rsidRDefault="00E5733C" w:rsidP="00D5549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0.69</w:t>
                  </w:r>
                </w:p>
              </w:tc>
            </w:tr>
            <w:tr w:rsidR="00E5733C" w14:paraId="26CBA0FE" w14:textId="77777777" w:rsidTr="00D40BC3">
              <w:trPr>
                <w:cantSplit/>
                <w:jc w:val="center"/>
              </w:trPr>
              <w:tc>
                <w:tcPr>
                  <w:tcW w:w="450" w:type="dxa"/>
                  <w:tcBorders>
                    <w:top w:val="single" w:sz="8" w:space="0" w:color="auto"/>
                    <w:left w:val="single" w:sz="4" w:space="0" w:color="auto"/>
                    <w:bottom w:val="single" w:sz="8" w:space="0" w:color="auto"/>
                    <w:right w:val="single" w:sz="8" w:space="0" w:color="auto"/>
                  </w:tcBorders>
                  <w:shd w:val="clear" w:color="auto" w:fill="E2EFD9"/>
                  <w:tcMar>
                    <w:top w:w="0" w:type="dxa"/>
                    <w:left w:w="108" w:type="dxa"/>
                    <w:bottom w:w="0" w:type="dxa"/>
                    <w:right w:w="108" w:type="dxa"/>
                  </w:tcMar>
                </w:tcPr>
                <w:p w14:paraId="79B47167" w14:textId="77777777" w:rsidR="00E5733C" w:rsidRPr="00DA1D43" w:rsidRDefault="00E5733C" w:rsidP="00D5549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0.73</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1A6F823E" w14:textId="77777777" w:rsidR="00E5733C" w:rsidRPr="00DA1D43" w:rsidRDefault="00E5733C" w:rsidP="00D5549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0.75</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42E447E2" w14:textId="77777777" w:rsidR="00E5733C" w:rsidRPr="00DA1D43" w:rsidRDefault="00E5733C" w:rsidP="00D5549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0.74</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4AA68E41" w14:textId="77777777" w:rsidR="00E5733C" w:rsidRPr="00DA1D43" w:rsidRDefault="00E5733C" w:rsidP="00D5549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0.75</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72AC35B1" w14:textId="77777777" w:rsidR="00E5733C" w:rsidRPr="00DA1D43" w:rsidRDefault="00E5733C" w:rsidP="00D5549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0.75</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5394BE96" w14:textId="77777777" w:rsidR="00E5733C" w:rsidRPr="00DA1D43" w:rsidRDefault="00E5733C" w:rsidP="00D5549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0.73</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0C6060EE" w14:textId="77777777" w:rsidR="00E5733C" w:rsidRPr="00DA1D43" w:rsidRDefault="00E5733C" w:rsidP="00D5549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0.75</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6873352B" w14:textId="77777777" w:rsidR="00E5733C" w:rsidRPr="00DA1D43" w:rsidRDefault="00E5733C" w:rsidP="00D5549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0.75</w:t>
                  </w:r>
                </w:p>
              </w:tc>
            </w:tr>
            <w:tr w:rsidR="00E5733C" w14:paraId="0C114374" w14:textId="77777777" w:rsidTr="00D40BC3">
              <w:trPr>
                <w:cantSplit/>
                <w:jc w:val="center"/>
              </w:trPr>
              <w:tc>
                <w:tcPr>
                  <w:tcW w:w="450" w:type="dxa"/>
                  <w:tcBorders>
                    <w:top w:val="single" w:sz="8" w:space="0" w:color="auto"/>
                    <w:left w:val="single" w:sz="4" w:space="0" w:color="auto"/>
                    <w:bottom w:val="single" w:sz="8" w:space="0" w:color="auto"/>
                    <w:right w:val="single" w:sz="8" w:space="0" w:color="auto"/>
                  </w:tcBorders>
                  <w:shd w:val="clear" w:color="auto" w:fill="E2EFD9"/>
                  <w:tcMar>
                    <w:top w:w="0" w:type="dxa"/>
                    <w:left w:w="108" w:type="dxa"/>
                    <w:bottom w:w="0" w:type="dxa"/>
                    <w:right w:w="108" w:type="dxa"/>
                  </w:tcMar>
                </w:tcPr>
                <w:p w14:paraId="6CEBF91A" w14:textId="77777777" w:rsidR="00E5733C" w:rsidRPr="00DA1D43" w:rsidRDefault="00E5733C" w:rsidP="00D55493">
                  <w:pPr>
                    <w:pStyle w:val="BodyText"/>
                    <w:keepNext/>
                    <w:keepLines/>
                    <w:spacing w:after="0"/>
                    <w:jc w:val="center"/>
                    <w:rPr>
                      <w:rFonts w:cs="Arial"/>
                      <w:color w:val="181818"/>
                      <w:kern w:val="24"/>
                      <w:sz w:val="12"/>
                      <w:szCs w:val="12"/>
                      <w:lang w:val="en-US"/>
                    </w:rPr>
                  </w:pPr>
                  <w:r w:rsidRPr="0094170C">
                    <w:rPr>
                      <w:rFonts w:cs="Arial"/>
                      <w:color w:val="181818"/>
                      <w:kern w:val="24"/>
                      <w:sz w:val="12"/>
                      <w:szCs w:val="12"/>
                      <w:highlight w:val="yellow"/>
                      <w:lang w:val="en-US"/>
                    </w:rPr>
                    <w:t>0.77</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33C04991" w14:textId="77777777" w:rsidR="00E5733C" w:rsidRPr="00DA1D43" w:rsidRDefault="00E5733C" w:rsidP="00D5549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0.79</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72D30189" w14:textId="77777777" w:rsidR="00E5733C" w:rsidRPr="00DA1D43" w:rsidRDefault="00E5733C" w:rsidP="00D5549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0.79</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23EED803" w14:textId="77777777" w:rsidR="00E5733C" w:rsidRPr="00DA1D43" w:rsidRDefault="00E5733C" w:rsidP="00D5549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0.79</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1CE1ACA8" w14:textId="77777777" w:rsidR="00E5733C" w:rsidRPr="00DA1D43" w:rsidRDefault="00E5733C" w:rsidP="00D5549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0.78</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18A95A09" w14:textId="77777777" w:rsidR="00E5733C" w:rsidRPr="00DA1D43" w:rsidRDefault="00E5733C" w:rsidP="00D5549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0.78</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33EFDD2B" w14:textId="77777777" w:rsidR="00E5733C" w:rsidRPr="00DA1D43" w:rsidRDefault="00E5733C" w:rsidP="00D5549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0.79</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1404828E" w14:textId="77777777" w:rsidR="00E5733C" w:rsidRPr="00DA1D43" w:rsidRDefault="00E5733C" w:rsidP="00D5549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0.78</w:t>
                  </w:r>
                </w:p>
              </w:tc>
            </w:tr>
            <w:tr w:rsidR="00E5733C" w14:paraId="5933D015" w14:textId="77777777" w:rsidTr="00D40BC3">
              <w:trPr>
                <w:cantSplit/>
                <w:jc w:val="center"/>
              </w:trPr>
              <w:tc>
                <w:tcPr>
                  <w:tcW w:w="450" w:type="dxa"/>
                  <w:tcBorders>
                    <w:top w:val="single" w:sz="8" w:space="0" w:color="auto"/>
                    <w:left w:val="single" w:sz="4" w:space="0" w:color="auto"/>
                    <w:bottom w:val="single" w:sz="8" w:space="0" w:color="auto"/>
                    <w:right w:val="single" w:sz="8" w:space="0" w:color="auto"/>
                  </w:tcBorders>
                  <w:shd w:val="clear" w:color="auto" w:fill="E2EFD9"/>
                  <w:tcMar>
                    <w:top w:w="0" w:type="dxa"/>
                    <w:left w:w="108" w:type="dxa"/>
                    <w:bottom w:w="0" w:type="dxa"/>
                    <w:right w:w="108" w:type="dxa"/>
                  </w:tcMar>
                </w:tcPr>
                <w:p w14:paraId="0D555FA8" w14:textId="77777777" w:rsidR="00E5733C" w:rsidRPr="006A5617" w:rsidRDefault="00E5733C" w:rsidP="00D55493">
                  <w:pPr>
                    <w:pStyle w:val="BodyText"/>
                    <w:keepNext/>
                    <w:keepLines/>
                    <w:spacing w:after="0"/>
                    <w:jc w:val="center"/>
                    <w:rPr>
                      <w:rFonts w:cs="Arial"/>
                      <w:color w:val="181818"/>
                      <w:kern w:val="24"/>
                      <w:sz w:val="12"/>
                      <w:szCs w:val="12"/>
                      <w:lang w:val="en-US"/>
                    </w:rPr>
                  </w:pPr>
                  <w:r w:rsidRPr="006A5617">
                    <w:rPr>
                      <w:rFonts w:cs="Arial"/>
                      <w:color w:val="181818"/>
                      <w:kern w:val="24"/>
                      <w:sz w:val="12"/>
                      <w:szCs w:val="12"/>
                      <w:lang w:val="en-US"/>
                    </w:rPr>
                    <w:t>0.87</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1F437172" w14:textId="77777777" w:rsidR="00E5733C" w:rsidRPr="006A5617" w:rsidRDefault="00E5733C" w:rsidP="00D55493">
                  <w:pPr>
                    <w:pStyle w:val="BodyText"/>
                    <w:keepNext/>
                    <w:keepLines/>
                    <w:spacing w:after="0"/>
                    <w:jc w:val="center"/>
                    <w:rPr>
                      <w:rFonts w:cs="Arial"/>
                      <w:color w:val="181818"/>
                      <w:kern w:val="24"/>
                      <w:sz w:val="12"/>
                      <w:szCs w:val="12"/>
                      <w:lang w:val="en-US"/>
                    </w:rPr>
                  </w:pPr>
                  <w:r w:rsidRPr="006A5617">
                    <w:rPr>
                      <w:rFonts w:cs="Arial"/>
                      <w:color w:val="181818"/>
                      <w:kern w:val="24"/>
                      <w:sz w:val="12"/>
                      <w:szCs w:val="12"/>
                      <w:lang w:val="en-US"/>
                    </w:rPr>
                    <w:t>0.87</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7963EBD7" w14:textId="77777777" w:rsidR="00E5733C" w:rsidRPr="006A5617" w:rsidRDefault="00E5733C" w:rsidP="00D55493">
                  <w:pPr>
                    <w:pStyle w:val="BodyText"/>
                    <w:keepNext/>
                    <w:keepLines/>
                    <w:spacing w:after="0"/>
                    <w:jc w:val="center"/>
                    <w:rPr>
                      <w:rFonts w:cs="Arial"/>
                      <w:color w:val="181818"/>
                      <w:kern w:val="24"/>
                      <w:sz w:val="12"/>
                      <w:szCs w:val="12"/>
                      <w:lang w:val="en-US"/>
                    </w:rPr>
                  </w:pPr>
                  <w:r w:rsidRPr="006A5617">
                    <w:rPr>
                      <w:rFonts w:cs="Arial"/>
                      <w:color w:val="181818"/>
                      <w:kern w:val="24"/>
                      <w:sz w:val="12"/>
                      <w:szCs w:val="12"/>
                      <w:lang w:val="en-US"/>
                    </w:rPr>
                    <w:t>0.87</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095B979C" w14:textId="77777777" w:rsidR="00E5733C" w:rsidRPr="006A5617" w:rsidRDefault="00E5733C" w:rsidP="00D55493">
                  <w:pPr>
                    <w:pStyle w:val="BodyText"/>
                    <w:keepNext/>
                    <w:keepLines/>
                    <w:spacing w:after="0"/>
                    <w:jc w:val="center"/>
                    <w:rPr>
                      <w:rFonts w:cs="Arial"/>
                      <w:color w:val="181818"/>
                      <w:kern w:val="24"/>
                      <w:sz w:val="12"/>
                      <w:szCs w:val="12"/>
                      <w:lang w:val="en-US"/>
                    </w:rPr>
                  </w:pPr>
                  <w:r w:rsidRPr="006A5617">
                    <w:rPr>
                      <w:rFonts w:cs="Arial"/>
                      <w:color w:val="181818"/>
                      <w:kern w:val="24"/>
                      <w:sz w:val="12"/>
                      <w:szCs w:val="12"/>
                      <w:lang w:val="en-US"/>
                    </w:rPr>
                    <w:t>0.87</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19D402EE" w14:textId="77777777" w:rsidR="00E5733C" w:rsidRPr="006A5617" w:rsidRDefault="00E5733C" w:rsidP="00D55493">
                  <w:pPr>
                    <w:pStyle w:val="BodyText"/>
                    <w:keepNext/>
                    <w:keepLines/>
                    <w:spacing w:after="0"/>
                    <w:jc w:val="center"/>
                    <w:rPr>
                      <w:rFonts w:cs="Arial"/>
                      <w:color w:val="181818"/>
                      <w:kern w:val="24"/>
                      <w:sz w:val="12"/>
                      <w:szCs w:val="12"/>
                      <w:lang w:val="en-US"/>
                    </w:rPr>
                  </w:pPr>
                  <w:r w:rsidRPr="006A5617">
                    <w:rPr>
                      <w:rFonts w:cs="Arial"/>
                      <w:color w:val="181818"/>
                      <w:kern w:val="24"/>
                      <w:sz w:val="12"/>
                      <w:szCs w:val="12"/>
                      <w:lang w:val="en-US"/>
                    </w:rPr>
                    <w:t>0.88</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75813455" w14:textId="77777777" w:rsidR="00E5733C" w:rsidRPr="006A5617" w:rsidRDefault="00E5733C" w:rsidP="00D55493">
                  <w:pPr>
                    <w:pStyle w:val="BodyText"/>
                    <w:keepNext/>
                    <w:keepLines/>
                    <w:spacing w:after="0"/>
                    <w:jc w:val="center"/>
                    <w:rPr>
                      <w:rFonts w:cs="Arial"/>
                      <w:color w:val="181818"/>
                      <w:kern w:val="24"/>
                      <w:sz w:val="12"/>
                      <w:szCs w:val="12"/>
                      <w:lang w:val="en-US"/>
                    </w:rPr>
                  </w:pPr>
                  <w:r w:rsidRPr="006A5617">
                    <w:rPr>
                      <w:rFonts w:cs="Arial"/>
                      <w:color w:val="181818"/>
                      <w:kern w:val="24"/>
                      <w:sz w:val="12"/>
                      <w:szCs w:val="12"/>
                      <w:lang w:val="en-US"/>
                    </w:rPr>
                    <w:t>0.87</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78C192D7" w14:textId="77777777" w:rsidR="00E5733C" w:rsidRPr="006A5617" w:rsidRDefault="00E5733C" w:rsidP="00D55493">
                  <w:pPr>
                    <w:pStyle w:val="BodyText"/>
                    <w:keepNext/>
                    <w:keepLines/>
                    <w:spacing w:after="0"/>
                    <w:jc w:val="center"/>
                    <w:rPr>
                      <w:rFonts w:cs="Arial"/>
                      <w:color w:val="181818"/>
                      <w:kern w:val="24"/>
                      <w:sz w:val="12"/>
                      <w:szCs w:val="12"/>
                      <w:lang w:val="en-US"/>
                    </w:rPr>
                  </w:pPr>
                  <w:r w:rsidRPr="006A5617">
                    <w:rPr>
                      <w:rFonts w:cs="Arial"/>
                      <w:color w:val="181818"/>
                      <w:kern w:val="24"/>
                      <w:sz w:val="12"/>
                      <w:szCs w:val="12"/>
                      <w:lang w:val="en-US"/>
                    </w:rPr>
                    <w:t>0.87</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352B4CF3" w14:textId="77777777" w:rsidR="00E5733C" w:rsidRPr="006A5617" w:rsidRDefault="00E5733C" w:rsidP="00D55493">
                  <w:pPr>
                    <w:pStyle w:val="BodyText"/>
                    <w:keepNext/>
                    <w:keepLines/>
                    <w:spacing w:after="0"/>
                    <w:jc w:val="center"/>
                    <w:rPr>
                      <w:rFonts w:cs="Arial"/>
                      <w:color w:val="181818"/>
                      <w:kern w:val="24"/>
                      <w:sz w:val="12"/>
                      <w:szCs w:val="12"/>
                      <w:lang w:val="en-US"/>
                    </w:rPr>
                  </w:pPr>
                  <w:r w:rsidRPr="006A5617">
                    <w:rPr>
                      <w:rFonts w:cs="Arial"/>
                      <w:color w:val="181818"/>
                      <w:kern w:val="24"/>
                      <w:sz w:val="12"/>
                      <w:szCs w:val="12"/>
                      <w:lang w:val="en-US"/>
                    </w:rPr>
                    <w:t>0.88</w:t>
                  </w:r>
                </w:p>
              </w:tc>
            </w:tr>
            <w:tr w:rsidR="00E5733C" w14:paraId="7C355CD3" w14:textId="77777777" w:rsidTr="00D40BC3">
              <w:trPr>
                <w:cantSplit/>
                <w:jc w:val="center"/>
              </w:trPr>
              <w:tc>
                <w:tcPr>
                  <w:tcW w:w="450" w:type="dxa"/>
                  <w:tcBorders>
                    <w:top w:val="single" w:sz="8" w:space="0" w:color="auto"/>
                    <w:left w:val="single" w:sz="4" w:space="0" w:color="auto"/>
                    <w:bottom w:val="single" w:sz="8" w:space="0" w:color="auto"/>
                    <w:right w:val="single" w:sz="8" w:space="0" w:color="auto"/>
                  </w:tcBorders>
                  <w:shd w:val="clear" w:color="auto" w:fill="E2EFD9"/>
                  <w:tcMar>
                    <w:top w:w="0" w:type="dxa"/>
                    <w:left w:w="108" w:type="dxa"/>
                    <w:bottom w:w="0" w:type="dxa"/>
                    <w:right w:w="108" w:type="dxa"/>
                  </w:tcMar>
                  <w:vAlign w:val="center"/>
                </w:tcPr>
                <w:p w14:paraId="33C28C3F"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498B25D4"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7A3700CA"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2B26503A"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77E08ADF"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7C3C89FD"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3986AE37"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7ED63ED5"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w:t>
                  </w:r>
                </w:p>
              </w:tc>
            </w:tr>
            <w:tr w:rsidR="00E5733C" w14:paraId="7CC37B42" w14:textId="77777777" w:rsidTr="00D40BC3">
              <w:trPr>
                <w:cantSplit/>
                <w:jc w:val="center"/>
              </w:trPr>
              <w:tc>
                <w:tcPr>
                  <w:tcW w:w="450" w:type="dxa"/>
                  <w:tcBorders>
                    <w:top w:val="single" w:sz="8" w:space="0" w:color="auto"/>
                    <w:left w:val="single" w:sz="4" w:space="0" w:color="auto"/>
                    <w:bottom w:val="single" w:sz="8" w:space="0" w:color="auto"/>
                    <w:right w:val="single" w:sz="8" w:space="0" w:color="auto"/>
                  </w:tcBorders>
                  <w:shd w:val="clear" w:color="auto" w:fill="E2EFD9"/>
                  <w:tcMar>
                    <w:top w:w="0" w:type="dxa"/>
                    <w:left w:w="108" w:type="dxa"/>
                    <w:bottom w:w="0" w:type="dxa"/>
                    <w:right w:w="108" w:type="dxa"/>
                  </w:tcMar>
                  <w:vAlign w:val="center"/>
                </w:tcPr>
                <w:p w14:paraId="2636F6C7"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25A5E7F7"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68C0C6FE"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469EFD6D"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5C6D21CD"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61B6A231"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36792125"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5FF95F22"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w:t>
                  </w:r>
                </w:p>
              </w:tc>
            </w:tr>
            <w:tr w:rsidR="00E5733C" w14:paraId="1FFB1564" w14:textId="77777777" w:rsidTr="00D40BC3">
              <w:trPr>
                <w:cantSplit/>
                <w:jc w:val="center"/>
              </w:trPr>
              <w:tc>
                <w:tcPr>
                  <w:tcW w:w="450" w:type="dxa"/>
                  <w:tcBorders>
                    <w:top w:val="single" w:sz="8" w:space="0" w:color="auto"/>
                    <w:left w:val="single" w:sz="4" w:space="0" w:color="auto"/>
                    <w:bottom w:val="single" w:sz="8" w:space="0" w:color="auto"/>
                    <w:right w:val="single" w:sz="8" w:space="0" w:color="auto"/>
                  </w:tcBorders>
                  <w:shd w:val="clear" w:color="auto" w:fill="E2EFD9"/>
                  <w:tcMar>
                    <w:top w:w="0" w:type="dxa"/>
                    <w:left w:w="108" w:type="dxa"/>
                    <w:bottom w:w="0" w:type="dxa"/>
                    <w:right w:w="108" w:type="dxa"/>
                  </w:tcMar>
                  <w:vAlign w:val="center"/>
                </w:tcPr>
                <w:p w14:paraId="725C7FFF"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61A73E90"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68180DED"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7DDB2159"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5A9B54E2"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14143E31"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67A29A57"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6407F2D1"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w:t>
                  </w:r>
                </w:p>
              </w:tc>
            </w:tr>
            <w:tr w:rsidR="00E5733C" w14:paraId="1737CF4D" w14:textId="77777777" w:rsidTr="00D40BC3">
              <w:trPr>
                <w:cantSplit/>
                <w:trHeight w:val="130"/>
                <w:jc w:val="center"/>
              </w:trPr>
              <w:tc>
                <w:tcPr>
                  <w:tcW w:w="450" w:type="dxa"/>
                  <w:tcBorders>
                    <w:top w:val="single" w:sz="8" w:space="0" w:color="auto"/>
                    <w:left w:val="single" w:sz="4" w:space="0" w:color="auto"/>
                    <w:bottom w:val="single" w:sz="8" w:space="0" w:color="auto"/>
                    <w:right w:val="single" w:sz="8" w:space="0" w:color="auto"/>
                  </w:tcBorders>
                  <w:shd w:val="clear" w:color="auto" w:fill="E2EFD9"/>
                  <w:tcMar>
                    <w:top w:w="0" w:type="dxa"/>
                    <w:left w:w="108" w:type="dxa"/>
                    <w:bottom w:w="0" w:type="dxa"/>
                    <w:right w:w="108" w:type="dxa"/>
                  </w:tcMar>
                  <w:vAlign w:val="center"/>
                </w:tcPr>
                <w:p w14:paraId="7E707285"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3AE64650"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2F24376A"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1B6EBADF"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0203BCEE"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6473A79D"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43F211DF"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38A46EB4" w14:textId="77777777" w:rsidR="00E5733C" w:rsidRPr="008A5BD7" w:rsidRDefault="00E5733C" w:rsidP="00D55493">
                  <w:pPr>
                    <w:pStyle w:val="BodyText"/>
                    <w:keepNext/>
                    <w:keepLines/>
                    <w:spacing w:after="0"/>
                    <w:jc w:val="center"/>
                    <w:rPr>
                      <w:sz w:val="12"/>
                      <w:szCs w:val="12"/>
                      <w:lang w:eastAsia="en-US"/>
                    </w:rPr>
                  </w:pPr>
                  <w:r w:rsidRPr="008A5BD7">
                    <w:rPr>
                      <w:sz w:val="12"/>
                      <w:szCs w:val="12"/>
                      <w:lang w:eastAsia="en-US"/>
                    </w:rPr>
                    <w:t>-</w:t>
                  </w:r>
                </w:p>
              </w:tc>
            </w:tr>
          </w:tbl>
          <w:p w14:paraId="7BE405FB" w14:textId="77777777" w:rsidR="00E5733C" w:rsidRDefault="00E5733C" w:rsidP="00D55493">
            <w:pPr>
              <w:keepNext/>
              <w:keepLines/>
              <w:jc w:val="both"/>
            </w:pPr>
          </w:p>
        </w:tc>
      </w:tr>
    </w:tbl>
    <w:p w14:paraId="5B704BBA" w14:textId="5217DAA2" w:rsidR="009404AE" w:rsidRDefault="009404AE" w:rsidP="00E5733C">
      <w:pPr>
        <w:jc w:val="both"/>
      </w:pPr>
    </w:p>
    <w:p w14:paraId="0D589CF5" w14:textId="17476EE7" w:rsidR="00E5733C" w:rsidRDefault="00C169D5" w:rsidP="00E5733C">
      <w:pPr>
        <w:jc w:val="both"/>
        <w:rPr>
          <w:rFonts w:cs="Times"/>
          <w:color w:val="ED7D31" w:themeColor="accent2"/>
          <w:sz w:val="16"/>
          <w:szCs w:val="14"/>
          <w:lang w:eastAsia="zh-CN"/>
        </w:rPr>
      </w:pPr>
      <w:r>
        <w:t>S</w:t>
      </w:r>
      <w:r w:rsidR="00E5733C">
        <w:t>ubject to the confirmation of the working assumption</w:t>
      </w:r>
      <w:r w:rsidR="009404AE">
        <w:t>s</w:t>
      </w:r>
      <w:r w:rsidR="00E5733C">
        <w:t xml:space="preserve">, upon knowing all the TBS entries that in principle will compose </w:t>
      </w:r>
      <w:r w:rsidR="00E5733C" w:rsidRPr="001546E6">
        <w:t xml:space="preserve">the full TBS/MCS table for </w:t>
      </w:r>
      <w:r w:rsidR="009404AE">
        <w:t>the in-band deployment</w:t>
      </w:r>
      <w:r w:rsidR="00E5733C">
        <w:t>, the next step is to find out the breaking point for transitioning from QPSK to 16-QAM. The second Working Assumption says that “…</w:t>
      </w:r>
      <w:r w:rsidR="009404AE">
        <w:t xml:space="preserve"> </w:t>
      </w:r>
      <w:r w:rsidR="009404AE" w:rsidRPr="009404AE">
        <w:rPr>
          <w:rFonts w:ascii="Times" w:eastAsia="Batang" w:hAnsi="Times"/>
          <w:bCs/>
          <w:i/>
          <w:iCs/>
          <w:sz w:val="18"/>
          <w:szCs w:val="18"/>
          <w:lang w:eastAsia="en-US"/>
        </w:rPr>
        <w:t>TBS entries between 11 (TBS of 2024 for I_SF=7) and [17] are used for 16QAM</w:t>
      </w:r>
      <w:r w:rsidR="009404AE" w:rsidRPr="00917EFA">
        <w:rPr>
          <w:rFonts w:ascii="Times" w:eastAsia="Batang" w:hAnsi="Times"/>
          <w:bCs/>
          <w:sz w:val="18"/>
          <w:szCs w:val="18"/>
          <w:lang w:eastAsia="en-US"/>
        </w:rPr>
        <w:t>.</w:t>
      </w:r>
      <w:r w:rsidR="00E5733C">
        <w:t>”, being the I</w:t>
      </w:r>
      <w:r w:rsidR="00E5733C" w:rsidRPr="00BC701E">
        <w:rPr>
          <w:vertAlign w:val="subscript"/>
        </w:rPr>
        <w:t>TBS</w:t>
      </w:r>
      <w:r w:rsidR="00E5733C">
        <w:t xml:space="preserve"> = 1</w:t>
      </w:r>
      <w:r w:rsidR="009404AE">
        <w:t>0</w:t>
      </w:r>
      <w:r w:rsidR="00E5733C">
        <w:t xml:space="preserve"> with respect to I</w:t>
      </w:r>
      <w:r w:rsidR="00E5733C" w:rsidRPr="00BC701E">
        <w:rPr>
          <w:vertAlign w:val="subscript"/>
        </w:rPr>
        <w:t>TBS</w:t>
      </w:r>
      <w:r w:rsidR="00E5733C">
        <w:t xml:space="preserve"> = 1</w:t>
      </w:r>
      <w:r w:rsidR="009404AE">
        <w:t>1</w:t>
      </w:r>
      <w:r w:rsidR="00E5733C">
        <w:t xml:space="preserve"> the transition point from QPSK to 16-QAM. In order to know the suitability of such a breaking point, we evaluated t</w:t>
      </w:r>
      <w:r w:rsidR="00E5733C" w:rsidRPr="00BC701E">
        <w:t>he average SINR difference</w:t>
      </w:r>
      <w:r w:rsidR="00E5733C">
        <w:t xml:space="preserve"> between those I</w:t>
      </w:r>
      <w:r w:rsidR="00E5733C" w:rsidRPr="00DB4DB0">
        <w:rPr>
          <w:vertAlign w:val="subscript"/>
        </w:rPr>
        <w:t>TBS</w:t>
      </w:r>
      <w:r w:rsidR="00E5733C">
        <w:t xml:space="preserve"> indices</w:t>
      </w:r>
      <w:r w:rsidR="00E5733C" w:rsidRPr="00BC701E">
        <w:t>:</w:t>
      </w:r>
    </w:p>
    <w:p w14:paraId="1B8A13DC" w14:textId="6A06CE34" w:rsidR="00E5733C" w:rsidRPr="00334752" w:rsidRDefault="00E5733C" w:rsidP="00E5733C">
      <w:pPr>
        <w:pStyle w:val="ListParagraph"/>
        <w:numPr>
          <w:ilvl w:val="0"/>
          <w:numId w:val="45"/>
        </w:numPr>
        <w:jc w:val="both"/>
        <w:rPr>
          <w:rFonts w:ascii="Times New Roman" w:hAnsi="Times New Roman"/>
          <w:sz w:val="20"/>
          <w:szCs w:val="20"/>
        </w:rPr>
      </w:pPr>
      <w:r w:rsidRPr="00334752">
        <w:rPr>
          <w:rFonts w:ascii="Times New Roman" w:hAnsi="Times New Roman"/>
          <w:sz w:val="20"/>
          <w:szCs w:val="20"/>
          <w:lang w:eastAsia="zh-CN"/>
        </w:rPr>
        <w:t>I</w:t>
      </w:r>
      <w:r w:rsidRPr="00334752">
        <w:rPr>
          <w:rFonts w:ascii="Times New Roman" w:hAnsi="Times New Roman"/>
          <w:sz w:val="20"/>
          <w:szCs w:val="20"/>
          <w:vertAlign w:val="subscript"/>
          <w:lang w:eastAsia="zh-CN"/>
        </w:rPr>
        <w:t>TBS1</w:t>
      </w:r>
      <w:r w:rsidR="009404AE" w:rsidRPr="00334752">
        <w:rPr>
          <w:rFonts w:ascii="Times New Roman" w:hAnsi="Times New Roman"/>
          <w:sz w:val="20"/>
          <w:szCs w:val="20"/>
          <w:vertAlign w:val="subscript"/>
          <w:lang w:val="en-US" w:eastAsia="zh-CN"/>
        </w:rPr>
        <w:t>1</w:t>
      </w:r>
      <w:r w:rsidRPr="00334752">
        <w:rPr>
          <w:rFonts w:ascii="Times New Roman" w:hAnsi="Times New Roman"/>
          <w:sz w:val="20"/>
          <w:szCs w:val="20"/>
          <w:vertAlign w:val="subscript"/>
          <w:lang w:eastAsia="zh-CN"/>
        </w:rPr>
        <w:t>_16QAMavg</w:t>
      </w:r>
      <w:r w:rsidRPr="00334752">
        <w:rPr>
          <w:rFonts w:ascii="Times New Roman" w:hAnsi="Times New Roman"/>
          <w:sz w:val="20"/>
          <w:szCs w:val="20"/>
          <w:lang w:eastAsia="zh-CN"/>
        </w:rPr>
        <w:t>-to-I</w:t>
      </w:r>
      <w:r w:rsidRPr="00334752">
        <w:rPr>
          <w:rFonts w:ascii="Times New Roman" w:hAnsi="Times New Roman"/>
          <w:sz w:val="20"/>
          <w:szCs w:val="20"/>
          <w:vertAlign w:val="subscript"/>
          <w:lang w:eastAsia="zh-CN"/>
        </w:rPr>
        <w:t>TBS1</w:t>
      </w:r>
      <w:r w:rsidR="009404AE" w:rsidRPr="00334752">
        <w:rPr>
          <w:rFonts w:ascii="Times New Roman" w:hAnsi="Times New Roman"/>
          <w:sz w:val="20"/>
          <w:szCs w:val="20"/>
          <w:vertAlign w:val="subscript"/>
          <w:lang w:val="en-US" w:eastAsia="zh-CN"/>
        </w:rPr>
        <w:t>0</w:t>
      </w:r>
      <w:r w:rsidRPr="00334752">
        <w:rPr>
          <w:rFonts w:ascii="Times New Roman" w:hAnsi="Times New Roman"/>
          <w:sz w:val="20"/>
          <w:szCs w:val="20"/>
          <w:vertAlign w:val="subscript"/>
          <w:lang w:eastAsia="zh-CN"/>
        </w:rPr>
        <w:t xml:space="preserve">_QPSKavg </w:t>
      </w:r>
      <w:r w:rsidRPr="00334752">
        <w:rPr>
          <w:rFonts w:ascii="Times New Roman" w:hAnsi="Times New Roman"/>
          <w:sz w:val="20"/>
          <w:szCs w:val="20"/>
          <w:lang w:eastAsia="zh-CN"/>
        </w:rPr>
        <w:t xml:space="preserve">= </w:t>
      </w:r>
      <w:r w:rsidR="009404AE" w:rsidRPr="00334752">
        <w:rPr>
          <w:rFonts w:ascii="Times New Roman" w:hAnsi="Times New Roman"/>
          <w:sz w:val="20"/>
          <w:szCs w:val="20"/>
          <w:lang w:eastAsia="zh-CN"/>
        </w:rPr>
        <w:t>abs(8.98 dB – 8.08 dB) ⁓ 0.9 dB</w:t>
      </w:r>
      <w:r w:rsidRPr="00334752">
        <w:rPr>
          <w:rFonts w:ascii="Times New Roman" w:hAnsi="Times New Roman"/>
          <w:sz w:val="20"/>
          <w:szCs w:val="20"/>
          <w:lang w:eastAsia="zh-CN"/>
        </w:rPr>
        <w:t>.</w:t>
      </w:r>
    </w:p>
    <w:p w14:paraId="7B42B486" w14:textId="77777777" w:rsidR="00154118" w:rsidRPr="00334752" w:rsidRDefault="00154118" w:rsidP="006163FB">
      <w:pPr>
        <w:pStyle w:val="ListParagraph"/>
        <w:jc w:val="both"/>
        <w:rPr>
          <w:rFonts w:ascii="Times New Roman" w:hAnsi="Times New Roman"/>
          <w:sz w:val="20"/>
          <w:szCs w:val="20"/>
          <w:lang w:val="en-US"/>
        </w:rPr>
      </w:pPr>
      <w:r w:rsidRPr="00334752">
        <w:rPr>
          <w:rFonts w:ascii="Times New Roman" w:hAnsi="Times New Roman"/>
          <w:sz w:val="20"/>
          <w:szCs w:val="20"/>
          <w:lang w:val="en-US"/>
        </w:rPr>
        <w:t>where:</w:t>
      </w:r>
    </w:p>
    <w:p w14:paraId="491464E0" w14:textId="30590EDD" w:rsidR="00154118" w:rsidRPr="00334752" w:rsidRDefault="00154118" w:rsidP="006163FB">
      <w:pPr>
        <w:pStyle w:val="ListParagraph"/>
        <w:jc w:val="both"/>
        <w:rPr>
          <w:rFonts w:ascii="Times New Roman" w:hAnsi="Times New Roman"/>
          <w:sz w:val="20"/>
          <w:szCs w:val="20"/>
          <w:lang w:val="en-US"/>
        </w:rPr>
      </w:pPr>
      <w:r w:rsidRPr="00334752">
        <w:rPr>
          <w:rFonts w:ascii="Times New Roman" w:hAnsi="Times New Roman"/>
          <w:sz w:val="20"/>
          <w:szCs w:val="20"/>
          <w:lang w:eastAsia="zh-CN"/>
        </w:rPr>
        <w:t>I</w:t>
      </w:r>
      <w:r w:rsidRPr="00334752">
        <w:rPr>
          <w:rFonts w:ascii="Times New Roman" w:hAnsi="Times New Roman"/>
          <w:sz w:val="20"/>
          <w:szCs w:val="20"/>
          <w:vertAlign w:val="subscript"/>
          <w:lang w:eastAsia="zh-CN"/>
        </w:rPr>
        <w:t>TBS1</w:t>
      </w:r>
      <w:r w:rsidR="006163FB" w:rsidRPr="00334752">
        <w:rPr>
          <w:rFonts w:ascii="Times New Roman" w:hAnsi="Times New Roman"/>
          <w:sz w:val="20"/>
          <w:szCs w:val="20"/>
          <w:vertAlign w:val="subscript"/>
          <w:lang w:val="en-US" w:eastAsia="zh-CN"/>
        </w:rPr>
        <w:t>1</w:t>
      </w:r>
      <w:r w:rsidRPr="00334752">
        <w:rPr>
          <w:rFonts w:ascii="Times New Roman" w:hAnsi="Times New Roman"/>
          <w:sz w:val="20"/>
          <w:szCs w:val="20"/>
          <w:vertAlign w:val="subscript"/>
          <w:lang w:eastAsia="zh-CN"/>
        </w:rPr>
        <w:t>_16QAMavg</w:t>
      </w:r>
      <w:r w:rsidRPr="00334752">
        <w:rPr>
          <w:rFonts w:ascii="Times New Roman" w:hAnsi="Times New Roman"/>
          <w:sz w:val="20"/>
          <w:szCs w:val="20"/>
          <w:lang w:val="en-US"/>
        </w:rPr>
        <w:t xml:space="preserve"> and </w:t>
      </w:r>
      <w:r w:rsidRPr="00334752">
        <w:rPr>
          <w:rFonts w:ascii="Times New Roman" w:hAnsi="Times New Roman"/>
          <w:sz w:val="20"/>
          <w:szCs w:val="20"/>
          <w:lang w:eastAsia="zh-CN"/>
        </w:rPr>
        <w:t>I</w:t>
      </w:r>
      <w:r w:rsidRPr="00334752">
        <w:rPr>
          <w:rFonts w:ascii="Times New Roman" w:hAnsi="Times New Roman"/>
          <w:sz w:val="20"/>
          <w:szCs w:val="20"/>
          <w:vertAlign w:val="subscript"/>
          <w:lang w:eastAsia="zh-CN"/>
        </w:rPr>
        <w:t>TBS1</w:t>
      </w:r>
      <w:r w:rsidR="006163FB" w:rsidRPr="00334752">
        <w:rPr>
          <w:rFonts w:ascii="Times New Roman" w:hAnsi="Times New Roman"/>
          <w:sz w:val="20"/>
          <w:szCs w:val="20"/>
          <w:vertAlign w:val="subscript"/>
          <w:lang w:val="en-US" w:eastAsia="zh-CN"/>
        </w:rPr>
        <w:t>0</w:t>
      </w:r>
      <w:r w:rsidRPr="00334752">
        <w:rPr>
          <w:rFonts w:ascii="Times New Roman" w:hAnsi="Times New Roman"/>
          <w:sz w:val="20"/>
          <w:szCs w:val="20"/>
          <w:vertAlign w:val="subscript"/>
          <w:lang w:eastAsia="zh-CN"/>
        </w:rPr>
        <w:t>_QPSKavg</w:t>
      </w:r>
      <w:r w:rsidRPr="00334752">
        <w:rPr>
          <w:rFonts w:ascii="Times New Roman" w:hAnsi="Times New Roman"/>
          <w:sz w:val="20"/>
          <w:szCs w:val="20"/>
          <w:lang w:val="en-US"/>
        </w:rPr>
        <w:t xml:space="preserve"> refer to the average SINR across all the TBS entries in the rows associated to I</w:t>
      </w:r>
      <w:r w:rsidRPr="00334752">
        <w:rPr>
          <w:rFonts w:ascii="Times New Roman" w:hAnsi="Times New Roman"/>
          <w:sz w:val="20"/>
          <w:szCs w:val="20"/>
          <w:vertAlign w:val="subscript"/>
          <w:lang w:val="en-US"/>
        </w:rPr>
        <w:t>TBS</w:t>
      </w:r>
      <w:r w:rsidRPr="00334752">
        <w:rPr>
          <w:rFonts w:ascii="Times New Roman" w:hAnsi="Times New Roman"/>
          <w:sz w:val="20"/>
          <w:szCs w:val="20"/>
          <w:lang w:val="en-US"/>
        </w:rPr>
        <w:t xml:space="preserve"> 1</w:t>
      </w:r>
      <w:r w:rsidR="006163FB" w:rsidRPr="00334752">
        <w:rPr>
          <w:rFonts w:ascii="Times New Roman" w:hAnsi="Times New Roman"/>
          <w:sz w:val="20"/>
          <w:szCs w:val="20"/>
          <w:lang w:val="en-US"/>
        </w:rPr>
        <w:t>1</w:t>
      </w:r>
      <w:r w:rsidRPr="00334752">
        <w:rPr>
          <w:rFonts w:ascii="Times New Roman" w:hAnsi="Times New Roman"/>
          <w:sz w:val="20"/>
          <w:szCs w:val="20"/>
          <w:lang w:val="en-US"/>
        </w:rPr>
        <w:t xml:space="preserve"> for 16-QAM and I</w:t>
      </w:r>
      <w:r w:rsidRPr="00334752">
        <w:rPr>
          <w:rFonts w:ascii="Times New Roman" w:hAnsi="Times New Roman"/>
          <w:sz w:val="20"/>
          <w:szCs w:val="20"/>
          <w:vertAlign w:val="subscript"/>
          <w:lang w:val="en-US"/>
        </w:rPr>
        <w:t>TBS</w:t>
      </w:r>
      <w:r w:rsidRPr="00334752">
        <w:rPr>
          <w:rFonts w:ascii="Times New Roman" w:hAnsi="Times New Roman"/>
          <w:sz w:val="20"/>
          <w:szCs w:val="20"/>
          <w:lang w:val="en-US"/>
        </w:rPr>
        <w:t xml:space="preserve"> 1</w:t>
      </w:r>
      <w:r w:rsidR="006163FB" w:rsidRPr="00334752">
        <w:rPr>
          <w:rFonts w:ascii="Times New Roman" w:hAnsi="Times New Roman"/>
          <w:sz w:val="20"/>
          <w:szCs w:val="20"/>
          <w:lang w:val="en-US"/>
        </w:rPr>
        <w:t>0</w:t>
      </w:r>
      <w:r w:rsidRPr="00334752">
        <w:rPr>
          <w:rFonts w:ascii="Times New Roman" w:hAnsi="Times New Roman"/>
          <w:sz w:val="20"/>
          <w:szCs w:val="20"/>
          <w:lang w:val="en-US"/>
        </w:rPr>
        <w:t xml:space="preserve"> for QPSK</w:t>
      </w:r>
      <w:r w:rsidR="00742474" w:rsidRPr="00334752">
        <w:rPr>
          <w:rFonts w:ascii="Times New Roman" w:hAnsi="Times New Roman"/>
          <w:sz w:val="20"/>
          <w:szCs w:val="20"/>
          <w:lang w:val="en-US"/>
        </w:rPr>
        <w:t xml:space="preserve"> respectively</w:t>
      </w:r>
      <w:r w:rsidRPr="00334752">
        <w:rPr>
          <w:rFonts w:ascii="Times New Roman" w:hAnsi="Times New Roman"/>
          <w:sz w:val="20"/>
          <w:szCs w:val="20"/>
          <w:lang w:val="en-US"/>
        </w:rPr>
        <w:t>.</w:t>
      </w:r>
    </w:p>
    <w:p w14:paraId="222186F2" w14:textId="77777777" w:rsidR="00154118" w:rsidRPr="006163FB" w:rsidRDefault="00154118" w:rsidP="00154118">
      <w:pPr>
        <w:pStyle w:val="ListParagraph"/>
        <w:jc w:val="both"/>
        <w:rPr>
          <w:sz w:val="24"/>
          <w:szCs w:val="24"/>
          <w:lang w:val="en-US"/>
        </w:rPr>
      </w:pPr>
    </w:p>
    <w:p w14:paraId="1B28A2E2" w14:textId="77777777" w:rsidR="00E5733C" w:rsidRDefault="00E5733C" w:rsidP="00E5733C">
      <w:pPr>
        <w:spacing w:after="0"/>
        <w:jc w:val="both"/>
      </w:pPr>
    </w:p>
    <w:p w14:paraId="258C70D6" w14:textId="3AF66066" w:rsidR="000F2B82" w:rsidRDefault="00872E01" w:rsidP="000F2B82">
      <w:pPr>
        <w:jc w:val="both"/>
      </w:pPr>
      <w:r>
        <w:t>Th</w:t>
      </w:r>
      <w:r w:rsidR="00B37FC8">
        <w:t>e a</w:t>
      </w:r>
      <w:r w:rsidR="00B37FC8" w:rsidRPr="00BC701E">
        <w:t>verage SINR difference</w:t>
      </w:r>
      <w:r w:rsidR="00B37FC8">
        <w:t xml:space="preserve"> </w:t>
      </w:r>
      <w:r w:rsidR="00B37FC8" w:rsidRPr="00872E01">
        <w:t>⁓ 0.9 dB</w:t>
      </w:r>
      <w:r w:rsidR="00B37FC8">
        <w:t xml:space="preserve"> doesn’t go beyond 1dB</w:t>
      </w:r>
      <w:r>
        <w:t xml:space="preserve">, </w:t>
      </w:r>
      <w:r w:rsidR="00B37FC8">
        <w:t xml:space="preserve">hence it can be considered </w:t>
      </w:r>
      <w:r>
        <w:t>suitable to have as breaking point</w:t>
      </w:r>
      <w:r w:rsidRPr="00DB4DB0">
        <w:t xml:space="preserve"> </w:t>
      </w:r>
      <w:r>
        <w:t>I</w:t>
      </w:r>
      <w:r w:rsidRPr="00DB4DB0">
        <w:rPr>
          <w:vertAlign w:val="subscript"/>
        </w:rPr>
        <w:t>TBS</w:t>
      </w:r>
      <w:r>
        <w:t xml:space="preserve"> = 10 as last I</w:t>
      </w:r>
      <w:r w:rsidRPr="00DB4DB0">
        <w:rPr>
          <w:vertAlign w:val="subscript"/>
        </w:rPr>
        <w:t>TBS</w:t>
      </w:r>
      <w:r>
        <w:t xml:space="preserve"> index for QPSK and I</w:t>
      </w:r>
      <w:r w:rsidRPr="00DB4DB0">
        <w:rPr>
          <w:vertAlign w:val="subscript"/>
        </w:rPr>
        <w:t>TBS</w:t>
      </w:r>
      <w:r>
        <w:t xml:space="preserve"> = 11 as first I</w:t>
      </w:r>
      <w:r w:rsidRPr="00DB4DB0">
        <w:rPr>
          <w:vertAlign w:val="subscript"/>
        </w:rPr>
        <w:t>TBS</w:t>
      </w:r>
      <w:r>
        <w:t xml:space="preserve"> index for16-QAM</w:t>
      </w:r>
      <w:r w:rsidR="00882F3D">
        <w:t xml:space="preserve"> for an in-band deployment</w:t>
      </w:r>
      <w:r>
        <w:t>.</w:t>
      </w:r>
    </w:p>
    <w:p w14:paraId="5F393593" w14:textId="21FE9262" w:rsidR="000F2B82" w:rsidRDefault="000F2B82" w:rsidP="004012DB">
      <w:pPr>
        <w:pStyle w:val="Proposal"/>
      </w:pPr>
      <w:bookmarkStart w:id="19" w:name="_Toc61448923"/>
      <w:r>
        <w:t>The TBS/MCS Table for in-band deployments uses as b</w:t>
      </w:r>
      <w:r w:rsidRPr="00DB4DB0">
        <w:t>reaking point I</w:t>
      </w:r>
      <w:r w:rsidRPr="00DB4DB0">
        <w:rPr>
          <w:vertAlign w:val="subscript"/>
        </w:rPr>
        <w:t>TBS</w:t>
      </w:r>
      <w:r w:rsidRPr="00DB4DB0">
        <w:t xml:space="preserve"> = 1</w:t>
      </w:r>
      <w:r>
        <w:t>0</w:t>
      </w:r>
      <w:r w:rsidRPr="00DB4DB0">
        <w:t xml:space="preserve"> as last I</w:t>
      </w:r>
      <w:r w:rsidRPr="001A5312">
        <w:rPr>
          <w:vertAlign w:val="subscript"/>
        </w:rPr>
        <w:t>TBS</w:t>
      </w:r>
      <w:r w:rsidRPr="00DB4DB0">
        <w:t xml:space="preserve"> index for QPSK and I</w:t>
      </w:r>
      <w:r w:rsidRPr="00DB4DB0">
        <w:rPr>
          <w:vertAlign w:val="subscript"/>
        </w:rPr>
        <w:t>TBS</w:t>
      </w:r>
      <w:r w:rsidRPr="00DB4DB0">
        <w:t xml:space="preserve"> = 1</w:t>
      </w:r>
      <w:r>
        <w:t>1</w:t>
      </w:r>
      <w:r w:rsidRPr="00DB4DB0">
        <w:t xml:space="preserve"> as first I</w:t>
      </w:r>
      <w:r w:rsidRPr="001A5312">
        <w:rPr>
          <w:vertAlign w:val="subscript"/>
        </w:rPr>
        <w:t>TBS</w:t>
      </w:r>
      <w:r w:rsidRPr="00DB4DB0">
        <w:t xml:space="preserve"> index for16-QAM</w:t>
      </w:r>
      <w:r>
        <w:t>.</w:t>
      </w:r>
      <w:bookmarkEnd w:id="19"/>
    </w:p>
    <w:p w14:paraId="30C93A85" w14:textId="3DE6BFA2" w:rsidR="000F2B82" w:rsidRDefault="003C5737" w:rsidP="000F2B82">
      <w:pPr>
        <w:pStyle w:val="Proposal"/>
      </w:pPr>
      <w:bookmarkStart w:id="20" w:name="_Toc61448924"/>
      <w:r>
        <w:t xml:space="preserve">In line with the Working Assumptions, </w:t>
      </w:r>
      <w:r w:rsidR="000F2B82">
        <w:t>the</w:t>
      </w:r>
      <w:r w:rsidR="000F2B82" w:rsidRPr="00E31389">
        <w:t xml:space="preserve"> TBS</w:t>
      </w:r>
      <w:r w:rsidR="000F2B82">
        <w:t xml:space="preserve">/MCS Table to support 16-QAM in DL </w:t>
      </w:r>
      <w:r>
        <w:t xml:space="preserve">for in-band deployments </w:t>
      </w:r>
      <w:r w:rsidR="000F2B82">
        <w:t>is as follows:</w:t>
      </w:r>
      <w:bookmarkEnd w:id="2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73"/>
        <w:gridCol w:w="666"/>
        <w:gridCol w:w="417"/>
        <w:gridCol w:w="483"/>
        <w:gridCol w:w="483"/>
        <w:gridCol w:w="483"/>
        <w:gridCol w:w="483"/>
        <w:gridCol w:w="483"/>
        <w:gridCol w:w="483"/>
        <w:gridCol w:w="483"/>
      </w:tblGrid>
      <w:tr w:rsidR="003C5737" w14:paraId="3711A33E" w14:textId="77777777" w:rsidTr="00F75DD1">
        <w:trPr>
          <w:cantSplit/>
          <w:jc w:val="center"/>
        </w:trPr>
        <w:tc>
          <w:tcPr>
            <w:tcW w:w="856" w:type="dxa"/>
            <w:vMerge w:val="restart"/>
            <w:shd w:val="clear" w:color="auto" w:fill="E0E0E0"/>
            <w:tcMar>
              <w:top w:w="0" w:type="dxa"/>
              <w:left w:w="108" w:type="dxa"/>
              <w:bottom w:w="0" w:type="dxa"/>
              <w:right w:w="108" w:type="dxa"/>
            </w:tcMar>
            <w:hideMark/>
          </w:tcPr>
          <w:p w14:paraId="27174FD8" w14:textId="77777777" w:rsidR="003C5737" w:rsidRPr="007B2384" w:rsidRDefault="003C5737" w:rsidP="00D40BC3">
            <w:pPr>
              <w:pStyle w:val="TAH"/>
              <w:rPr>
                <w:sz w:val="12"/>
                <w:szCs w:val="12"/>
                <w:lang w:eastAsia="en-US"/>
              </w:rPr>
            </w:pPr>
            <w:r w:rsidRPr="00AC4AA6">
              <w:rPr>
                <w:sz w:val="6"/>
                <w:szCs w:val="6"/>
              </w:rPr>
              <w:t>.</w:t>
            </w:r>
            <w:r w:rsidRPr="007B2384">
              <w:rPr>
                <w:color w:val="000000"/>
                <w:sz w:val="12"/>
                <w:szCs w:val="12"/>
                <w:lang w:eastAsia="en-US"/>
              </w:rPr>
              <w:t>Modulation Scheme</w:t>
            </w:r>
          </w:p>
        </w:tc>
        <w:tc>
          <w:tcPr>
            <w:tcW w:w="666" w:type="dxa"/>
            <w:vMerge w:val="restart"/>
            <w:shd w:val="clear" w:color="auto" w:fill="E0E0E0"/>
            <w:tcMar>
              <w:top w:w="0" w:type="dxa"/>
              <w:left w:w="108" w:type="dxa"/>
              <w:bottom w:w="0" w:type="dxa"/>
              <w:right w:w="108" w:type="dxa"/>
            </w:tcMar>
            <w:vAlign w:val="center"/>
            <w:hideMark/>
          </w:tcPr>
          <w:p w14:paraId="445EE6F6" w14:textId="77777777" w:rsidR="003C5737" w:rsidRPr="007B2384" w:rsidRDefault="003C5737" w:rsidP="00D40BC3">
            <w:pPr>
              <w:pStyle w:val="TAH"/>
              <w:rPr>
                <w:sz w:val="12"/>
                <w:szCs w:val="12"/>
                <w:lang w:val="sv-SE" w:eastAsia="en-US"/>
              </w:rPr>
            </w:pPr>
            <w:r>
              <w:rPr>
                <w:noProof/>
              </w:rPr>
              <w:drawing>
                <wp:inline distT="0" distB="0" distL="0" distR="0" wp14:anchorId="64238D90" wp14:editId="477958AF">
                  <wp:extent cx="278130" cy="182880"/>
                  <wp:effectExtent l="0" t="0" r="762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14">
                            <a:extLst>
                              <a:ext uri="{28A0092B-C50C-407E-A947-70E740481C1C}">
                                <a14:useLocalDpi xmlns:a14="http://schemas.microsoft.com/office/drawing/2010/main" val="0"/>
                              </a:ext>
                            </a:extLst>
                          </a:blip>
                          <a:stretch>
                            <a:fillRect/>
                          </a:stretch>
                        </pic:blipFill>
                        <pic:spPr>
                          <a:xfrm>
                            <a:off x="0" y="0"/>
                            <a:ext cx="278130" cy="182880"/>
                          </a:xfrm>
                          <a:prstGeom prst="rect">
                            <a:avLst/>
                          </a:prstGeom>
                        </pic:spPr>
                      </pic:pic>
                    </a:graphicData>
                  </a:graphic>
                </wp:inline>
              </w:drawing>
            </w:r>
          </w:p>
        </w:tc>
        <w:tc>
          <w:tcPr>
            <w:tcW w:w="3798" w:type="dxa"/>
            <w:gridSpan w:val="8"/>
            <w:shd w:val="clear" w:color="auto" w:fill="E0E0E0"/>
            <w:tcMar>
              <w:top w:w="0" w:type="dxa"/>
              <w:left w:w="108" w:type="dxa"/>
              <w:bottom w:w="0" w:type="dxa"/>
              <w:right w:w="108" w:type="dxa"/>
            </w:tcMar>
            <w:vAlign w:val="center"/>
            <w:hideMark/>
          </w:tcPr>
          <w:p w14:paraId="07CF4EE0" w14:textId="77777777" w:rsidR="003C5737" w:rsidRPr="007B2384" w:rsidRDefault="003C5737" w:rsidP="00D40BC3">
            <w:pPr>
              <w:pStyle w:val="TAH"/>
              <w:rPr>
                <w:sz w:val="12"/>
                <w:szCs w:val="12"/>
                <w:lang w:eastAsia="en-US"/>
              </w:rPr>
            </w:pPr>
            <w:r w:rsidRPr="007B2384">
              <w:rPr>
                <w:color w:val="000000"/>
                <w:sz w:val="12"/>
                <w:szCs w:val="12"/>
                <w:lang w:eastAsia="en-US"/>
              </w:rPr>
              <w:t>Number of NPDSCH Subframes (NSF)</w:t>
            </w:r>
          </w:p>
        </w:tc>
      </w:tr>
      <w:tr w:rsidR="003C5737" w14:paraId="4D6F168C" w14:textId="77777777" w:rsidTr="00F75DD1">
        <w:trPr>
          <w:cantSplit/>
          <w:jc w:val="center"/>
        </w:trPr>
        <w:tc>
          <w:tcPr>
            <w:tcW w:w="856" w:type="dxa"/>
            <w:vMerge/>
            <w:vAlign w:val="center"/>
            <w:hideMark/>
          </w:tcPr>
          <w:p w14:paraId="3AB06062" w14:textId="77777777" w:rsidR="003C5737" w:rsidRPr="007B2384" w:rsidRDefault="003C5737" w:rsidP="00D40BC3">
            <w:pPr>
              <w:rPr>
                <w:rFonts w:ascii="Arial" w:hAnsi="Arial" w:cs="Arial"/>
                <w:b/>
                <w:bCs/>
                <w:sz w:val="12"/>
                <w:szCs w:val="12"/>
                <w:lang w:val="x-none" w:eastAsia="en-US"/>
              </w:rPr>
            </w:pPr>
          </w:p>
        </w:tc>
        <w:tc>
          <w:tcPr>
            <w:tcW w:w="666" w:type="dxa"/>
            <w:vMerge/>
            <w:vAlign w:val="center"/>
            <w:hideMark/>
          </w:tcPr>
          <w:p w14:paraId="1B6E67CB" w14:textId="77777777" w:rsidR="003C5737" w:rsidRPr="007B2384" w:rsidRDefault="003C5737" w:rsidP="00D40BC3">
            <w:pPr>
              <w:rPr>
                <w:rFonts w:ascii="Arial" w:hAnsi="Arial" w:cs="Arial"/>
                <w:b/>
                <w:bCs/>
                <w:sz w:val="12"/>
                <w:szCs w:val="12"/>
                <w:lang w:eastAsia="en-US"/>
              </w:rPr>
            </w:pPr>
          </w:p>
        </w:tc>
        <w:tc>
          <w:tcPr>
            <w:tcW w:w="417" w:type="dxa"/>
            <w:shd w:val="clear" w:color="auto" w:fill="E0E0E0"/>
            <w:tcMar>
              <w:top w:w="0" w:type="dxa"/>
              <w:left w:w="108" w:type="dxa"/>
              <w:bottom w:w="0" w:type="dxa"/>
              <w:right w:w="108" w:type="dxa"/>
            </w:tcMar>
            <w:vAlign w:val="center"/>
            <w:hideMark/>
          </w:tcPr>
          <w:p w14:paraId="7590A891" w14:textId="77777777" w:rsidR="003C5737" w:rsidRPr="007B2384" w:rsidRDefault="003C5737" w:rsidP="00D40BC3">
            <w:pPr>
              <w:pStyle w:val="TAH"/>
              <w:rPr>
                <w:sz w:val="12"/>
                <w:szCs w:val="12"/>
                <w:lang w:eastAsia="en-US"/>
              </w:rPr>
            </w:pPr>
            <w:r w:rsidRPr="007B2384">
              <w:rPr>
                <w:color w:val="000000"/>
                <w:sz w:val="12"/>
                <w:szCs w:val="12"/>
                <w:lang w:eastAsia="en-US"/>
              </w:rPr>
              <w:t>1</w:t>
            </w:r>
          </w:p>
        </w:tc>
        <w:tc>
          <w:tcPr>
            <w:tcW w:w="483" w:type="dxa"/>
            <w:shd w:val="clear" w:color="auto" w:fill="E0E0E0"/>
            <w:tcMar>
              <w:top w:w="0" w:type="dxa"/>
              <w:left w:w="108" w:type="dxa"/>
              <w:bottom w:w="0" w:type="dxa"/>
              <w:right w:w="108" w:type="dxa"/>
            </w:tcMar>
            <w:vAlign w:val="center"/>
            <w:hideMark/>
          </w:tcPr>
          <w:p w14:paraId="499FAA00" w14:textId="77777777" w:rsidR="003C5737" w:rsidRPr="007B2384" w:rsidRDefault="003C5737" w:rsidP="00D40BC3">
            <w:pPr>
              <w:pStyle w:val="TAH"/>
              <w:rPr>
                <w:sz w:val="12"/>
                <w:szCs w:val="12"/>
                <w:lang w:eastAsia="en-US"/>
              </w:rPr>
            </w:pPr>
            <w:r w:rsidRPr="007B2384">
              <w:rPr>
                <w:color w:val="000000"/>
                <w:sz w:val="12"/>
                <w:szCs w:val="12"/>
                <w:lang w:eastAsia="en-US"/>
              </w:rPr>
              <w:t>2</w:t>
            </w:r>
          </w:p>
        </w:tc>
        <w:tc>
          <w:tcPr>
            <w:tcW w:w="483" w:type="dxa"/>
            <w:shd w:val="clear" w:color="auto" w:fill="E0E0E0"/>
            <w:tcMar>
              <w:top w:w="0" w:type="dxa"/>
              <w:left w:w="108" w:type="dxa"/>
              <w:bottom w:w="0" w:type="dxa"/>
              <w:right w:w="108" w:type="dxa"/>
            </w:tcMar>
            <w:vAlign w:val="center"/>
            <w:hideMark/>
          </w:tcPr>
          <w:p w14:paraId="0D49AE6D" w14:textId="77777777" w:rsidR="003C5737" w:rsidRPr="007B2384" w:rsidRDefault="003C5737" w:rsidP="00D40BC3">
            <w:pPr>
              <w:pStyle w:val="TAH"/>
              <w:rPr>
                <w:sz w:val="12"/>
                <w:szCs w:val="12"/>
                <w:lang w:eastAsia="en-US"/>
              </w:rPr>
            </w:pPr>
            <w:r w:rsidRPr="007B2384">
              <w:rPr>
                <w:color w:val="000000"/>
                <w:sz w:val="12"/>
                <w:szCs w:val="12"/>
                <w:lang w:eastAsia="en-US"/>
              </w:rPr>
              <w:t>3</w:t>
            </w:r>
          </w:p>
        </w:tc>
        <w:tc>
          <w:tcPr>
            <w:tcW w:w="483" w:type="dxa"/>
            <w:shd w:val="clear" w:color="auto" w:fill="E0E0E0"/>
            <w:tcMar>
              <w:top w:w="0" w:type="dxa"/>
              <w:left w:w="108" w:type="dxa"/>
              <w:bottom w:w="0" w:type="dxa"/>
              <w:right w:w="108" w:type="dxa"/>
            </w:tcMar>
            <w:vAlign w:val="center"/>
            <w:hideMark/>
          </w:tcPr>
          <w:p w14:paraId="5EB538B4" w14:textId="77777777" w:rsidR="003C5737" w:rsidRPr="007B2384" w:rsidRDefault="003C5737" w:rsidP="00D40BC3">
            <w:pPr>
              <w:pStyle w:val="TAH"/>
              <w:rPr>
                <w:sz w:val="12"/>
                <w:szCs w:val="12"/>
                <w:lang w:eastAsia="en-US"/>
              </w:rPr>
            </w:pPr>
            <w:r w:rsidRPr="007B2384">
              <w:rPr>
                <w:color w:val="000000"/>
                <w:sz w:val="12"/>
                <w:szCs w:val="12"/>
                <w:lang w:eastAsia="en-US"/>
              </w:rPr>
              <w:t>4</w:t>
            </w:r>
          </w:p>
        </w:tc>
        <w:tc>
          <w:tcPr>
            <w:tcW w:w="483" w:type="dxa"/>
            <w:shd w:val="clear" w:color="auto" w:fill="E0E0E0"/>
            <w:tcMar>
              <w:top w:w="0" w:type="dxa"/>
              <w:left w:w="108" w:type="dxa"/>
              <w:bottom w:w="0" w:type="dxa"/>
              <w:right w:w="108" w:type="dxa"/>
            </w:tcMar>
            <w:vAlign w:val="center"/>
            <w:hideMark/>
          </w:tcPr>
          <w:p w14:paraId="694D3891" w14:textId="77777777" w:rsidR="003C5737" w:rsidRPr="007B2384" w:rsidRDefault="003C5737" w:rsidP="00D40BC3">
            <w:pPr>
              <w:pStyle w:val="TAH"/>
              <w:rPr>
                <w:sz w:val="12"/>
                <w:szCs w:val="12"/>
                <w:lang w:eastAsia="en-US"/>
              </w:rPr>
            </w:pPr>
            <w:r w:rsidRPr="007B2384">
              <w:rPr>
                <w:color w:val="000000"/>
                <w:sz w:val="12"/>
                <w:szCs w:val="12"/>
                <w:lang w:eastAsia="en-US"/>
              </w:rPr>
              <w:t>5</w:t>
            </w:r>
          </w:p>
        </w:tc>
        <w:tc>
          <w:tcPr>
            <w:tcW w:w="483" w:type="dxa"/>
            <w:shd w:val="clear" w:color="auto" w:fill="E0E0E0"/>
            <w:tcMar>
              <w:top w:w="0" w:type="dxa"/>
              <w:left w:w="108" w:type="dxa"/>
              <w:bottom w:w="0" w:type="dxa"/>
              <w:right w:w="108" w:type="dxa"/>
            </w:tcMar>
            <w:vAlign w:val="center"/>
            <w:hideMark/>
          </w:tcPr>
          <w:p w14:paraId="527FF116" w14:textId="77777777" w:rsidR="003C5737" w:rsidRPr="007B2384" w:rsidRDefault="003C5737" w:rsidP="00D40BC3">
            <w:pPr>
              <w:pStyle w:val="TAH"/>
              <w:rPr>
                <w:sz w:val="12"/>
                <w:szCs w:val="12"/>
                <w:lang w:eastAsia="en-US"/>
              </w:rPr>
            </w:pPr>
            <w:r w:rsidRPr="007B2384">
              <w:rPr>
                <w:color w:val="000000"/>
                <w:sz w:val="12"/>
                <w:szCs w:val="12"/>
                <w:lang w:eastAsia="en-US"/>
              </w:rPr>
              <w:t>6</w:t>
            </w:r>
          </w:p>
        </w:tc>
        <w:tc>
          <w:tcPr>
            <w:tcW w:w="483" w:type="dxa"/>
            <w:shd w:val="clear" w:color="auto" w:fill="E0E0E0"/>
            <w:tcMar>
              <w:top w:w="0" w:type="dxa"/>
              <w:left w:w="108" w:type="dxa"/>
              <w:bottom w:w="0" w:type="dxa"/>
              <w:right w:w="108" w:type="dxa"/>
            </w:tcMar>
            <w:vAlign w:val="center"/>
            <w:hideMark/>
          </w:tcPr>
          <w:p w14:paraId="1150ADBD" w14:textId="77777777" w:rsidR="003C5737" w:rsidRPr="007B2384" w:rsidRDefault="003C5737" w:rsidP="00D40BC3">
            <w:pPr>
              <w:pStyle w:val="TAH"/>
              <w:rPr>
                <w:sz w:val="12"/>
                <w:szCs w:val="12"/>
                <w:lang w:eastAsia="en-US"/>
              </w:rPr>
            </w:pPr>
            <w:r w:rsidRPr="007B2384">
              <w:rPr>
                <w:color w:val="000000"/>
                <w:sz w:val="12"/>
                <w:szCs w:val="12"/>
                <w:lang w:eastAsia="en-US"/>
              </w:rPr>
              <w:t>8</w:t>
            </w:r>
          </w:p>
        </w:tc>
        <w:tc>
          <w:tcPr>
            <w:tcW w:w="483" w:type="dxa"/>
            <w:shd w:val="clear" w:color="auto" w:fill="E0E0E0"/>
            <w:tcMar>
              <w:top w:w="0" w:type="dxa"/>
              <w:left w:w="108" w:type="dxa"/>
              <w:bottom w:w="0" w:type="dxa"/>
              <w:right w:w="108" w:type="dxa"/>
            </w:tcMar>
            <w:vAlign w:val="center"/>
            <w:hideMark/>
          </w:tcPr>
          <w:p w14:paraId="5F25EFD8" w14:textId="77777777" w:rsidR="003C5737" w:rsidRPr="007B2384" w:rsidRDefault="003C5737" w:rsidP="00D40BC3">
            <w:pPr>
              <w:pStyle w:val="TAH"/>
              <w:rPr>
                <w:sz w:val="12"/>
                <w:szCs w:val="12"/>
                <w:lang w:eastAsia="en-US"/>
              </w:rPr>
            </w:pPr>
            <w:r w:rsidRPr="007B2384">
              <w:rPr>
                <w:color w:val="000000"/>
                <w:sz w:val="12"/>
                <w:szCs w:val="12"/>
                <w:lang w:eastAsia="en-US"/>
              </w:rPr>
              <w:t>10</w:t>
            </w:r>
          </w:p>
        </w:tc>
      </w:tr>
      <w:tr w:rsidR="003C5737" w14:paraId="5AE17F1E" w14:textId="77777777" w:rsidTr="00F75DD1">
        <w:trPr>
          <w:cantSplit/>
          <w:jc w:val="center"/>
        </w:trPr>
        <w:tc>
          <w:tcPr>
            <w:tcW w:w="856" w:type="dxa"/>
            <w:vMerge w:val="restart"/>
            <w:tcMar>
              <w:top w:w="0" w:type="dxa"/>
              <w:left w:w="108" w:type="dxa"/>
              <w:bottom w:w="0" w:type="dxa"/>
              <w:right w:w="108" w:type="dxa"/>
            </w:tcMar>
          </w:tcPr>
          <w:p w14:paraId="39C0D3F9" w14:textId="77777777" w:rsidR="003C5737" w:rsidRPr="007B2384" w:rsidRDefault="003C5737" w:rsidP="00D40BC3">
            <w:pPr>
              <w:pStyle w:val="BodyText"/>
              <w:spacing w:after="0"/>
              <w:jc w:val="center"/>
              <w:rPr>
                <w:sz w:val="12"/>
                <w:szCs w:val="12"/>
                <w:lang w:eastAsia="en-US"/>
              </w:rPr>
            </w:pPr>
          </w:p>
          <w:p w14:paraId="3590CC80" w14:textId="77777777" w:rsidR="003C5737" w:rsidRPr="007B2384" w:rsidRDefault="003C5737" w:rsidP="00D40BC3">
            <w:pPr>
              <w:pStyle w:val="BodyText"/>
              <w:spacing w:after="0"/>
              <w:jc w:val="center"/>
              <w:rPr>
                <w:sz w:val="12"/>
                <w:szCs w:val="12"/>
                <w:lang w:eastAsia="en-US"/>
              </w:rPr>
            </w:pPr>
          </w:p>
          <w:p w14:paraId="0F022A90" w14:textId="77777777" w:rsidR="003C5737" w:rsidRPr="007B2384" w:rsidRDefault="003C5737" w:rsidP="00D40BC3">
            <w:pPr>
              <w:pStyle w:val="BodyText"/>
              <w:spacing w:after="0"/>
              <w:jc w:val="center"/>
              <w:rPr>
                <w:sz w:val="12"/>
                <w:szCs w:val="12"/>
                <w:lang w:eastAsia="en-US"/>
              </w:rPr>
            </w:pPr>
          </w:p>
          <w:p w14:paraId="6127848B" w14:textId="77777777" w:rsidR="003C5737" w:rsidRPr="007B2384" w:rsidRDefault="003C5737" w:rsidP="00D40BC3">
            <w:pPr>
              <w:pStyle w:val="BodyText"/>
              <w:spacing w:after="0"/>
              <w:jc w:val="center"/>
              <w:rPr>
                <w:sz w:val="12"/>
                <w:szCs w:val="12"/>
                <w:lang w:eastAsia="en-US"/>
              </w:rPr>
            </w:pPr>
          </w:p>
          <w:p w14:paraId="4414A51C" w14:textId="77777777" w:rsidR="003C5737" w:rsidRPr="007B2384" w:rsidRDefault="003C5737" w:rsidP="00D40BC3">
            <w:pPr>
              <w:pStyle w:val="BodyText"/>
              <w:spacing w:after="0"/>
              <w:jc w:val="center"/>
              <w:rPr>
                <w:sz w:val="12"/>
                <w:szCs w:val="12"/>
                <w:lang w:eastAsia="en-US"/>
              </w:rPr>
            </w:pPr>
          </w:p>
          <w:p w14:paraId="670EEA20" w14:textId="77777777" w:rsidR="003C5737" w:rsidRPr="007B2384" w:rsidRDefault="003C5737" w:rsidP="00D40BC3">
            <w:pPr>
              <w:pStyle w:val="BodyText"/>
              <w:spacing w:after="0"/>
              <w:jc w:val="center"/>
              <w:rPr>
                <w:sz w:val="12"/>
                <w:szCs w:val="12"/>
                <w:lang w:eastAsia="en-US"/>
              </w:rPr>
            </w:pPr>
          </w:p>
          <w:p w14:paraId="4238CE5A" w14:textId="77777777" w:rsidR="003C5737" w:rsidRPr="007B2384" w:rsidRDefault="003C5737" w:rsidP="00D40BC3">
            <w:pPr>
              <w:pStyle w:val="BodyText"/>
              <w:spacing w:after="0"/>
              <w:jc w:val="center"/>
              <w:rPr>
                <w:sz w:val="12"/>
                <w:szCs w:val="12"/>
                <w:lang w:eastAsia="en-US"/>
              </w:rPr>
            </w:pPr>
          </w:p>
          <w:p w14:paraId="18512EC9"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QPSK only</w:t>
            </w:r>
          </w:p>
          <w:p w14:paraId="7D7C918F" w14:textId="77777777" w:rsidR="003C5737" w:rsidRPr="007B2384" w:rsidRDefault="003C5737" w:rsidP="00D40BC3">
            <w:pPr>
              <w:pStyle w:val="BodyText"/>
              <w:spacing w:after="0"/>
              <w:jc w:val="center"/>
              <w:rPr>
                <w:sz w:val="12"/>
                <w:szCs w:val="12"/>
                <w:lang w:eastAsia="en-US"/>
              </w:rPr>
            </w:pPr>
          </w:p>
        </w:tc>
        <w:tc>
          <w:tcPr>
            <w:tcW w:w="666" w:type="dxa"/>
            <w:tcMar>
              <w:top w:w="0" w:type="dxa"/>
              <w:left w:w="108" w:type="dxa"/>
              <w:bottom w:w="0" w:type="dxa"/>
              <w:right w:w="108" w:type="dxa"/>
            </w:tcMar>
            <w:vAlign w:val="center"/>
            <w:hideMark/>
          </w:tcPr>
          <w:p w14:paraId="2EE91229"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0</w:t>
            </w:r>
          </w:p>
        </w:tc>
        <w:tc>
          <w:tcPr>
            <w:tcW w:w="417" w:type="dxa"/>
            <w:tcMar>
              <w:top w:w="0" w:type="dxa"/>
              <w:left w:w="108" w:type="dxa"/>
              <w:bottom w:w="0" w:type="dxa"/>
              <w:right w:w="108" w:type="dxa"/>
            </w:tcMar>
            <w:vAlign w:val="center"/>
            <w:hideMark/>
          </w:tcPr>
          <w:p w14:paraId="3E6A886F"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16</w:t>
            </w:r>
          </w:p>
        </w:tc>
        <w:tc>
          <w:tcPr>
            <w:tcW w:w="483" w:type="dxa"/>
            <w:tcMar>
              <w:top w:w="0" w:type="dxa"/>
              <w:left w:w="108" w:type="dxa"/>
              <w:bottom w:w="0" w:type="dxa"/>
              <w:right w:w="108" w:type="dxa"/>
            </w:tcMar>
            <w:vAlign w:val="center"/>
            <w:hideMark/>
          </w:tcPr>
          <w:p w14:paraId="1800E67D"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32</w:t>
            </w:r>
          </w:p>
        </w:tc>
        <w:tc>
          <w:tcPr>
            <w:tcW w:w="483" w:type="dxa"/>
            <w:tcMar>
              <w:top w:w="0" w:type="dxa"/>
              <w:left w:w="108" w:type="dxa"/>
              <w:bottom w:w="0" w:type="dxa"/>
              <w:right w:w="108" w:type="dxa"/>
            </w:tcMar>
            <w:vAlign w:val="center"/>
            <w:hideMark/>
          </w:tcPr>
          <w:p w14:paraId="75970CEB"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56</w:t>
            </w:r>
          </w:p>
        </w:tc>
        <w:tc>
          <w:tcPr>
            <w:tcW w:w="483" w:type="dxa"/>
            <w:tcMar>
              <w:top w:w="0" w:type="dxa"/>
              <w:left w:w="108" w:type="dxa"/>
              <w:bottom w:w="0" w:type="dxa"/>
              <w:right w:w="108" w:type="dxa"/>
            </w:tcMar>
            <w:vAlign w:val="center"/>
            <w:hideMark/>
          </w:tcPr>
          <w:p w14:paraId="3ED78676"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88</w:t>
            </w:r>
          </w:p>
        </w:tc>
        <w:tc>
          <w:tcPr>
            <w:tcW w:w="483" w:type="dxa"/>
            <w:tcMar>
              <w:top w:w="0" w:type="dxa"/>
              <w:left w:w="108" w:type="dxa"/>
              <w:bottom w:w="0" w:type="dxa"/>
              <w:right w:w="108" w:type="dxa"/>
            </w:tcMar>
            <w:vAlign w:val="center"/>
            <w:hideMark/>
          </w:tcPr>
          <w:p w14:paraId="6D4E36B4"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120</w:t>
            </w:r>
          </w:p>
        </w:tc>
        <w:tc>
          <w:tcPr>
            <w:tcW w:w="483" w:type="dxa"/>
            <w:tcMar>
              <w:top w:w="0" w:type="dxa"/>
              <w:left w:w="108" w:type="dxa"/>
              <w:bottom w:w="0" w:type="dxa"/>
              <w:right w:w="108" w:type="dxa"/>
            </w:tcMar>
            <w:vAlign w:val="center"/>
            <w:hideMark/>
          </w:tcPr>
          <w:p w14:paraId="6C958F6C"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152</w:t>
            </w:r>
          </w:p>
        </w:tc>
        <w:tc>
          <w:tcPr>
            <w:tcW w:w="483" w:type="dxa"/>
            <w:tcMar>
              <w:top w:w="0" w:type="dxa"/>
              <w:left w:w="108" w:type="dxa"/>
              <w:bottom w:w="0" w:type="dxa"/>
              <w:right w:w="108" w:type="dxa"/>
            </w:tcMar>
            <w:vAlign w:val="center"/>
            <w:hideMark/>
          </w:tcPr>
          <w:p w14:paraId="40AC2223"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208</w:t>
            </w:r>
          </w:p>
        </w:tc>
        <w:tc>
          <w:tcPr>
            <w:tcW w:w="483" w:type="dxa"/>
            <w:tcMar>
              <w:top w:w="0" w:type="dxa"/>
              <w:left w:w="108" w:type="dxa"/>
              <w:bottom w:w="0" w:type="dxa"/>
              <w:right w:w="108" w:type="dxa"/>
            </w:tcMar>
            <w:vAlign w:val="center"/>
            <w:hideMark/>
          </w:tcPr>
          <w:p w14:paraId="26A674F4"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256</w:t>
            </w:r>
          </w:p>
        </w:tc>
      </w:tr>
      <w:tr w:rsidR="003C5737" w14:paraId="7CD87E16" w14:textId="77777777" w:rsidTr="00F75DD1">
        <w:trPr>
          <w:cantSplit/>
          <w:jc w:val="center"/>
        </w:trPr>
        <w:tc>
          <w:tcPr>
            <w:tcW w:w="856" w:type="dxa"/>
            <w:vMerge/>
            <w:vAlign w:val="center"/>
            <w:hideMark/>
          </w:tcPr>
          <w:p w14:paraId="17D690DF" w14:textId="77777777" w:rsidR="003C5737" w:rsidRPr="007B2384" w:rsidRDefault="003C5737" w:rsidP="00D40BC3">
            <w:pPr>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1D806EDD"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1</w:t>
            </w:r>
          </w:p>
        </w:tc>
        <w:tc>
          <w:tcPr>
            <w:tcW w:w="417" w:type="dxa"/>
            <w:tcMar>
              <w:top w:w="0" w:type="dxa"/>
              <w:left w:w="108" w:type="dxa"/>
              <w:bottom w:w="0" w:type="dxa"/>
              <w:right w:w="108" w:type="dxa"/>
            </w:tcMar>
            <w:vAlign w:val="center"/>
            <w:hideMark/>
          </w:tcPr>
          <w:p w14:paraId="6329E26F"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24</w:t>
            </w:r>
          </w:p>
        </w:tc>
        <w:tc>
          <w:tcPr>
            <w:tcW w:w="483" w:type="dxa"/>
            <w:tcMar>
              <w:top w:w="0" w:type="dxa"/>
              <w:left w:w="108" w:type="dxa"/>
              <w:bottom w:w="0" w:type="dxa"/>
              <w:right w:w="108" w:type="dxa"/>
            </w:tcMar>
            <w:vAlign w:val="center"/>
            <w:hideMark/>
          </w:tcPr>
          <w:p w14:paraId="58E0A778"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56</w:t>
            </w:r>
          </w:p>
        </w:tc>
        <w:tc>
          <w:tcPr>
            <w:tcW w:w="483" w:type="dxa"/>
            <w:tcMar>
              <w:top w:w="0" w:type="dxa"/>
              <w:left w:w="108" w:type="dxa"/>
              <w:bottom w:w="0" w:type="dxa"/>
              <w:right w:w="108" w:type="dxa"/>
            </w:tcMar>
            <w:vAlign w:val="center"/>
            <w:hideMark/>
          </w:tcPr>
          <w:p w14:paraId="3D859D0E"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88</w:t>
            </w:r>
          </w:p>
        </w:tc>
        <w:tc>
          <w:tcPr>
            <w:tcW w:w="483" w:type="dxa"/>
            <w:tcMar>
              <w:top w:w="0" w:type="dxa"/>
              <w:left w:w="108" w:type="dxa"/>
              <w:bottom w:w="0" w:type="dxa"/>
              <w:right w:w="108" w:type="dxa"/>
            </w:tcMar>
            <w:vAlign w:val="center"/>
            <w:hideMark/>
          </w:tcPr>
          <w:p w14:paraId="49E70298"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144</w:t>
            </w:r>
          </w:p>
        </w:tc>
        <w:tc>
          <w:tcPr>
            <w:tcW w:w="483" w:type="dxa"/>
            <w:tcMar>
              <w:top w:w="0" w:type="dxa"/>
              <w:left w:w="108" w:type="dxa"/>
              <w:bottom w:w="0" w:type="dxa"/>
              <w:right w:w="108" w:type="dxa"/>
            </w:tcMar>
            <w:vAlign w:val="center"/>
            <w:hideMark/>
          </w:tcPr>
          <w:p w14:paraId="3E5B5943"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176</w:t>
            </w:r>
          </w:p>
        </w:tc>
        <w:tc>
          <w:tcPr>
            <w:tcW w:w="483" w:type="dxa"/>
            <w:tcMar>
              <w:top w:w="0" w:type="dxa"/>
              <w:left w:w="108" w:type="dxa"/>
              <w:bottom w:w="0" w:type="dxa"/>
              <w:right w:w="108" w:type="dxa"/>
            </w:tcMar>
            <w:vAlign w:val="center"/>
            <w:hideMark/>
          </w:tcPr>
          <w:p w14:paraId="517C2339"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208</w:t>
            </w:r>
          </w:p>
        </w:tc>
        <w:tc>
          <w:tcPr>
            <w:tcW w:w="483" w:type="dxa"/>
            <w:tcMar>
              <w:top w:w="0" w:type="dxa"/>
              <w:left w:w="108" w:type="dxa"/>
              <w:bottom w:w="0" w:type="dxa"/>
              <w:right w:w="108" w:type="dxa"/>
            </w:tcMar>
            <w:vAlign w:val="center"/>
            <w:hideMark/>
          </w:tcPr>
          <w:p w14:paraId="22603147"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256</w:t>
            </w:r>
          </w:p>
        </w:tc>
        <w:tc>
          <w:tcPr>
            <w:tcW w:w="483" w:type="dxa"/>
            <w:tcMar>
              <w:top w:w="0" w:type="dxa"/>
              <w:left w:w="108" w:type="dxa"/>
              <w:bottom w:w="0" w:type="dxa"/>
              <w:right w:w="108" w:type="dxa"/>
            </w:tcMar>
            <w:vAlign w:val="center"/>
            <w:hideMark/>
          </w:tcPr>
          <w:p w14:paraId="5F4F3606"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344</w:t>
            </w:r>
          </w:p>
        </w:tc>
      </w:tr>
      <w:tr w:rsidR="003C5737" w14:paraId="7B7B05D0" w14:textId="77777777" w:rsidTr="00F75DD1">
        <w:trPr>
          <w:cantSplit/>
          <w:jc w:val="center"/>
        </w:trPr>
        <w:tc>
          <w:tcPr>
            <w:tcW w:w="856" w:type="dxa"/>
            <w:vMerge/>
            <w:vAlign w:val="center"/>
            <w:hideMark/>
          </w:tcPr>
          <w:p w14:paraId="186A0024" w14:textId="77777777" w:rsidR="003C5737" w:rsidRPr="007B2384" w:rsidRDefault="003C5737" w:rsidP="00D40BC3">
            <w:pPr>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35941927"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2</w:t>
            </w:r>
          </w:p>
        </w:tc>
        <w:tc>
          <w:tcPr>
            <w:tcW w:w="417" w:type="dxa"/>
            <w:tcMar>
              <w:top w:w="0" w:type="dxa"/>
              <w:left w:w="108" w:type="dxa"/>
              <w:bottom w:w="0" w:type="dxa"/>
              <w:right w:w="108" w:type="dxa"/>
            </w:tcMar>
            <w:vAlign w:val="center"/>
            <w:hideMark/>
          </w:tcPr>
          <w:p w14:paraId="0D95D03A"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32</w:t>
            </w:r>
          </w:p>
        </w:tc>
        <w:tc>
          <w:tcPr>
            <w:tcW w:w="483" w:type="dxa"/>
            <w:tcMar>
              <w:top w:w="0" w:type="dxa"/>
              <w:left w:w="108" w:type="dxa"/>
              <w:bottom w:w="0" w:type="dxa"/>
              <w:right w:w="108" w:type="dxa"/>
            </w:tcMar>
            <w:vAlign w:val="center"/>
            <w:hideMark/>
          </w:tcPr>
          <w:p w14:paraId="4761F97E"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72</w:t>
            </w:r>
          </w:p>
        </w:tc>
        <w:tc>
          <w:tcPr>
            <w:tcW w:w="483" w:type="dxa"/>
            <w:tcMar>
              <w:top w:w="0" w:type="dxa"/>
              <w:left w:w="108" w:type="dxa"/>
              <w:bottom w:w="0" w:type="dxa"/>
              <w:right w:w="108" w:type="dxa"/>
            </w:tcMar>
            <w:vAlign w:val="center"/>
            <w:hideMark/>
          </w:tcPr>
          <w:p w14:paraId="14AD2800"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144</w:t>
            </w:r>
          </w:p>
        </w:tc>
        <w:tc>
          <w:tcPr>
            <w:tcW w:w="483" w:type="dxa"/>
            <w:tcMar>
              <w:top w:w="0" w:type="dxa"/>
              <w:left w:w="108" w:type="dxa"/>
              <w:bottom w:w="0" w:type="dxa"/>
              <w:right w:w="108" w:type="dxa"/>
            </w:tcMar>
            <w:vAlign w:val="center"/>
            <w:hideMark/>
          </w:tcPr>
          <w:p w14:paraId="51E43794"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176</w:t>
            </w:r>
          </w:p>
        </w:tc>
        <w:tc>
          <w:tcPr>
            <w:tcW w:w="483" w:type="dxa"/>
            <w:tcMar>
              <w:top w:w="0" w:type="dxa"/>
              <w:left w:w="108" w:type="dxa"/>
              <w:bottom w:w="0" w:type="dxa"/>
              <w:right w:w="108" w:type="dxa"/>
            </w:tcMar>
            <w:vAlign w:val="center"/>
            <w:hideMark/>
          </w:tcPr>
          <w:p w14:paraId="3B350FB8"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208</w:t>
            </w:r>
          </w:p>
        </w:tc>
        <w:tc>
          <w:tcPr>
            <w:tcW w:w="483" w:type="dxa"/>
            <w:tcMar>
              <w:top w:w="0" w:type="dxa"/>
              <w:left w:w="108" w:type="dxa"/>
              <w:bottom w:w="0" w:type="dxa"/>
              <w:right w:w="108" w:type="dxa"/>
            </w:tcMar>
            <w:vAlign w:val="center"/>
            <w:hideMark/>
          </w:tcPr>
          <w:p w14:paraId="7DA8CF58"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256</w:t>
            </w:r>
          </w:p>
        </w:tc>
        <w:tc>
          <w:tcPr>
            <w:tcW w:w="483" w:type="dxa"/>
            <w:tcMar>
              <w:top w:w="0" w:type="dxa"/>
              <w:left w:w="108" w:type="dxa"/>
              <w:bottom w:w="0" w:type="dxa"/>
              <w:right w:w="108" w:type="dxa"/>
            </w:tcMar>
            <w:vAlign w:val="center"/>
            <w:hideMark/>
          </w:tcPr>
          <w:p w14:paraId="50276A70"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328</w:t>
            </w:r>
          </w:p>
        </w:tc>
        <w:tc>
          <w:tcPr>
            <w:tcW w:w="483" w:type="dxa"/>
            <w:tcMar>
              <w:top w:w="0" w:type="dxa"/>
              <w:left w:w="108" w:type="dxa"/>
              <w:bottom w:w="0" w:type="dxa"/>
              <w:right w:w="108" w:type="dxa"/>
            </w:tcMar>
            <w:vAlign w:val="center"/>
            <w:hideMark/>
          </w:tcPr>
          <w:p w14:paraId="132B341D"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424</w:t>
            </w:r>
          </w:p>
        </w:tc>
      </w:tr>
      <w:tr w:rsidR="003C5737" w14:paraId="7A3016A8" w14:textId="77777777" w:rsidTr="00F75DD1">
        <w:trPr>
          <w:cantSplit/>
          <w:jc w:val="center"/>
        </w:trPr>
        <w:tc>
          <w:tcPr>
            <w:tcW w:w="856" w:type="dxa"/>
            <w:vMerge/>
            <w:vAlign w:val="center"/>
            <w:hideMark/>
          </w:tcPr>
          <w:p w14:paraId="399AEF21" w14:textId="77777777" w:rsidR="003C5737" w:rsidRPr="007B2384" w:rsidRDefault="003C5737" w:rsidP="00D40BC3">
            <w:pPr>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07D4947E"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3</w:t>
            </w:r>
          </w:p>
        </w:tc>
        <w:tc>
          <w:tcPr>
            <w:tcW w:w="417" w:type="dxa"/>
            <w:tcMar>
              <w:top w:w="0" w:type="dxa"/>
              <w:left w:w="108" w:type="dxa"/>
              <w:bottom w:w="0" w:type="dxa"/>
              <w:right w:w="108" w:type="dxa"/>
            </w:tcMar>
            <w:vAlign w:val="center"/>
            <w:hideMark/>
          </w:tcPr>
          <w:p w14:paraId="01514E8A"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40</w:t>
            </w:r>
          </w:p>
        </w:tc>
        <w:tc>
          <w:tcPr>
            <w:tcW w:w="483" w:type="dxa"/>
            <w:tcMar>
              <w:top w:w="0" w:type="dxa"/>
              <w:left w:w="108" w:type="dxa"/>
              <w:bottom w:w="0" w:type="dxa"/>
              <w:right w:w="108" w:type="dxa"/>
            </w:tcMar>
            <w:vAlign w:val="center"/>
            <w:hideMark/>
          </w:tcPr>
          <w:p w14:paraId="273EB06B"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104</w:t>
            </w:r>
          </w:p>
        </w:tc>
        <w:tc>
          <w:tcPr>
            <w:tcW w:w="483" w:type="dxa"/>
            <w:tcMar>
              <w:top w:w="0" w:type="dxa"/>
              <w:left w:w="108" w:type="dxa"/>
              <w:bottom w:w="0" w:type="dxa"/>
              <w:right w:w="108" w:type="dxa"/>
            </w:tcMar>
            <w:vAlign w:val="center"/>
            <w:hideMark/>
          </w:tcPr>
          <w:p w14:paraId="2B02B9C3"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176</w:t>
            </w:r>
          </w:p>
        </w:tc>
        <w:tc>
          <w:tcPr>
            <w:tcW w:w="483" w:type="dxa"/>
            <w:tcMar>
              <w:top w:w="0" w:type="dxa"/>
              <w:left w:w="108" w:type="dxa"/>
              <w:bottom w:w="0" w:type="dxa"/>
              <w:right w:w="108" w:type="dxa"/>
            </w:tcMar>
            <w:vAlign w:val="center"/>
            <w:hideMark/>
          </w:tcPr>
          <w:p w14:paraId="229D385C"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208</w:t>
            </w:r>
          </w:p>
        </w:tc>
        <w:tc>
          <w:tcPr>
            <w:tcW w:w="483" w:type="dxa"/>
            <w:tcMar>
              <w:top w:w="0" w:type="dxa"/>
              <w:left w:w="108" w:type="dxa"/>
              <w:bottom w:w="0" w:type="dxa"/>
              <w:right w:w="108" w:type="dxa"/>
            </w:tcMar>
            <w:vAlign w:val="center"/>
            <w:hideMark/>
          </w:tcPr>
          <w:p w14:paraId="0487DA55"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256</w:t>
            </w:r>
          </w:p>
        </w:tc>
        <w:tc>
          <w:tcPr>
            <w:tcW w:w="483" w:type="dxa"/>
            <w:tcMar>
              <w:top w:w="0" w:type="dxa"/>
              <w:left w:w="108" w:type="dxa"/>
              <w:bottom w:w="0" w:type="dxa"/>
              <w:right w:w="108" w:type="dxa"/>
            </w:tcMar>
            <w:vAlign w:val="center"/>
            <w:hideMark/>
          </w:tcPr>
          <w:p w14:paraId="6ACFB3D9"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328</w:t>
            </w:r>
          </w:p>
        </w:tc>
        <w:tc>
          <w:tcPr>
            <w:tcW w:w="483" w:type="dxa"/>
            <w:tcMar>
              <w:top w:w="0" w:type="dxa"/>
              <w:left w:w="108" w:type="dxa"/>
              <w:bottom w:w="0" w:type="dxa"/>
              <w:right w:w="108" w:type="dxa"/>
            </w:tcMar>
            <w:vAlign w:val="center"/>
            <w:hideMark/>
          </w:tcPr>
          <w:p w14:paraId="3D338089"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440</w:t>
            </w:r>
          </w:p>
        </w:tc>
        <w:tc>
          <w:tcPr>
            <w:tcW w:w="483" w:type="dxa"/>
            <w:tcMar>
              <w:top w:w="0" w:type="dxa"/>
              <w:left w:w="108" w:type="dxa"/>
              <w:bottom w:w="0" w:type="dxa"/>
              <w:right w:w="108" w:type="dxa"/>
            </w:tcMar>
            <w:vAlign w:val="center"/>
            <w:hideMark/>
          </w:tcPr>
          <w:p w14:paraId="7BD6CAD4"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568</w:t>
            </w:r>
          </w:p>
        </w:tc>
      </w:tr>
      <w:tr w:rsidR="003C5737" w14:paraId="2AF18BAA" w14:textId="77777777" w:rsidTr="00F75DD1">
        <w:trPr>
          <w:cantSplit/>
          <w:jc w:val="center"/>
        </w:trPr>
        <w:tc>
          <w:tcPr>
            <w:tcW w:w="856" w:type="dxa"/>
            <w:vMerge/>
            <w:vAlign w:val="center"/>
            <w:hideMark/>
          </w:tcPr>
          <w:p w14:paraId="21E21DC0" w14:textId="77777777" w:rsidR="003C5737" w:rsidRPr="007B2384" w:rsidRDefault="003C5737" w:rsidP="00D40BC3">
            <w:pPr>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7A9C05D2"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4</w:t>
            </w:r>
          </w:p>
        </w:tc>
        <w:tc>
          <w:tcPr>
            <w:tcW w:w="417" w:type="dxa"/>
            <w:tcMar>
              <w:top w:w="0" w:type="dxa"/>
              <w:left w:w="108" w:type="dxa"/>
              <w:bottom w:w="0" w:type="dxa"/>
              <w:right w:w="108" w:type="dxa"/>
            </w:tcMar>
            <w:vAlign w:val="center"/>
            <w:hideMark/>
          </w:tcPr>
          <w:p w14:paraId="4E983689"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56</w:t>
            </w:r>
          </w:p>
        </w:tc>
        <w:tc>
          <w:tcPr>
            <w:tcW w:w="483" w:type="dxa"/>
            <w:tcMar>
              <w:top w:w="0" w:type="dxa"/>
              <w:left w:w="108" w:type="dxa"/>
              <w:bottom w:w="0" w:type="dxa"/>
              <w:right w:w="108" w:type="dxa"/>
            </w:tcMar>
            <w:vAlign w:val="center"/>
            <w:hideMark/>
          </w:tcPr>
          <w:p w14:paraId="4070F951"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120</w:t>
            </w:r>
          </w:p>
        </w:tc>
        <w:tc>
          <w:tcPr>
            <w:tcW w:w="483" w:type="dxa"/>
            <w:tcMar>
              <w:top w:w="0" w:type="dxa"/>
              <w:left w:w="108" w:type="dxa"/>
              <w:bottom w:w="0" w:type="dxa"/>
              <w:right w:w="108" w:type="dxa"/>
            </w:tcMar>
            <w:vAlign w:val="center"/>
            <w:hideMark/>
          </w:tcPr>
          <w:p w14:paraId="49196035"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208</w:t>
            </w:r>
          </w:p>
        </w:tc>
        <w:tc>
          <w:tcPr>
            <w:tcW w:w="483" w:type="dxa"/>
            <w:tcMar>
              <w:top w:w="0" w:type="dxa"/>
              <w:left w:w="108" w:type="dxa"/>
              <w:bottom w:w="0" w:type="dxa"/>
              <w:right w:w="108" w:type="dxa"/>
            </w:tcMar>
            <w:vAlign w:val="center"/>
            <w:hideMark/>
          </w:tcPr>
          <w:p w14:paraId="6D8CAB8A"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256</w:t>
            </w:r>
          </w:p>
        </w:tc>
        <w:tc>
          <w:tcPr>
            <w:tcW w:w="483" w:type="dxa"/>
            <w:tcMar>
              <w:top w:w="0" w:type="dxa"/>
              <w:left w:w="108" w:type="dxa"/>
              <w:bottom w:w="0" w:type="dxa"/>
              <w:right w:w="108" w:type="dxa"/>
            </w:tcMar>
            <w:vAlign w:val="center"/>
            <w:hideMark/>
          </w:tcPr>
          <w:p w14:paraId="489DC89D"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328</w:t>
            </w:r>
          </w:p>
        </w:tc>
        <w:tc>
          <w:tcPr>
            <w:tcW w:w="483" w:type="dxa"/>
            <w:tcMar>
              <w:top w:w="0" w:type="dxa"/>
              <w:left w:w="108" w:type="dxa"/>
              <w:bottom w:w="0" w:type="dxa"/>
              <w:right w:w="108" w:type="dxa"/>
            </w:tcMar>
            <w:vAlign w:val="center"/>
            <w:hideMark/>
          </w:tcPr>
          <w:p w14:paraId="6826160F"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408</w:t>
            </w:r>
          </w:p>
        </w:tc>
        <w:tc>
          <w:tcPr>
            <w:tcW w:w="483" w:type="dxa"/>
            <w:tcMar>
              <w:top w:w="0" w:type="dxa"/>
              <w:left w:w="108" w:type="dxa"/>
              <w:bottom w:w="0" w:type="dxa"/>
              <w:right w:w="108" w:type="dxa"/>
            </w:tcMar>
            <w:vAlign w:val="center"/>
            <w:hideMark/>
          </w:tcPr>
          <w:p w14:paraId="1829344A"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552</w:t>
            </w:r>
          </w:p>
        </w:tc>
        <w:tc>
          <w:tcPr>
            <w:tcW w:w="483" w:type="dxa"/>
            <w:tcMar>
              <w:top w:w="0" w:type="dxa"/>
              <w:left w:w="108" w:type="dxa"/>
              <w:bottom w:w="0" w:type="dxa"/>
              <w:right w:w="108" w:type="dxa"/>
            </w:tcMar>
            <w:vAlign w:val="center"/>
            <w:hideMark/>
          </w:tcPr>
          <w:p w14:paraId="7FC7B181"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680</w:t>
            </w:r>
          </w:p>
        </w:tc>
      </w:tr>
      <w:tr w:rsidR="003C5737" w14:paraId="159867AF" w14:textId="77777777" w:rsidTr="00F75DD1">
        <w:trPr>
          <w:cantSplit/>
          <w:jc w:val="center"/>
        </w:trPr>
        <w:tc>
          <w:tcPr>
            <w:tcW w:w="856" w:type="dxa"/>
            <w:vMerge/>
            <w:vAlign w:val="center"/>
            <w:hideMark/>
          </w:tcPr>
          <w:p w14:paraId="0F87BE85" w14:textId="77777777" w:rsidR="003C5737" w:rsidRPr="007B2384" w:rsidRDefault="003C5737" w:rsidP="00D40BC3">
            <w:pPr>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65A4ABE9"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5</w:t>
            </w:r>
          </w:p>
        </w:tc>
        <w:tc>
          <w:tcPr>
            <w:tcW w:w="417" w:type="dxa"/>
            <w:tcMar>
              <w:top w:w="0" w:type="dxa"/>
              <w:left w:w="108" w:type="dxa"/>
              <w:bottom w:w="0" w:type="dxa"/>
              <w:right w:w="108" w:type="dxa"/>
            </w:tcMar>
            <w:vAlign w:val="center"/>
            <w:hideMark/>
          </w:tcPr>
          <w:p w14:paraId="7964014D"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72</w:t>
            </w:r>
          </w:p>
        </w:tc>
        <w:tc>
          <w:tcPr>
            <w:tcW w:w="483" w:type="dxa"/>
            <w:tcMar>
              <w:top w:w="0" w:type="dxa"/>
              <w:left w:w="108" w:type="dxa"/>
              <w:bottom w:w="0" w:type="dxa"/>
              <w:right w:w="108" w:type="dxa"/>
            </w:tcMar>
            <w:vAlign w:val="center"/>
            <w:hideMark/>
          </w:tcPr>
          <w:p w14:paraId="0C92EA40"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144</w:t>
            </w:r>
          </w:p>
        </w:tc>
        <w:tc>
          <w:tcPr>
            <w:tcW w:w="483" w:type="dxa"/>
            <w:tcMar>
              <w:top w:w="0" w:type="dxa"/>
              <w:left w:w="108" w:type="dxa"/>
              <w:bottom w:w="0" w:type="dxa"/>
              <w:right w:w="108" w:type="dxa"/>
            </w:tcMar>
            <w:vAlign w:val="center"/>
            <w:hideMark/>
          </w:tcPr>
          <w:p w14:paraId="7B3155B7"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224</w:t>
            </w:r>
          </w:p>
        </w:tc>
        <w:tc>
          <w:tcPr>
            <w:tcW w:w="483" w:type="dxa"/>
            <w:tcMar>
              <w:top w:w="0" w:type="dxa"/>
              <w:left w:w="108" w:type="dxa"/>
              <w:bottom w:w="0" w:type="dxa"/>
              <w:right w:w="108" w:type="dxa"/>
            </w:tcMar>
            <w:vAlign w:val="center"/>
            <w:hideMark/>
          </w:tcPr>
          <w:p w14:paraId="2EB23DB9"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328</w:t>
            </w:r>
          </w:p>
        </w:tc>
        <w:tc>
          <w:tcPr>
            <w:tcW w:w="483" w:type="dxa"/>
            <w:tcMar>
              <w:top w:w="0" w:type="dxa"/>
              <w:left w:w="108" w:type="dxa"/>
              <w:bottom w:w="0" w:type="dxa"/>
              <w:right w:w="108" w:type="dxa"/>
            </w:tcMar>
            <w:vAlign w:val="center"/>
            <w:hideMark/>
          </w:tcPr>
          <w:p w14:paraId="06F6BFF2"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424</w:t>
            </w:r>
          </w:p>
        </w:tc>
        <w:tc>
          <w:tcPr>
            <w:tcW w:w="483" w:type="dxa"/>
            <w:tcMar>
              <w:top w:w="0" w:type="dxa"/>
              <w:left w:w="108" w:type="dxa"/>
              <w:bottom w:w="0" w:type="dxa"/>
              <w:right w:w="108" w:type="dxa"/>
            </w:tcMar>
            <w:vAlign w:val="center"/>
            <w:hideMark/>
          </w:tcPr>
          <w:p w14:paraId="432E634E"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504</w:t>
            </w:r>
          </w:p>
        </w:tc>
        <w:tc>
          <w:tcPr>
            <w:tcW w:w="483" w:type="dxa"/>
            <w:tcMar>
              <w:top w:w="0" w:type="dxa"/>
              <w:left w:w="108" w:type="dxa"/>
              <w:bottom w:w="0" w:type="dxa"/>
              <w:right w:w="108" w:type="dxa"/>
            </w:tcMar>
            <w:vAlign w:val="center"/>
            <w:hideMark/>
          </w:tcPr>
          <w:p w14:paraId="65A4909C"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680</w:t>
            </w:r>
          </w:p>
        </w:tc>
        <w:tc>
          <w:tcPr>
            <w:tcW w:w="483" w:type="dxa"/>
            <w:tcMar>
              <w:top w:w="0" w:type="dxa"/>
              <w:left w:w="108" w:type="dxa"/>
              <w:bottom w:w="0" w:type="dxa"/>
              <w:right w:w="108" w:type="dxa"/>
            </w:tcMar>
            <w:vAlign w:val="center"/>
            <w:hideMark/>
          </w:tcPr>
          <w:p w14:paraId="754C9260"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872</w:t>
            </w:r>
          </w:p>
        </w:tc>
      </w:tr>
      <w:tr w:rsidR="003C5737" w14:paraId="40944D68" w14:textId="77777777" w:rsidTr="00F75DD1">
        <w:trPr>
          <w:cantSplit/>
          <w:jc w:val="center"/>
        </w:trPr>
        <w:tc>
          <w:tcPr>
            <w:tcW w:w="856" w:type="dxa"/>
            <w:vMerge/>
            <w:vAlign w:val="center"/>
            <w:hideMark/>
          </w:tcPr>
          <w:p w14:paraId="12CE7354" w14:textId="77777777" w:rsidR="003C5737" w:rsidRPr="007B2384" w:rsidRDefault="003C5737" w:rsidP="00D40BC3">
            <w:pPr>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152B0D53"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6</w:t>
            </w:r>
          </w:p>
        </w:tc>
        <w:tc>
          <w:tcPr>
            <w:tcW w:w="417" w:type="dxa"/>
            <w:tcMar>
              <w:top w:w="0" w:type="dxa"/>
              <w:left w:w="108" w:type="dxa"/>
              <w:bottom w:w="0" w:type="dxa"/>
              <w:right w:w="108" w:type="dxa"/>
            </w:tcMar>
            <w:vAlign w:val="center"/>
            <w:hideMark/>
          </w:tcPr>
          <w:p w14:paraId="2FAAD849"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88</w:t>
            </w:r>
          </w:p>
        </w:tc>
        <w:tc>
          <w:tcPr>
            <w:tcW w:w="483" w:type="dxa"/>
            <w:tcMar>
              <w:top w:w="0" w:type="dxa"/>
              <w:left w:w="108" w:type="dxa"/>
              <w:bottom w:w="0" w:type="dxa"/>
              <w:right w:w="108" w:type="dxa"/>
            </w:tcMar>
            <w:vAlign w:val="center"/>
            <w:hideMark/>
          </w:tcPr>
          <w:p w14:paraId="483825A9"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176</w:t>
            </w:r>
          </w:p>
        </w:tc>
        <w:tc>
          <w:tcPr>
            <w:tcW w:w="483" w:type="dxa"/>
            <w:tcMar>
              <w:top w:w="0" w:type="dxa"/>
              <w:left w:w="108" w:type="dxa"/>
              <w:bottom w:w="0" w:type="dxa"/>
              <w:right w:w="108" w:type="dxa"/>
            </w:tcMar>
            <w:vAlign w:val="center"/>
            <w:hideMark/>
          </w:tcPr>
          <w:p w14:paraId="2D09A6A1"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256</w:t>
            </w:r>
          </w:p>
        </w:tc>
        <w:tc>
          <w:tcPr>
            <w:tcW w:w="483" w:type="dxa"/>
            <w:tcMar>
              <w:top w:w="0" w:type="dxa"/>
              <w:left w:w="108" w:type="dxa"/>
              <w:bottom w:w="0" w:type="dxa"/>
              <w:right w:w="108" w:type="dxa"/>
            </w:tcMar>
            <w:vAlign w:val="center"/>
            <w:hideMark/>
          </w:tcPr>
          <w:p w14:paraId="664A26FB"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392</w:t>
            </w:r>
          </w:p>
        </w:tc>
        <w:tc>
          <w:tcPr>
            <w:tcW w:w="483" w:type="dxa"/>
            <w:tcMar>
              <w:top w:w="0" w:type="dxa"/>
              <w:left w:w="108" w:type="dxa"/>
              <w:bottom w:w="0" w:type="dxa"/>
              <w:right w:w="108" w:type="dxa"/>
            </w:tcMar>
            <w:vAlign w:val="center"/>
            <w:hideMark/>
          </w:tcPr>
          <w:p w14:paraId="45C669BD"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504</w:t>
            </w:r>
          </w:p>
        </w:tc>
        <w:tc>
          <w:tcPr>
            <w:tcW w:w="483" w:type="dxa"/>
            <w:tcMar>
              <w:top w:w="0" w:type="dxa"/>
              <w:left w:w="108" w:type="dxa"/>
              <w:bottom w:w="0" w:type="dxa"/>
              <w:right w:w="108" w:type="dxa"/>
            </w:tcMar>
            <w:vAlign w:val="center"/>
            <w:hideMark/>
          </w:tcPr>
          <w:p w14:paraId="67D3497B"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600</w:t>
            </w:r>
          </w:p>
        </w:tc>
        <w:tc>
          <w:tcPr>
            <w:tcW w:w="483" w:type="dxa"/>
            <w:tcMar>
              <w:top w:w="0" w:type="dxa"/>
              <w:left w:w="108" w:type="dxa"/>
              <w:bottom w:w="0" w:type="dxa"/>
              <w:right w:w="108" w:type="dxa"/>
            </w:tcMar>
            <w:vAlign w:val="center"/>
            <w:hideMark/>
          </w:tcPr>
          <w:p w14:paraId="2FB6DB03" w14:textId="77777777" w:rsidR="003C5737" w:rsidRPr="007B2384" w:rsidRDefault="003C5737" w:rsidP="00D40BC3">
            <w:pPr>
              <w:pStyle w:val="BodyText"/>
              <w:spacing w:after="0"/>
              <w:jc w:val="center"/>
              <w:rPr>
                <w:sz w:val="12"/>
                <w:szCs w:val="12"/>
                <w:lang w:eastAsia="en-US"/>
              </w:rPr>
            </w:pPr>
            <w:r w:rsidRPr="007B2384">
              <w:rPr>
                <w:sz w:val="12"/>
                <w:szCs w:val="12"/>
              </w:rPr>
              <w:t xml:space="preserve">808 </w:t>
            </w:r>
          </w:p>
        </w:tc>
        <w:tc>
          <w:tcPr>
            <w:tcW w:w="483" w:type="dxa"/>
            <w:tcMar>
              <w:top w:w="0" w:type="dxa"/>
              <w:left w:w="108" w:type="dxa"/>
              <w:bottom w:w="0" w:type="dxa"/>
              <w:right w:w="108" w:type="dxa"/>
            </w:tcMar>
            <w:vAlign w:val="center"/>
            <w:hideMark/>
          </w:tcPr>
          <w:p w14:paraId="14FCC813" w14:textId="77777777" w:rsidR="003C5737" w:rsidRPr="007B2384" w:rsidRDefault="003C5737" w:rsidP="00D40BC3">
            <w:pPr>
              <w:pStyle w:val="BodyText"/>
              <w:spacing w:after="0"/>
              <w:jc w:val="center"/>
              <w:rPr>
                <w:sz w:val="12"/>
                <w:szCs w:val="12"/>
                <w:lang w:eastAsia="en-US"/>
              </w:rPr>
            </w:pPr>
            <w:r w:rsidRPr="007B2384">
              <w:rPr>
                <w:sz w:val="12"/>
                <w:szCs w:val="12"/>
              </w:rPr>
              <w:t xml:space="preserve">1032 </w:t>
            </w:r>
          </w:p>
        </w:tc>
      </w:tr>
      <w:tr w:rsidR="003C5737" w14:paraId="52A1C0BE" w14:textId="77777777" w:rsidTr="00F75DD1">
        <w:trPr>
          <w:cantSplit/>
          <w:jc w:val="center"/>
        </w:trPr>
        <w:tc>
          <w:tcPr>
            <w:tcW w:w="856" w:type="dxa"/>
            <w:vMerge/>
            <w:vAlign w:val="center"/>
            <w:hideMark/>
          </w:tcPr>
          <w:p w14:paraId="146A53B8" w14:textId="77777777" w:rsidR="003C5737" w:rsidRPr="007B2384" w:rsidRDefault="003C5737" w:rsidP="00D40BC3">
            <w:pPr>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4E1A7184"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7</w:t>
            </w:r>
          </w:p>
        </w:tc>
        <w:tc>
          <w:tcPr>
            <w:tcW w:w="417" w:type="dxa"/>
            <w:tcMar>
              <w:top w:w="0" w:type="dxa"/>
              <w:left w:w="108" w:type="dxa"/>
              <w:bottom w:w="0" w:type="dxa"/>
              <w:right w:w="108" w:type="dxa"/>
            </w:tcMar>
            <w:vAlign w:val="center"/>
            <w:hideMark/>
          </w:tcPr>
          <w:p w14:paraId="6781AD37"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104</w:t>
            </w:r>
          </w:p>
        </w:tc>
        <w:tc>
          <w:tcPr>
            <w:tcW w:w="483" w:type="dxa"/>
            <w:tcMar>
              <w:top w:w="0" w:type="dxa"/>
              <w:left w:w="108" w:type="dxa"/>
              <w:bottom w:w="0" w:type="dxa"/>
              <w:right w:w="108" w:type="dxa"/>
            </w:tcMar>
            <w:vAlign w:val="center"/>
            <w:hideMark/>
          </w:tcPr>
          <w:p w14:paraId="74DF1622"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224</w:t>
            </w:r>
          </w:p>
        </w:tc>
        <w:tc>
          <w:tcPr>
            <w:tcW w:w="483" w:type="dxa"/>
            <w:tcMar>
              <w:top w:w="0" w:type="dxa"/>
              <w:left w:w="108" w:type="dxa"/>
              <w:bottom w:w="0" w:type="dxa"/>
              <w:right w:w="108" w:type="dxa"/>
            </w:tcMar>
            <w:vAlign w:val="center"/>
            <w:hideMark/>
          </w:tcPr>
          <w:p w14:paraId="2D60F98F"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328</w:t>
            </w:r>
          </w:p>
        </w:tc>
        <w:tc>
          <w:tcPr>
            <w:tcW w:w="483" w:type="dxa"/>
            <w:tcMar>
              <w:top w:w="0" w:type="dxa"/>
              <w:left w:w="108" w:type="dxa"/>
              <w:bottom w:w="0" w:type="dxa"/>
              <w:right w:w="108" w:type="dxa"/>
            </w:tcMar>
            <w:vAlign w:val="center"/>
            <w:hideMark/>
          </w:tcPr>
          <w:p w14:paraId="7C52A94E"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472</w:t>
            </w:r>
          </w:p>
        </w:tc>
        <w:tc>
          <w:tcPr>
            <w:tcW w:w="483" w:type="dxa"/>
            <w:tcMar>
              <w:top w:w="0" w:type="dxa"/>
              <w:left w:w="108" w:type="dxa"/>
              <w:bottom w:w="0" w:type="dxa"/>
              <w:right w:w="108" w:type="dxa"/>
            </w:tcMar>
            <w:vAlign w:val="center"/>
            <w:hideMark/>
          </w:tcPr>
          <w:p w14:paraId="0A3604AF"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584</w:t>
            </w:r>
          </w:p>
        </w:tc>
        <w:tc>
          <w:tcPr>
            <w:tcW w:w="483" w:type="dxa"/>
            <w:tcMar>
              <w:top w:w="0" w:type="dxa"/>
              <w:left w:w="108" w:type="dxa"/>
              <w:bottom w:w="0" w:type="dxa"/>
              <w:right w:w="108" w:type="dxa"/>
            </w:tcMar>
            <w:vAlign w:val="center"/>
            <w:hideMark/>
          </w:tcPr>
          <w:p w14:paraId="555E5E0D"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680</w:t>
            </w:r>
          </w:p>
        </w:tc>
        <w:tc>
          <w:tcPr>
            <w:tcW w:w="483" w:type="dxa"/>
            <w:tcMar>
              <w:top w:w="0" w:type="dxa"/>
              <w:left w:w="108" w:type="dxa"/>
              <w:bottom w:w="0" w:type="dxa"/>
              <w:right w:w="108" w:type="dxa"/>
            </w:tcMar>
            <w:vAlign w:val="center"/>
            <w:hideMark/>
          </w:tcPr>
          <w:p w14:paraId="204B0692" w14:textId="77777777" w:rsidR="003C5737" w:rsidRPr="007B2384" w:rsidRDefault="003C5737" w:rsidP="00D40BC3">
            <w:pPr>
              <w:pStyle w:val="BodyText"/>
              <w:spacing w:after="0"/>
              <w:jc w:val="center"/>
              <w:rPr>
                <w:sz w:val="12"/>
                <w:szCs w:val="12"/>
                <w:lang w:eastAsia="en-US"/>
              </w:rPr>
            </w:pPr>
            <w:r w:rsidRPr="007B2384">
              <w:rPr>
                <w:sz w:val="12"/>
                <w:szCs w:val="12"/>
              </w:rPr>
              <w:t xml:space="preserve">968 </w:t>
            </w:r>
          </w:p>
        </w:tc>
        <w:tc>
          <w:tcPr>
            <w:tcW w:w="483" w:type="dxa"/>
            <w:tcMar>
              <w:top w:w="0" w:type="dxa"/>
              <w:left w:w="108" w:type="dxa"/>
              <w:bottom w:w="0" w:type="dxa"/>
              <w:right w:w="108" w:type="dxa"/>
            </w:tcMar>
            <w:vAlign w:val="center"/>
            <w:hideMark/>
          </w:tcPr>
          <w:p w14:paraId="7947CD73" w14:textId="77777777" w:rsidR="003C5737" w:rsidRPr="007B2384" w:rsidRDefault="003C5737" w:rsidP="00D40BC3">
            <w:pPr>
              <w:pStyle w:val="BodyText"/>
              <w:spacing w:after="0"/>
              <w:jc w:val="center"/>
              <w:rPr>
                <w:sz w:val="12"/>
                <w:szCs w:val="12"/>
                <w:lang w:eastAsia="en-US"/>
              </w:rPr>
            </w:pPr>
            <w:r w:rsidRPr="007B2384">
              <w:rPr>
                <w:sz w:val="12"/>
                <w:szCs w:val="12"/>
              </w:rPr>
              <w:t xml:space="preserve">1224 </w:t>
            </w:r>
          </w:p>
        </w:tc>
      </w:tr>
      <w:tr w:rsidR="003C5737" w14:paraId="22610B97" w14:textId="77777777" w:rsidTr="00F75DD1">
        <w:trPr>
          <w:cantSplit/>
          <w:jc w:val="center"/>
        </w:trPr>
        <w:tc>
          <w:tcPr>
            <w:tcW w:w="856" w:type="dxa"/>
            <w:vMerge/>
            <w:vAlign w:val="center"/>
            <w:hideMark/>
          </w:tcPr>
          <w:p w14:paraId="226C1E8E" w14:textId="77777777" w:rsidR="003C5737" w:rsidRPr="007B2384" w:rsidRDefault="003C5737" w:rsidP="00D40BC3">
            <w:pPr>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28DCE5C9"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8</w:t>
            </w:r>
          </w:p>
        </w:tc>
        <w:tc>
          <w:tcPr>
            <w:tcW w:w="417" w:type="dxa"/>
            <w:tcMar>
              <w:top w:w="0" w:type="dxa"/>
              <w:left w:w="108" w:type="dxa"/>
              <w:bottom w:w="0" w:type="dxa"/>
              <w:right w:w="108" w:type="dxa"/>
            </w:tcMar>
            <w:vAlign w:val="center"/>
            <w:hideMark/>
          </w:tcPr>
          <w:p w14:paraId="3D680C56"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120</w:t>
            </w:r>
          </w:p>
        </w:tc>
        <w:tc>
          <w:tcPr>
            <w:tcW w:w="483" w:type="dxa"/>
            <w:tcMar>
              <w:top w:w="0" w:type="dxa"/>
              <w:left w:w="108" w:type="dxa"/>
              <w:bottom w:w="0" w:type="dxa"/>
              <w:right w:w="108" w:type="dxa"/>
            </w:tcMar>
            <w:vAlign w:val="center"/>
            <w:hideMark/>
          </w:tcPr>
          <w:p w14:paraId="5BAE218C"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256</w:t>
            </w:r>
          </w:p>
        </w:tc>
        <w:tc>
          <w:tcPr>
            <w:tcW w:w="483" w:type="dxa"/>
            <w:tcMar>
              <w:top w:w="0" w:type="dxa"/>
              <w:left w:w="108" w:type="dxa"/>
              <w:bottom w:w="0" w:type="dxa"/>
              <w:right w:w="108" w:type="dxa"/>
            </w:tcMar>
            <w:vAlign w:val="center"/>
            <w:hideMark/>
          </w:tcPr>
          <w:p w14:paraId="4249DDB0"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392</w:t>
            </w:r>
          </w:p>
        </w:tc>
        <w:tc>
          <w:tcPr>
            <w:tcW w:w="483" w:type="dxa"/>
            <w:tcMar>
              <w:top w:w="0" w:type="dxa"/>
              <w:left w:w="108" w:type="dxa"/>
              <w:bottom w:w="0" w:type="dxa"/>
              <w:right w:w="108" w:type="dxa"/>
            </w:tcMar>
            <w:vAlign w:val="center"/>
            <w:hideMark/>
          </w:tcPr>
          <w:p w14:paraId="26CA7D02"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536</w:t>
            </w:r>
          </w:p>
        </w:tc>
        <w:tc>
          <w:tcPr>
            <w:tcW w:w="483" w:type="dxa"/>
            <w:tcMar>
              <w:top w:w="0" w:type="dxa"/>
              <w:left w:w="108" w:type="dxa"/>
              <w:bottom w:w="0" w:type="dxa"/>
              <w:right w:w="108" w:type="dxa"/>
            </w:tcMar>
            <w:vAlign w:val="center"/>
            <w:hideMark/>
          </w:tcPr>
          <w:p w14:paraId="412A87EC"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680</w:t>
            </w:r>
          </w:p>
        </w:tc>
        <w:tc>
          <w:tcPr>
            <w:tcW w:w="483" w:type="dxa"/>
            <w:tcMar>
              <w:top w:w="0" w:type="dxa"/>
              <w:left w:w="108" w:type="dxa"/>
              <w:bottom w:w="0" w:type="dxa"/>
              <w:right w:w="108" w:type="dxa"/>
            </w:tcMar>
            <w:vAlign w:val="center"/>
            <w:hideMark/>
          </w:tcPr>
          <w:p w14:paraId="17AD4C8B" w14:textId="77777777" w:rsidR="003C5737" w:rsidRPr="007B2384" w:rsidRDefault="003C5737" w:rsidP="00D40BC3">
            <w:pPr>
              <w:pStyle w:val="BodyText"/>
              <w:spacing w:after="0"/>
              <w:jc w:val="center"/>
              <w:rPr>
                <w:sz w:val="12"/>
                <w:szCs w:val="12"/>
                <w:lang w:eastAsia="en-US"/>
              </w:rPr>
            </w:pPr>
            <w:r w:rsidRPr="007B2384">
              <w:rPr>
                <w:sz w:val="12"/>
                <w:szCs w:val="12"/>
              </w:rPr>
              <w:t xml:space="preserve">808 </w:t>
            </w:r>
          </w:p>
        </w:tc>
        <w:tc>
          <w:tcPr>
            <w:tcW w:w="483" w:type="dxa"/>
            <w:tcMar>
              <w:top w:w="0" w:type="dxa"/>
              <w:left w:w="108" w:type="dxa"/>
              <w:bottom w:w="0" w:type="dxa"/>
              <w:right w:w="108" w:type="dxa"/>
            </w:tcMar>
            <w:vAlign w:val="center"/>
            <w:hideMark/>
          </w:tcPr>
          <w:p w14:paraId="6E5E21DF" w14:textId="77777777" w:rsidR="003C5737" w:rsidRPr="007B2384" w:rsidRDefault="003C5737" w:rsidP="00D40BC3">
            <w:pPr>
              <w:pStyle w:val="BodyText"/>
              <w:spacing w:after="0"/>
              <w:jc w:val="center"/>
              <w:rPr>
                <w:sz w:val="12"/>
                <w:szCs w:val="12"/>
                <w:lang w:eastAsia="en-US"/>
              </w:rPr>
            </w:pPr>
            <w:r w:rsidRPr="007B2384">
              <w:rPr>
                <w:sz w:val="12"/>
                <w:szCs w:val="12"/>
              </w:rPr>
              <w:t xml:space="preserve">1096 </w:t>
            </w:r>
          </w:p>
        </w:tc>
        <w:tc>
          <w:tcPr>
            <w:tcW w:w="483" w:type="dxa"/>
            <w:tcMar>
              <w:top w:w="0" w:type="dxa"/>
              <w:left w:w="108" w:type="dxa"/>
              <w:bottom w:w="0" w:type="dxa"/>
              <w:right w:w="108" w:type="dxa"/>
            </w:tcMar>
            <w:vAlign w:val="center"/>
            <w:hideMark/>
          </w:tcPr>
          <w:p w14:paraId="2C465CC0" w14:textId="77777777" w:rsidR="003C5737" w:rsidRPr="007B2384" w:rsidRDefault="003C5737" w:rsidP="00D40BC3">
            <w:pPr>
              <w:pStyle w:val="BodyText"/>
              <w:spacing w:after="0"/>
              <w:jc w:val="center"/>
              <w:rPr>
                <w:sz w:val="12"/>
                <w:szCs w:val="12"/>
                <w:lang w:eastAsia="en-US"/>
              </w:rPr>
            </w:pPr>
            <w:r w:rsidRPr="007B2384">
              <w:rPr>
                <w:sz w:val="12"/>
                <w:szCs w:val="12"/>
              </w:rPr>
              <w:t xml:space="preserve">1352 </w:t>
            </w:r>
          </w:p>
        </w:tc>
      </w:tr>
      <w:tr w:rsidR="003C5737" w14:paraId="7AEF70AD" w14:textId="77777777" w:rsidTr="00F75DD1">
        <w:trPr>
          <w:cantSplit/>
          <w:jc w:val="center"/>
        </w:trPr>
        <w:tc>
          <w:tcPr>
            <w:tcW w:w="856" w:type="dxa"/>
            <w:vMerge/>
            <w:vAlign w:val="center"/>
            <w:hideMark/>
          </w:tcPr>
          <w:p w14:paraId="00067188" w14:textId="77777777" w:rsidR="003C5737" w:rsidRPr="007B2384" w:rsidRDefault="003C5737" w:rsidP="00D40BC3">
            <w:pPr>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123E216F"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9</w:t>
            </w:r>
          </w:p>
        </w:tc>
        <w:tc>
          <w:tcPr>
            <w:tcW w:w="417" w:type="dxa"/>
            <w:tcMar>
              <w:top w:w="0" w:type="dxa"/>
              <w:left w:w="108" w:type="dxa"/>
              <w:bottom w:w="0" w:type="dxa"/>
              <w:right w:w="108" w:type="dxa"/>
            </w:tcMar>
            <w:vAlign w:val="center"/>
            <w:hideMark/>
          </w:tcPr>
          <w:p w14:paraId="74956D8C"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136</w:t>
            </w:r>
          </w:p>
        </w:tc>
        <w:tc>
          <w:tcPr>
            <w:tcW w:w="483" w:type="dxa"/>
            <w:tcMar>
              <w:top w:w="0" w:type="dxa"/>
              <w:left w:w="108" w:type="dxa"/>
              <w:bottom w:w="0" w:type="dxa"/>
              <w:right w:w="108" w:type="dxa"/>
            </w:tcMar>
            <w:vAlign w:val="center"/>
            <w:hideMark/>
          </w:tcPr>
          <w:p w14:paraId="239893A2"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296</w:t>
            </w:r>
          </w:p>
        </w:tc>
        <w:tc>
          <w:tcPr>
            <w:tcW w:w="483" w:type="dxa"/>
            <w:tcMar>
              <w:top w:w="0" w:type="dxa"/>
              <w:left w:w="108" w:type="dxa"/>
              <w:bottom w:w="0" w:type="dxa"/>
              <w:right w:w="108" w:type="dxa"/>
            </w:tcMar>
            <w:vAlign w:val="center"/>
            <w:hideMark/>
          </w:tcPr>
          <w:p w14:paraId="2F64745C"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456</w:t>
            </w:r>
          </w:p>
        </w:tc>
        <w:tc>
          <w:tcPr>
            <w:tcW w:w="483" w:type="dxa"/>
            <w:tcMar>
              <w:top w:w="0" w:type="dxa"/>
              <w:left w:w="108" w:type="dxa"/>
              <w:bottom w:w="0" w:type="dxa"/>
              <w:right w:w="108" w:type="dxa"/>
            </w:tcMar>
            <w:vAlign w:val="center"/>
            <w:hideMark/>
          </w:tcPr>
          <w:p w14:paraId="3BD0C457"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616</w:t>
            </w:r>
          </w:p>
        </w:tc>
        <w:tc>
          <w:tcPr>
            <w:tcW w:w="483" w:type="dxa"/>
            <w:tcMar>
              <w:top w:w="0" w:type="dxa"/>
              <w:left w:w="108" w:type="dxa"/>
              <w:bottom w:w="0" w:type="dxa"/>
              <w:right w:w="108" w:type="dxa"/>
            </w:tcMar>
            <w:vAlign w:val="center"/>
            <w:hideMark/>
          </w:tcPr>
          <w:p w14:paraId="53090C0E" w14:textId="77777777" w:rsidR="003C5737" w:rsidRPr="007B2384" w:rsidRDefault="003C5737" w:rsidP="00D40BC3">
            <w:pPr>
              <w:pStyle w:val="BodyText"/>
              <w:spacing w:after="0"/>
              <w:jc w:val="center"/>
              <w:rPr>
                <w:sz w:val="12"/>
                <w:szCs w:val="12"/>
                <w:lang w:eastAsia="en-US"/>
              </w:rPr>
            </w:pPr>
            <w:r w:rsidRPr="007B2384">
              <w:rPr>
                <w:sz w:val="12"/>
                <w:szCs w:val="12"/>
              </w:rPr>
              <w:t xml:space="preserve">776 </w:t>
            </w:r>
          </w:p>
        </w:tc>
        <w:tc>
          <w:tcPr>
            <w:tcW w:w="483" w:type="dxa"/>
            <w:tcMar>
              <w:top w:w="0" w:type="dxa"/>
              <w:left w:w="108" w:type="dxa"/>
              <w:bottom w:w="0" w:type="dxa"/>
              <w:right w:w="108" w:type="dxa"/>
            </w:tcMar>
            <w:vAlign w:val="center"/>
            <w:hideMark/>
          </w:tcPr>
          <w:p w14:paraId="1D2055BF" w14:textId="77777777" w:rsidR="003C5737" w:rsidRPr="007B2384" w:rsidRDefault="003C5737" w:rsidP="00D40BC3">
            <w:pPr>
              <w:pStyle w:val="BodyText"/>
              <w:spacing w:after="0"/>
              <w:jc w:val="center"/>
              <w:rPr>
                <w:sz w:val="12"/>
                <w:szCs w:val="12"/>
                <w:lang w:eastAsia="en-US"/>
              </w:rPr>
            </w:pPr>
            <w:r w:rsidRPr="007B2384">
              <w:rPr>
                <w:sz w:val="12"/>
                <w:szCs w:val="12"/>
              </w:rPr>
              <w:t xml:space="preserve">936 </w:t>
            </w:r>
          </w:p>
        </w:tc>
        <w:tc>
          <w:tcPr>
            <w:tcW w:w="483" w:type="dxa"/>
            <w:tcMar>
              <w:top w:w="0" w:type="dxa"/>
              <w:left w:w="108" w:type="dxa"/>
              <w:bottom w:w="0" w:type="dxa"/>
              <w:right w:w="108" w:type="dxa"/>
            </w:tcMar>
            <w:vAlign w:val="center"/>
            <w:hideMark/>
          </w:tcPr>
          <w:p w14:paraId="7C863FFF" w14:textId="77777777" w:rsidR="003C5737" w:rsidRPr="007B2384" w:rsidRDefault="003C5737" w:rsidP="00D40BC3">
            <w:pPr>
              <w:pStyle w:val="BodyText"/>
              <w:spacing w:after="0"/>
              <w:jc w:val="center"/>
              <w:rPr>
                <w:sz w:val="12"/>
                <w:szCs w:val="12"/>
                <w:lang w:eastAsia="en-US"/>
              </w:rPr>
            </w:pPr>
            <w:r w:rsidRPr="007B2384">
              <w:rPr>
                <w:sz w:val="12"/>
                <w:szCs w:val="12"/>
              </w:rPr>
              <w:t xml:space="preserve">1256 </w:t>
            </w:r>
          </w:p>
        </w:tc>
        <w:tc>
          <w:tcPr>
            <w:tcW w:w="483" w:type="dxa"/>
            <w:tcMar>
              <w:top w:w="0" w:type="dxa"/>
              <w:left w:w="108" w:type="dxa"/>
              <w:bottom w:w="0" w:type="dxa"/>
              <w:right w:w="108" w:type="dxa"/>
            </w:tcMar>
            <w:vAlign w:val="center"/>
            <w:hideMark/>
          </w:tcPr>
          <w:p w14:paraId="45522202" w14:textId="77777777" w:rsidR="003C5737" w:rsidRPr="007B2384" w:rsidRDefault="003C5737" w:rsidP="00D40BC3">
            <w:pPr>
              <w:pStyle w:val="BodyText"/>
              <w:spacing w:after="0"/>
              <w:jc w:val="center"/>
              <w:rPr>
                <w:sz w:val="12"/>
                <w:szCs w:val="12"/>
                <w:lang w:eastAsia="en-US"/>
              </w:rPr>
            </w:pPr>
            <w:r w:rsidRPr="007B2384">
              <w:rPr>
                <w:sz w:val="12"/>
                <w:szCs w:val="12"/>
              </w:rPr>
              <w:t xml:space="preserve">1544 </w:t>
            </w:r>
          </w:p>
        </w:tc>
      </w:tr>
      <w:tr w:rsidR="003C5737" w14:paraId="1DA75D00" w14:textId="77777777" w:rsidTr="00F75DD1">
        <w:trPr>
          <w:cantSplit/>
          <w:jc w:val="center"/>
        </w:trPr>
        <w:tc>
          <w:tcPr>
            <w:tcW w:w="856" w:type="dxa"/>
            <w:vMerge/>
            <w:vAlign w:val="center"/>
            <w:hideMark/>
          </w:tcPr>
          <w:p w14:paraId="4EC2A7C4" w14:textId="77777777" w:rsidR="003C5737" w:rsidRPr="007B2384" w:rsidRDefault="003C5737" w:rsidP="00D40BC3">
            <w:pPr>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1CAADB0E"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10</w:t>
            </w:r>
          </w:p>
        </w:tc>
        <w:tc>
          <w:tcPr>
            <w:tcW w:w="417" w:type="dxa"/>
            <w:tcMar>
              <w:top w:w="0" w:type="dxa"/>
              <w:left w:w="108" w:type="dxa"/>
              <w:bottom w:w="0" w:type="dxa"/>
              <w:right w:w="108" w:type="dxa"/>
            </w:tcMar>
            <w:vAlign w:val="center"/>
            <w:hideMark/>
          </w:tcPr>
          <w:p w14:paraId="61A25B2F"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144</w:t>
            </w:r>
          </w:p>
        </w:tc>
        <w:tc>
          <w:tcPr>
            <w:tcW w:w="483" w:type="dxa"/>
            <w:tcMar>
              <w:top w:w="0" w:type="dxa"/>
              <w:left w:w="108" w:type="dxa"/>
              <w:bottom w:w="0" w:type="dxa"/>
              <w:right w:w="108" w:type="dxa"/>
            </w:tcMar>
            <w:vAlign w:val="center"/>
            <w:hideMark/>
          </w:tcPr>
          <w:p w14:paraId="2C9115A2"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328</w:t>
            </w:r>
          </w:p>
        </w:tc>
        <w:tc>
          <w:tcPr>
            <w:tcW w:w="483" w:type="dxa"/>
            <w:tcMar>
              <w:top w:w="0" w:type="dxa"/>
              <w:left w:w="108" w:type="dxa"/>
              <w:bottom w:w="0" w:type="dxa"/>
              <w:right w:w="108" w:type="dxa"/>
            </w:tcMar>
            <w:vAlign w:val="center"/>
            <w:hideMark/>
          </w:tcPr>
          <w:p w14:paraId="54F7AF7B"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504</w:t>
            </w:r>
          </w:p>
        </w:tc>
        <w:tc>
          <w:tcPr>
            <w:tcW w:w="483" w:type="dxa"/>
            <w:tcMar>
              <w:top w:w="0" w:type="dxa"/>
              <w:left w:w="108" w:type="dxa"/>
              <w:bottom w:w="0" w:type="dxa"/>
              <w:right w:w="108" w:type="dxa"/>
            </w:tcMar>
            <w:vAlign w:val="center"/>
            <w:hideMark/>
          </w:tcPr>
          <w:p w14:paraId="3D13F466" w14:textId="77777777" w:rsidR="003C5737" w:rsidRPr="007B2384" w:rsidRDefault="003C5737" w:rsidP="00D40BC3">
            <w:pPr>
              <w:pStyle w:val="BodyText"/>
              <w:spacing w:after="0"/>
              <w:jc w:val="center"/>
              <w:rPr>
                <w:sz w:val="12"/>
                <w:szCs w:val="12"/>
                <w:lang w:eastAsia="en-US"/>
              </w:rPr>
            </w:pPr>
            <w:r w:rsidRPr="007B2384">
              <w:rPr>
                <w:sz w:val="12"/>
                <w:szCs w:val="12"/>
                <w:lang w:eastAsia="en-US"/>
              </w:rPr>
              <w:t>680</w:t>
            </w:r>
          </w:p>
        </w:tc>
        <w:tc>
          <w:tcPr>
            <w:tcW w:w="483" w:type="dxa"/>
            <w:tcMar>
              <w:top w:w="0" w:type="dxa"/>
              <w:left w:w="108" w:type="dxa"/>
              <w:bottom w:w="0" w:type="dxa"/>
              <w:right w:w="108" w:type="dxa"/>
            </w:tcMar>
            <w:vAlign w:val="center"/>
            <w:hideMark/>
          </w:tcPr>
          <w:p w14:paraId="4193CA6A" w14:textId="77777777" w:rsidR="003C5737" w:rsidRPr="007B2384" w:rsidRDefault="003C5737" w:rsidP="00D40BC3">
            <w:pPr>
              <w:pStyle w:val="BodyText"/>
              <w:spacing w:after="0"/>
              <w:jc w:val="center"/>
              <w:rPr>
                <w:sz w:val="12"/>
                <w:szCs w:val="12"/>
                <w:lang w:eastAsia="en-US"/>
              </w:rPr>
            </w:pPr>
            <w:r w:rsidRPr="007B2384">
              <w:rPr>
                <w:sz w:val="12"/>
                <w:szCs w:val="12"/>
              </w:rPr>
              <w:t xml:space="preserve">872 </w:t>
            </w:r>
          </w:p>
        </w:tc>
        <w:tc>
          <w:tcPr>
            <w:tcW w:w="483" w:type="dxa"/>
            <w:tcMar>
              <w:top w:w="0" w:type="dxa"/>
              <w:left w:w="108" w:type="dxa"/>
              <w:bottom w:w="0" w:type="dxa"/>
              <w:right w:w="108" w:type="dxa"/>
            </w:tcMar>
            <w:vAlign w:val="center"/>
            <w:hideMark/>
          </w:tcPr>
          <w:p w14:paraId="5DC92AC9" w14:textId="77777777" w:rsidR="003C5737" w:rsidRPr="007B2384" w:rsidRDefault="003C5737" w:rsidP="00D40BC3">
            <w:pPr>
              <w:pStyle w:val="BodyText"/>
              <w:spacing w:after="0"/>
              <w:jc w:val="center"/>
              <w:rPr>
                <w:sz w:val="12"/>
                <w:szCs w:val="12"/>
                <w:lang w:eastAsia="en-US"/>
              </w:rPr>
            </w:pPr>
            <w:r w:rsidRPr="007B2384">
              <w:rPr>
                <w:sz w:val="12"/>
                <w:szCs w:val="12"/>
              </w:rPr>
              <w:t xml:space="preserve">1032 </w:t>
            </w:r>
          </w:p>
        </w:tc>
        <w:tc>
          <w:tcPr>
            <w:tcW w:w="483" w:type="dxa"/>
            <w:tcMar>
              <w:top w:w="0" w:type="dxa"/>
              <w:left w:w="108" w:type="dxa"/>
              <w:bottom w:w="0" w:type="dxa"/>
              <w:right w:w="108" w:type="dxa"/>
            </w:tcMar>
            <w:vAlign w:val="center"/>
            <w:hideMark/>
          </w:tcPr>
          <w:p w14:paraId="097B388A" w14:textId="77777777" w:rsidR="003C5737" w:rsidRPr="007B2384" w:rsidRDefault="003C5737" w:rsidP="00D40BC3">
            <w:pPr>
              <w:pStyle w:val="BodyText"/>
              <w:spacing w:after="0"/>
              <w:jc w:val="center"/>
              <w:rPr>
                <w:sz w:val="12"/>
                <w:szCs w:val="12"/>
                <w:lang w:eastAsia="en-US"/>
              </w:rPr>
            </w:pPr>
            <w:r w:rsidRPr="007B2384">
              <w:rPr>
                <w:sz w:val="12"/>
                <w:szCs w:val="12"/>
              </w:rPr>
              <w:t xml:space="preserve">1384 </w:t>
            </w:r>
          </w:p>
        </w:tc>
        <w:tc>
          <w:tcPr>
            <w:tcW w:w="483" w:type="dxa"/>
            <w:tcMar>
              <w:top w:w="0" w:type="dxa"/>
              <w:left w:w="108" w:type="dxa"/>
              <w:bottom w:w="0" w:type="dxa"/>
              <w:right w:w="108" w:type="dxa"/>
            </w:tcMar>
            <w:vAlign w:val="center"/>
            <w:hideMark/>
          </w:tcPr>
          <w:p w14:paraId="5734BF9A" w14:textId="77777777" w:rsidR="003C5737" w:rsidRPr="007B2384" w:rsidRDefault="003C5737" w:rsidP="00D40BC3">
            <w:pPr>
              <w:pStyle w:val="BodyText"/>
              <w:spacing w:after="0"/>
              <w:jc w:val="center"/>
              <w:rPr>
                <w:sz w:val="12"/>
                <w:szCs w:val="12"/>
                <w:lang w:eastAsia="en-US"/>
              </w:rPr>
            </w:pPr>
            <w:r w:rsidRPr="007B2384">
              <w:rPr>
                <w:sz w:val="12"/>
                <w:szCs w:val="12"/>
              </w:rPr>
              <w:t xml:space="preserve">1736 </w:t>
            </w:r>
          </w:p>
        </w:tc>
      </w:tr>
      <w:tr w:rsidR="003C5737" w14:paraId="70758756" w14:textId="77777777" w:rsidTr="00F75DD1">
        <w:trPr>
          <w:cantSplit/>
          <w:jc w:val="center"/>
        </w:trPr>
        <w:tc>
          <w:tcPr>
            <w:tcW w:w="856" w:type="dxa"/>
            <w:vMerge w:val="restart"/>
            <w:shd w:val="clear" w:color="auto" w:fill="E2EFD9" w:themeFill="accent6" w:themeFillTint="33"/>
            <w:tcMar>
              <w:top w:w="0" w:type="dxa"/>
              <w:left w:w="108" w:type="dxa"/>
              <w:bottom w:w="0" w:type="dxa"/>
              <w:right w:w="108" w:type="dxa"/>
            </w:tcMar>
          </w:tcPr>
          <w:p w14:paraId="38A78B9D" w14:textId="77777777" w:rsidR="003C5737" w:rsidRPr="007B2384" w:rsidRDefault="003C5737" w:rsidP="00D40BC3">
            <w:pPr>
              <w:pStyle w:val="BodyText"/>
              <w:spacing w:after="0"/>
              <w:jc w:val="center"/>
              <w:rPr>
                <w:color w:val="000000"/>
                <w:sz w:val="12"/>
                <w:szCs w:val="12"/>
                <w:lang w:eastAsia="en-US"/>
              </w:rPr>
            </w:pPr>
          </w:p>
          <w:p w14:paraId="0EA3CBDF" w14:textId="77777777" w:rsidR="003C5737" w:rsidRDefault="003C5737" w:rsidP="00D40BC3">
            <w:pPr>
              <w:pStyle w:val="BodyText"/>
              <w:spacing w:after="0"/>
              <w:jc w:val="center"/>
              <w:rPr>
                <w:color w:val="000000"/>
                <w:sz w:val="12"/>
                <w:szCs w:val="12"/>
                <w:lang w:eastAsia="en-US"/>
              </w:rPr>
            </w:pPr>
          </w:p>
          <w:p w14:paraId="3CD0E894" w14:textId="77777777" w:rsidR="003C5737" w:rsidRDefault="003C5737" w:rsidP="00D40BC3">
            <w:pPr>
              <w:pStyle w:val="BodyText"/>
              <w:spacing w:after="0"/>
              <w:jc w:val="center"/>
              <w:rPr>
                <w:color w:val="000000"/>
                <w:sz w:val="12"/>
                <w:szCs w:val="12"/>
                <w:lang w:eastAsia="en-US"/>
              </w:rPr>
            </w:pPr>
          </w:p>
          <w:p w14:paraId="357742F1" w14:textId="77777777" w:rsidR="003C5737" w:rsidRDefault="003C5737" w:rsidP="00D40BC3">
            <w:pPr>
              <w:pStyle w:val="BodyText"/>
              <w:spacing w:after="0"/>
              <w:jc w:val="center"/>
              <w:rPr>
                <w:color w:val="000000"/>
                <w:sz w:val="12"/>
                <w:szCs w:val="12"/>
                <w:lang w:eastAsia="en-US"/>
              </w:rPr>
            </w:pPr>
          </w:p>
          <w:p w14:paraId="3B4FF4D6" w14:textId="77777777" w:rsidR="003C5737" w:rsidRPr="007B2384" w:rsidRDefault="003C5737" w:rsidP="00D40BC3">
            <w:pPr>
              <w:pStyle w:val="BodyText"/>
              <w:spacing w:after="0"/>
              <w:jc w:val="center"/>
              <w:rPr>
                <w:color w:val="000000"/>
                <w:sz w:val="12"/>
                <w:szCs w:val="12"/>
                <w:lang w:eastAsia="en-US"/>
              </w:rPr>
            </w:pPr>
            <w:r w:rsidRPr="007B2384">
              <w:rPr>
                <w:color w:val="000000"/>
                <w:sz w:val="12"/>
                <w:szCs w:val="12"/>
                <w:lang w:eastAsia="en-US"/>
              </w:rPr>
              <w:t>16-QAM only</w:t>
            </w:r>
          </w:p>
        </w:tc>
        <w:tc>
          <w:tcPr>
            <w:tcW w:w="666" w:type="dxa"/>
            <w:shd w:val="clear" w:color="auto" w:fill="E2EFD9" w:themeFill="accent6" w:themeFillTint="33"/>
            <w:tcMar>
              <w:top w:w="0" w:type="dxa"/>
              <w:left w:w="108" w:type="dxa"/>
              <w:bottom w:w="0" w:type="dxa"/>
              <w:right w:w="108" w:type="dxa"/>
            </w:tcMar>
            <w:vAlign w:val="center"/>
          </w:tcPr>
          <w:p w14:paraId="0570950E" w14:textId="77777777" w:rsidR="003C5737" w:rsidRPr="007B2384" w:rsidRDefault="003C5737" w:rsidP="00D40BC3">
            <w:pPr>
              <w:pStyle w:val="BodyText"/>
              <w:spacing w:after="0"/>
              <w:jc w:val="center"/>
              <w:rPr>
                <w:color w:val="000000"/>
                <w:sz w:val="12"/>
                <w:szCs w:val="12"/>
                <w:lang w:eastAsia="en-US"/>
              </w:rPr>
            </w:pPr>
            <w:r w:rsidRPr="007B2384">
              <w:rPr>
                <w:sz w:val="12"/>
                <w:szCs w:val="12"/>
                <w:lang w:eastAsia="en-US"/>
              </w:rPr>
              <w:t>11</w:t>
            </w:r>
          </w:p>
        </w:tc>
        <w:tc>
          <w:tcPr>
            <w:tcW w:w="417" w:type="dxa"/>
            <w:shd w:val="clear" w:color="auto" w:fill="E2EFD9" w:themeFill="accent6" w:themeFillTint="33"/>
            <w:tcMar>
              <w:top w:w="0" w:type="dxa"/>
              <w:left w:w="108" w:type="dxa"/>
              <w:bottom w:w="0" w:type="dxa"/>
              <w:right w:w="108" w:type="dxa"/>
            </w:tcMar>
            <w:vAlign w:val="center"/>
          </w:tcPr>
          <w:p w14:paraId="4B12EF5C" w14:textId="77777777" w:rsidR="003C5737" w:rsidRPr="007B2384" w:rsidRDefault="003C5737" w:rsidP="00D40BC3">
            <w:pPr>
              <w:pStyle w:val="BodyText"/>
              <w:spacing w:after="0"/>
              <w:jc w:val="center"/>
              <w:rPr>
                <w:color w:val="000000"/>
                <w:sz w:val="12"/>
                <w:szCs w:val="12"/>
                <w:lang w:eastAsia="en-US"/>
              </w:rPr>
            </w:pPr>
            <w:r w:rsidRPr="007B2384">
              <w:rPr>
                <w:sz w:val="12"/>
                <w:szCs w:val="12"/>
                <w:lang w:eastAsia="en-US"/>
              </w:rPr>
              <w:t>176</w:t>
            </w:r>
          </w:p>
        </w:tc>
        <w:tc>
          <w:tcPr>
            <w:tcW w:w="483" w:type="dxa"/>
            <w:shd w:val="clear" w:color="auto" w:fill="E2EFD9" w:themeFill="accent6" w:themeFillTint="33"/>
            <w:tcMar>
              <w:top w:w="0" w:type="dxa"/>
              <w:left w:w="108" w:type="dxa"/>
              <w:bottom w:w="0" w:type="dxa"/>
              <w:right w:w="108" w:type="dxa"/>
            </w:tcMar>
            <w:vAlign w:val="center"/>
          </w:tcPr>
          <w:p w14:paraId="30757BE2" w14:textId="77777777" w:rsidR="003C5737" w:rsidRPr="007B2384" w:rsidRDefault="003C5737" w:rsidP="00D40BC3">
            <w:pPr>
              <w:pStyle w:val="BodyText"/>
              <w:spacing w:after="0"/>
              <w:jc w:val="center"/>
              <w:rPr>
                <w:color w:val="000000"/>
                <w:sz w:val="12"/>
                <w:szCs w:val="12"/>
                <w:lang w:eastAsia="en-US"/>
              </w:rPr>
            </w:pPr>
            <w:r w:rsidRPr="007B2384">
              <w:rPr>
                <w:sz w:val="12"/>
                <w:szCs w:val="12"/>
                <w:lang w:eastAsia="en-US"/>
              </w:rPr>
              <w:t>376</w:t>
            </w:r>
          </w:p>
        </w:tc>
        <w:tc>
          <w:tcPr>
            <w:tcW w:w="483" w:type="dxa"/>
            <w:shd w:val="clear" w:color="auto" w:fill="E2EFD9" w:themeFill="accent6" w:themeFillTint="33"/>
            <w:tcMar>
              <w:top w:w="0" w:type="dxa"/>
              <w:left w:w="108" w:type="dxa"/>
              <w:bottom w:w="0" w:type="dxa"/>
              <w:right w:w="108" w:type="dxa"/>
            </w:tcMar>
            <w:vAlign w:val="center"/>
          </w:tcPr>
          <w:p w14:paraId="261E5050" w14:textId="77777777" w:rsidR="003C5737" w:rsidRPr="007B2384" w:rsidRDefault="003C5737" w:rsidP="00D40BC3">
            <w:pPr>
              <w:pStyle w:val="BodyText"/>
              <w:spacing w:after="0"/>
              <w:jc w:val="center"/>
              <w:rPr>
                <w:color w:val="000000"/>
                <w:sz w:val="12"/>
                <w:szCs w:val="12"/>
                <w:lang w:eastAsia="en-US"/>
              </w:rPr>
            </w:pPr>
            <w:r w:rsidRPr="007B2384">
              <w:rPr>
                <w:sz w:val="12"/>
                <w:szCs w:val="12"/>
                <w:lang w:eastAsia="en-US"/>
              </w:rPr>
              <w:t>584</w:t>
            </w:r>
          </w:p>
        </w:tc>
        <w:tc>
          <w:tcPr>
            <w:tcW w:w="483" w:type="dxa"/>
            <w:shd w:val="clear" w:color="auto" w:fill="E2EFD9" w:themeFill="accent6" w:themeFillTint="33"/>
            <w:tcMar>
              <w:top w:w="0" w:type="dxa"/>
              <w:left w:w="108" w:type="dxa"/>
              <w:bottom w:w="0" w:type="dxa"/>
              <w:right w:w="108" w:type="dxa"/>
            </w:tcMar>
            <w:vAlign w:val="center"/>
          </w:tcPr>
          <w:p w14:paraId="73FBE447" w14:textId="77777777" w:rsidR="003C5737" w:rsidRPr="007B2384" w:rsidRDefault="003C5737" w:rsidP="00D40BC3">
            <w:pPr>
              <w:pStyle w:val="BodyText"/>
              <w:spacing w:after="0"/>
              <w:jc w:val="center"/>
              <w:rPr>
                <w:color w:val="000000"/>
                <w:sz w:val="12"/>
                <w:szCs w:val="12"/>
                <w:lang w:eastAsia="en-US"/>
              </w:rPr>
            </w:pPr>
            <w:r w:rsidRPr="007B2384">
              <w:rPr>
                <w:sz w:val="12"/>
                <w:szCs w:val="12"/>
              </w:rPr>
              <w:t xml:space="preserve">776 </w:t>
            </w:r>
          </w:p>
        </w:tc>
        <w:tc>
          <w:tcPr>
            <w:tcW w:w="483" w:type="dxa"/>
            <w:shd w:val="clear" w:color="auto" w:fill="E2EFD9" w:themeFill="accent6" w:themeFillTint="33"/>
            <w:tcMar>
              <w:top w:w="0" w:type="dxa"/>
              <w:left w:w="108" w:type="dxa"/>
              <w:bottom w:w="0" w:type="dxa"/>
              <w:right w:w="108" w:type="dxa"/>
            </w:tcMar>
            <w:vAlign w:val="center"/>
          </w:tcPr>
          <w:p w14:paraId="2171621E" w14:textId="77777777" w:rsidR="003C5737" w:rsidRPr="007B2384" w:rsidRDefault="003C5737" w:rsidP="00D40BC3">
            <w:pPr>
              <w:pStyle w:val="BodyText"/>
              <w:spacing w:after="0"/>
              <w:jc w:val="center"/>
              <w:rPr>
                <w:color w:val="000000"/>
                <w:sz w:val="12"/>
                <w:szCs w:val="12"/>
                <w:lang w:eastAsia="en-US"/>
              </w:rPr>
            </w:pPr>
            <w:r w:rsidRPr="007B2384">
              <w:rPr>
                <w:sz w:val="12"/>
                <w:szCs w:val="12"/>
              </w:rPr>
              <w:t xml:space="preserve">1000 </w:t>
            </w:r>
          </w:p>
        </w:tc>
        <w:tc>
          <w:tcPr>
            <w:tcW w:w="483" w:type="dxa"/>
            <w:shd w:val="clear" w:color="auto" w:fill="E2EFD9" w:themeFill="accent6" w:themeFillTint="33"/>
            <w:tcMar>
              <w:top w:w="0" w:type="dxa"/>
              <w:left w:w="108" w:type="dxa"/>
              <w:bottom w:w="0" w:type="dxa"/>
              <w:right w:w="108" w:type="dxa"/>
            </w:tcMar>
            <w:vAlign w:val="center"/>
          </w:tcPr>
          <w:p w14:paraId="15CDE926" w14:textId="77777777" w:rsidR="003C5737" w:rsidRPr="007B2384" w:rsidRDefault="003C5737" w:rsidP="00D40BC3">
            <w:pPr>
              <w:pStyle w:val="BodyText"/>
              <w:spacing w:after="0"/>
              <w:jc w:val="center"/>
              <w:rPr>
                <w:color w:val="000000"/>
                <w:sz w:val="12"/>
                <w:szCs w:val="12"/>
                <w:lang w:eastAsia="en-US"/>
              </w:rPr>
            </w:pPr>
            <w:r w:rsidRPr="007B2384">
              <w:rPr>
                <w:sz w:val="12"/>
                <w:szCs w:val="12"/>
              </w:rPr>
              <w:t xml:space="preserve">1192 </w:t>
            </w:r>
          </w:p>
        </w:tc>
        <w:tc>
          <w:tcPr>
            <w:tcW w:w="483" w:type="dxa"/>
            <w:shd w:val="clear" w:color="auto" w:fill="E2EFD9" w:themeFill="accent6" w:themeFillTint="33"/>
            <w:tcMar>
              <w:top w:w="0" w:type="dxa"/>
              <w:left w:w="108" w:type="dxa"/>
              <w:bottom w:w="0" w:type="dxa"/>
              <w:right w:w="108" w:type="dxa"/>
            </w:tcMar>
            <w:vAlign w:val="center"/>
          </w:tcPr>
          <w:p w14:paraId="17761EE3" w14:textId="77777777" w:rsidR="003C5737" w:rsidRPr="007B2384" w:rsidRDefault="003C5737" w:rsidP="00D40BC3">
            <w:pPr>
              <w:pStyle w:val="BodyText"/>
              <w:spacing w:after="0"/>
              <w:jc w:val="center"/>
              <w:rPr>
                <w:color w:val="000000"/>
                <w:sz w:val="12"/>
                <w:szCs w:val="12"/>
                <w:lang w:eastAsia="en-US"/>
              </w:rPr>
            </w:pPr>
            <w:r w:rsidRPr="007B2384">
              <w:rPr>
                <w:sz w:val="12"/>
                <w:szCs w:val="12"/>
              </w:rPr>
              <w:t xml:space="preserve">1608 </w:t>
            </w:r>
          </w:p>
        </w:tc>
        <w:tc>
          <w:tcPr>
            <w:tcW w:w="483" w:type="dxa"/>
            <w:shd w:val="clear" w:color="auto" w:fill="E2EFD9" w:themeFill="accent6" w:themeFillTint="33"/>
            <w:tcMar>
              <w:top w:w="0" w:type="dxa"/>
              <w:left w:w="108" w:type="dxa"/>
              <w:bottom w:w="0" w:type="dxa"/>
              <w:right w:w="108" w:type="dxa"/>
            </w:tcMar>
            <w:vAlign w:val="center"/>
          </w:tcPr>
          <w:p w14:paraId="298BBA44" w14:textId="77777777" w:rsidR="003C5737" w:rsidRPr="007B2384" w:rsidRDefault="003C5737" w:rsidP="00D40BC3">
            <w:pPr>
              <w:pStyle w:val="BodyText"/>
              <w:spacing w:after="0"/>
              <w:jc w:val="center"/>
              <w:rPr>
                <w:color w:val="000000"/>
                <w:sz w:val="12"/>
                <w:szCs w:val="12"/>
                <w:lang w:eastAsia="en-US"/>
              </w:rPr>
            </w:pPr>
            <w:r w:rsidRPr="007B2384">
              <w:rPr>
                <w:sz w:val="12"/>
                <w:szCs w:val="12"/>
              </w:rPr>
              <w:t xml:space="preserve">2024 </w:t>
            </w:r>
          </w:p>
        </w:tc>
      </w:tr>
      <w:tr w:rsidR="003C5737" w14:paraId="56E23C21" w14:textId="77777777" w:rsidTr="00F75DD1">
        <w:trPr>
          <w:cantSplit/>
          <w:jc w:val="center"/>
        </w:trPr>
        <w:tc>
          <w:tcPr>
            <w:tcW w:w="856" w:type="dxa"/>
            <w:vMerge/>
            <w:tcMar>
              <w:top w:w="0" w:type="dxa"/>
              <w:left w:w="108" w:type="dxa"/>
              <w:bottom w:w="0" w:type="dxa"/>
              <w:right w:w="108" w:type="dxa"/>
            </w:tcMar>
          </w:tcPr>
          <w:p w14:paraId="67D5D6C4" w14:textId="77777777" w:rsidR="003C5737" w:rsidRPr="007B2384" w:rsidRDefault="003C5737" w:rsidP="00D40BC3">
            <w:pPr>
              <w:pStyle w:val="BodyText"/>
              <w:spacing w:after="0"/>
              <w:jc w:val="center"/>
              <w:rPr>
                <w:color w:val="000000"/>
                <w:sz w:val="12"/>
                <w:szCs w:val="12"/>
                <w:lang w:eastAsia="en-US"/>
              </w:rPr>
            </w:pPr>
          </w:p>
        </w:tc>
        <w:tc>
          <w:tcPr>
            <w:tcW w:w="666" w:type="dxa"/>
            <w:shd w:val="clear" w:color="auto" w:fill="E2EFD9" w:themeFill="accent6" w:themeFillTint="33"/>
            <w:tcMar>
              <w:top w:w="0" w:type="dxa"/>
              <w:left w:w="108" w:type="dxa"/>
              <w:bottom w:w="0" w:type="dxa"/>
              <w:right w:w="108" w:type="dxa"/>
            </w:tcMar>
            <w:vAlign w:val="center"/>
          </w:tcPr>
          <w:p w14:paraId="119D0608" w14:textId="77777777" w:rsidR="003C5737" w:rsidRPr="007B2384" w:rsidRDefault="003C5737" w:rsidP="00D40BC3">
            <w:pPr>
              <w:pStyle w:val="BodyText"/>
              <w:spacing w:after="0"/>
              <w:jc w:val="center"/>
              <w:rPr>
                <w:color w:val="000000"/>
                <w:sz w:val="12"/>
                <w:szCs w:val="12"/>
                <w:lang w:eastAsia="en-US"/>
              </w:rPr>
            </w:pPr>
            <w:r w:rsidRPr="007B2384">
              <w:rPr>
                <w:sz w:val="12"/>
                <w:szCs w:val="12"/>
                <w:lang w:eastAsia="en-US"/>
              </w:rPr>
              <w:t>12</w:t>
            </w:r>
          </w:p>
        </w:tc>
        <w:tc>
          <w:tcPr>
            <w:tcW w:w="417" w:type="dxa"/>
            <w:shd w:val="clear" w:color="auto" w:fill="E2EFD9" w:themeFill="accent6" w:themeFillTint="33"/>
            <w:tcMar>
              <w:top w:w="0" w:type="dxa"/>
              <w:left w:w="108" w:type="dxa"/>
              <w:bottom w:w="0" w:type="dxa"/>
              <w:right w:w="108" w:type="dxa"/>
            </w:tcMar>
            <w:vAlign w:val="center"/>
          </w:tcPr>
          <w:p w14:paraId="4FFD18CD" w14:textId="77777777" w:rsidR="003C5737" w:rsidRPr="007B2384" w:rsidRDefault="003C5737" w:rsidP="00D40BC3">
            <w:pPr>
              <w:pStyle w:val="BodyText"/>
              <w:spacing w:after="0"/>
              <w:jc w:val="center"/>
              <w:rPr>
                <w:color w:val="000000"/>
                <w:sz w:val="12"/>
                <w:szCs w:val="12"/>
                <w:lang w:eastAsia="en-US"/>
              </w:rPr>
            </w:pPr>
            <w:r w:rsidRPr="007B2384">
              <w:rPr>
                <w:sz w:val="12"/>
                <w:szCs w:val="12"/>
                <w:lang w:eastAsia="en-US"/>
              </w:rPr>
              <w:t>208</w:t>
            </w:r>
          </w:p>
        </w:tc>
        <w:tc>
          <w:tcPr>
            <w:tcW w:w="483" w:type="dxa"/>
            <w:shd w:val="clear" w:color="auto" w:fill="E2EFD9" w:themeFill="accent6" w:themeFillTint="33"/>
            <w:tcMar>
              <w:top w:w="0" w:type="dxa"/>
              <w:left w:w="108" w:type="dxa"/>
              <w:bottom w:w="0" w:type="dxa"/>
              <w:right w:w="108" w:type="dxa"/>
            </w:tcMar>
            <w:vAlign w:val="center"/>
          </w:tcPr>
          <w:p w14:paraId="3BAD5DA5" w14:textId="77777777" w:rsidR="003C5737" w:rsidRPr="007B2384" w:rsidRDefault="003C5737" w:rsidP="00D40BC3">
            <w:pPr>
              <w:pStyle w:val="BodyText"/>
              <w:spacing w:after="0"/>
              <w:jc w:val="center"/>
              <w:rPr>
                <w:color w:val="000000"/>
                <w:sz w:val="12"/>
                <w:szCs w:val="12"/>
                <w:lang w:eastAsia="en-US"/>
              </w:rPr>
            </w:pPr>
            <w:r w:rsidRPr="007B2384">
              <w:rPr>
                <w:sz w:val="12"/>
                <w:szCs w:val="12"/>
                <w:lang w:eastAsia="en-US"/>
              </w:rPr>
              <w:t>440</w:t>
            </w:r>
          </w:p>
        </w:tc>
        <w:tc>
          <w:tcPr>
            <w:tcW w:w="483" w:type="dxa"/>
            <w:shd w:val="clear" w:color="auto" w:fill="E2EFD9" w:themeFill="accent6" w:themeFillTint="33"/>
            <w:tcMar>
              <w:top w:w="0" w:type="dxa"/>
              <w:left w:w="108" w:type="dxa"/>
              <w:bottom w:w="0" w:type="dxa"/>
              <w:right w:w="108" w:type="dxa"/>
            </w:tcMar>
            <w:vAlign w:val="center"/>
          </w:tcPr>
          <w:p w14:paraId="04EE4F5F" w14:textId="77777777" w:rsidR="003C5737" w:rsidRPr="007B2384" w:rsidRDefault="003C5737" w:rsidP="00D40BC3">
            <w:pPr>
              <w:pStyle w:val="BodyText"/>
              <w:spacing w:after="0"/>
              <w:jc w:val="center"/>
              <w:rPr>
                <w:color w:val="000000"/>
                <w:sz w:val="12"/>
                <w:szCs w:val="12"/>
                <w:lang w:eastAsia="en-US"/>
              </w:rPr>
            </w:pPr>
            <w:r w:rsidRPr="007B2384">
              <w:rPr>
                <w:sz w:val="12"/>
                <w:szCs w:val="12"/>
                <w:lang w:eastAsia="en-US"/>
              </w:rPr>
              <w:t>680</w:t>
            </w:r>
          </w:p>
        </w:tc>
        <w:tc>
          <w:tcPr>
            <w:tcW w:w="483" w:type="dxa"/>
            <w:shd w:val="clear" w:color="auto" w:fill="E2EFD9" w:themeFill="accent6" w:themeFillTint="33"/>
            <w:tcMar>
              <w:top w:w="0" w:type="dxa"/>
              <w:left w:w="108" w:type="dxa"/>
              <w:bottom w:w="0" w:type="dxa"/>
              <w:right w:w="108" w:type="dxa"/>
            </w:tcMar>
            <w:vAlign w:val="center"/>
          </w:tcPr>
          <w:p w14:paraId="4567AD7A" w14:textId="77777777" w:rsidR="003C5737" w:rsidRPr="007B2384" w:rsidRDefault="003C5737" w:rsidP="00D40BC3">
            <w:pPr>
              <w:pStyle w:val="BodyText"/>
              <w:spacing w:after="0"/>
              <w:jc w:val="center"/>
              <w:rPr>
                <w:color w:val="000000"/>
                <w:sz w:val="12"/>
                <w:szCs w:val="12"/>
                <w:lang w:eastAsia="en-US"/>
              </w:rPr>
            </w:pPr>
            <w:r w:rsidRPr="007B2384">
              <w:rPr>
                <w:sz w:val="12"/>
                <w:szCs w:val="12"/>
              </w:rPr>
              <w:t xml:space="preserve">904 </w:t>
            </w:r>
          </w:p>
        </w:tc>
        <w:tc>
          <w:tcPr>
            <w:tcW w:w="483" w:type="dxa"/>
            <w:shd w:val="clear" w:color="auto" w:fill="E2EFD9" w:themeFill="accent6" w:themeFillTint="33"/>
            <w:tcMar>
              <w:top w:w="0" w:type="dxa"/>
              <w:left w:w="108" w:type="dxa"/>
              <w:bottom w:w="0" w:type="dxa"/>
              <w:right w:w="108" w:type="dxa"/>
            </w:tcMar>
            <w:vAlign w:val="center"/>
          </w:tcPr>
          <w:p w14:paraId="3577037A" w14:textId="77777777" w:rsidR="003C5737" w:rsidRPr="007B2384" w:rsidRDefault="003C5737" w:rsidP="00D40BC3">
            <w:pPr>
              <w:pStyle w:val="BodyText"/>
              <w:spacing w:after="0"/>
              <w:jc w:val="center"/>
              <w:rPr>
                <w:color w:val="000000"/>
                <w:sz w:val="12"/>
                <w:szCs w:val="12"/>
                <w:lang w:eastAsia="en-US"/>
              </w:rPr>
            </w:pPr>
            <w:r w:rsidRPr="007B2384">
              <w:rPr>
                <w:sz w:val="12"/>
                <w:szCs w:val="12"/>
              </w:rPr>
              <w:t xml:space="preserve">1128 </w:t>
            </w:r>
          </w:p>
        </w:tc>
        <w:tc>
          <w:tcPr>
            <w:tcW w:w="483" w:type="dxa"/>
            <w:shd w:val="clear" w:color="auto" w:fill="E2EFD9" w:themeFill="accent6" w:themeFillTint="33"/>
            <w:tcMar>
              <w:top w:w="0" w:type="dxa"/>
              <w:left w:w="108" w:type="dxa"/>
              <w:bottom w:w="0" w:type="dxa"/>
              <w:right w:w="108" w:type="dxa"/>
            </w:tcMar>
            <w:vAlign w:val="center"/>
          </w:tcPr>
          <w:p w14:paraId="31CD3736" w14:textId="77777777" w:rsidR="003C5737" w:rsidRPr="007B2384" w:rsidRDefault="003C5737" w:rsidP="00D40BC3">
            <w:pPr>
              <w:pStyle w:val="BodyText"/>
              <w:spacing w:after="0"/>
              <w:jc w:val="center"/>
              <w:rPr>
                <w:color w:val="000000"/>
                <w:sz w:val="12"/>
                <w:szCs w:val="12"/>
                <w:lang w:eastAsia="en-US"/>
              </w:rPr>
            </w:pPr>
            <w:r w:rsidRPr="007B2384">
              <w:rPr>
                <w:sz w:val="12"/>
                <w:szCs w:val="12"/>
              </w:rPr>
              <w:t xml:space="preserve">1352 </w:t>
            </w:r>
          </w:p>
        </w:tc>
        <w:tc>
          <w:tcPr>
            <w:tcW w:w="483" w:type="dxa"/>
            <w:shd w:val="clear" w:color="auto" w:fill="E2EFD9" w:themeFill="accent6" w:themeFillTint="33"/>
            <w:tcMar>
              <w:top w:w="0" w:type="dxa"/>
              <w:left w:w="108" w:type="dxa"/>
              <w:bottom w:w="0" w:type="dxa"/>
              <w:right w:w="108" w:type="dxa"/>
            </w:tcMar>
            <w:vAlign w:val="center"/>
          </w:tcPr>
          <w:p w14:paraId="28CBEEEE" w14:textId="77777777" w:rsidR="003C5737" w:rsidRPr="007B2384" w:rsidRDefault="003C5737" w:rsidP="00D40BC3">
            <w:pPr>
              <w:pStyle w:val="BodyText"/>
              <w:spacing w:after="0"/>
              <w:jc w:val="center"/>
              <w:rPr>
                <w:color w:val="000000"/>
                <w:sz w:val="12"/>
                <w:szCs w:val="12"/>
                <w:lang w:eastAsia="en-US"/>
              </w:rPr>
            </w:pPr>
            <w:r w:rsidRPr="007B2384">
              <w:rPr>
                <w:sz w:val="12"/>
                <w:szCs w:val="12"/>
              </w:rPr>
              <w:t xml:space="preserve">1800 </w:t>
            </w:r>
          </w:p>
        </w:tc>
        <w:tc>
          <w:tcPr>
            <w:tcW w:w="483" w:type="dxa"/>
            <w:shd w:val="clear" w:color="auto" w:fill="E2EFD9" w:themeFill="accent6" w:themeFillTint="33"/>
            <w:tcMar>
              <w:top w:w="0" w:type="dxa"/>
              <w:left w:w="108" w:type="dxa"/>
              <w:bottom w:w="0" w:type="dxa"/>
              <w:right w:w="108" w:type="dxa"/>
            </w:tcMar>
            <w:vAlign w:val="center"/>
          </w:tcPr>
          <w:p w14:paraId="3299F1E9" w14:textId="77777777" w:rsidR="003C5737" w:rsidRPr="007B2384" w:rsidRDefault="003C5737" w:rsidP="00D40BC3">
            <w:pPr>
              <w:pStyle w:val="BodyText"/>
              <w:spacing w:after="0"/>
              <w:jc w:val="center"/>
              <w:rPr>
                <w:color w:val="000000"/>
                <w:sz w:val="12"/>
                <w:szCs w:val="12"/>
                <w:lang w:eastAsia="en-US"/>
              </w:rPr>
            </w:pPr>
            <w:r w:rsidRPr="007B2384">
              <w:rPr>
                <w:sz w:val="12"/>
                <w:szCs w:val="12"/>
              </w:rPr>
              <w:t xml:space="preserve">2280 </w:t>
            </w:r>
          </w:p>
        </w:tc>
      </w:tr>
      <w:tr w:rsidR="003C5737" w14:paraId="62B246D9" w14:textId="77777777" w:rsidTr="00F75DD1">
        <w:trPr>
          <w:cantSplit/>
          <w:jc w:val="center"/>
        </w:trPr>
        <w:tc>
          <w:tcPr>
            <w:tcW w:w="856" w:type="dxa"/>
            <w:vMerge/>
            <w:tcMar>
              <w:top w:w="0" w:type="dxa"/>
              <w:left w:w="108" w:type="dxa"/>
              <w:bottom w:w="0" w:type="dxa"/>
              <w:right w:w="108" w:type="dxa"/>
            </w:tcMar>
          </w:tcPr>
          <w:p w14:paraId="40299894" w14:textId="77777777" w:rsidR="003C5737" w:rsidRPr="007B2384" w:rsidRDefault="003C5737" w:rsidP="00D40BC3">
            <w:pPr>
              <w:pStyle w:val="BodyText"/>
              <w:spacing w:after="0"/>
              <w:jc w:val="center"/>
              <w:rPr>
                <w:color w:val="000000"/>
                <w:sz w:val="12"/>
                <w:szCs w:val="12"/>
                <w:lang w:eastAsia="en-US"/>
              </w:rPr>
            </w:pPr>
          </w:p>
        </w:tc>
        <w:tc>
          <w:tcPr>
            <w:tcW w:w="666" w:type="dxa"/>
            <w:shd w:val="clear" w:color="auto" w:fill="E2EFD9" w:themeFill="accent6" w:themeFillTint="33"/>
            <w:tcMar>
              <w:top w:w="0" w:type="dxa"/>
              <w:left w:w="108" w:type="dxa"/>
              <w:bottom w:w="0" w:type="dxa"/>
              <w:right w:w="108" w:type="dxa"/>
            </w:tcMar>
            <w:vAlign w:val="center"/>
          </w:tcPr>
          <w:p w14:paraId="16CF3066" w14:textId="77777777" w:rsidR="003C5737" w:rsidRPr="007B2384" w:rsidRDefault="003C5737" w:rsidP="00D40BC3">
            <w:pPr>
              <w:pStyle w:val="BodyText"/>
              <w:spacing w:after="0"/>
              <w:jc w:val="center"/>
              <w:rPr>
                <w:color w:val="000000"/>
                <w:sz w:val="12"/>
                <w:szCs w:val="12"/>
                <w:lang w:eastAsia="en-US"/>
              </w:rPr>
            </w:pPr>
            <w:r w:rsidRPr="007B2384">
              <w:rPr>
                <w:sz w:val="12"/>
                <w:szCs w:val="12"/>
                <w:lang w:eastAsia="en-US"/>
              </w:rPr>
              <w:t>13</w:t>
            </w:r>
          </w:p>
        </w:tc>
        <w:tc>
          <w:tcPr>
            <w:tcW w:w="417" w:type="dxa"/>
            <w:shd w:val="clear" w:color="auto" w:fill="E2EFD9" w:themeFill="accent6" w:themeFillTint="33"/>
            <w:tcMar>
              <w:top w:w="0" w:type="dxa"/>
              <w:left w:w="108" w:type="dxa"/>
              <w:bottom w:w="0" w:type="dxa"/>
              <w:right w:w="108" w:type="dxa"/>
            </w:tcMar>
            <w:vAlign w:val="center"/>
          </w:tcPr>
          <w:p w14:paraId="2580693C" w14:textId="77777777" w:rsidR="003C5737" w:rsidRPr="007B2384" w:rsidRDefault="003C5737" w:rsidP="00D40BC3">
            <w:pPr>
              <w:pStyle w:val="BodyText"/>
              <w:spacing w:after="0"/>
              <w:jc w:val="center"/>
              <w:rPr>
                <w:color w:val="000000"/>
                <w:sz w:val="12"/>
                <w:szCs w:val="12"/>
                <w:lang w:eastAsia="en-US"/>
              </w:rPr>
            </w:pPr>
            <w:r w:rsidRPr="007B2384">
              <w:rPr>
                <w:sz w:val="12"/>
                <w:szCs w:val="12"/>
              </w:rPr>
              <w:t xml:space="preserve">224 </w:t>
            </w:r>
          </w:p>
        </w:tc>
        <w:tc>
          <w:tcPr>
            <w:tcW w:w="483" w:type="dxa"/>
            <w:shd w:val="clear" w:color="auto" w:fill="E2EFD9" w:themeFill="accent6" w:themeFillTint="33"/>
            <w:tcMar>
              <w:top w:w="0" w:type="dxa"/>
              <w:left w:w="108" w:type="dxa"/>
              <w:bottom w:w="0" w:type="dxa"/>
              <w:right w:w="108" w:type="dxa"/>
            </w:tcMar>
            <w:vAlign w:val="center"/>
          </w:tcPr>
          <w:p w14:paraId="4A51F4C5" w14:textId="77777777" w:rsidR="003C5737" w:rsidRPr="007B2384" w:rsidRDefault="003C5737" w:rsidP="00D40BC3">
            <w:pPr>
              <w:pStyle w:val="BodyText"/>
              <w:spacing w:after="0"/>
              <w:jc w:val="center"/>
              <w:rPr>
                <w:color w:val="000000"/>
                <w:sz w:val="12"/>
                <w:szCs w:val="12"/>
                <w:lang w:eastAsia="en-US"/>
              </w:rPr>
            </w:pPr>
            <w:r w:rsidRPr="007B2384">
              <w:rPr>
                <w:sz w:val="12"/>
                <w:szCs w:val="12"/>
              </w:rPr>
              <w:t xml:space="preserve">488 </w:t>
            </w:r>
          </w:p>
        </w:tc>
        <w:tc>
          <w:tcPr>
            <w:tcW w:w="483" w:type="dxa"/>
            <w:shd w:val="clear" w:color="auto" w:fill="E2EFD9" w:themeFill="accent6" w:themeFillTint="33"/>
            <w:tcMar>
              <w:top w:w="0" w:type="dxa"/>
              <w:left w:w="108" w:type="dxa"/>
              <w:bottom w:w="0" w:type="dxa"/>
              <w:right w:w="108" w:type="dxa"/>
            </w:tcMar>
            <w:vAlign w:val="center"/>
          </w:tcPr>
          <w:p w14:paraId="4527F877" w14:textId="77777777" w:rsidR="003C5737" w:rsidRPr="007B2384" w:rsidRDefault="003C5737" w:rsidP="00D40BC3">
            <w:pPr>
              <w:pStyle w:val="BodyText"/>
              <w:spacing w:after="0"/>
              <w:jc w:val="center"/>
              <w:rPr>
                <w:color w:val="000000"/>
                <w:sz w:val="12"/>
                <w:szCs w:val="12"/>
                <w:lang w:eastAsia="en-US"/>
              </w:rPr>
            </w:pPr>
            <w:r w:rsidRPr="007B2384">
              <w:rPr>
                <w:sz w:val="12"/>
                <w:szCs w:val="12"/>
              </w:rPr>
              <w:t xml:space="preserve">744 </w:t>
            </w:r>
          </w:p>
        </w:tc>
        <w:tc>
          <w:tcPr>
            <w:tcW w:w="483" w:type="dxa"/>
            <w:shd w:val="clear" w:color="auto" w:fill="E2EFD9" w:themeFill="accent6" w:themeFillTint="33"/>
            <w:tcMar>
              <w:top w:w="0" w:type="dxa"/>
              <w:left w:w="108" w:type="dxa"/>
              <w:bottom w:w="0" w:type="dxa"/>
              <w:right w:w="108" w:type="dxa"/>
            </w:tcMar>
            <w:vAlign w:val="center"/>
          </w:tcPr>
          <w:p w14:paraId="2973D156" w14:textId="77777777" w:rsidR="003C5737" w:rsidRPr="007B2384" w:rsidRDefault="003C5737" w:rsidP="00D40BC3">
            <w:pPr>
              <w:pStyle w:val="BodyText"/>
              <w:spacing w:after="0"/>
              <w:jc w:val="center"/>
              <w:rPr>
                <w:color w:val="000000"/>
                <w:sz w:val="12"/>
                <w:szCs w:val="12"/>
                <w:lang w:eastAsia="en-US"/>
              </w:rPr>
            </w:pPr>
            <w:r w:rsidRPr="007B2384">
              <w:rPr>
                <w:sz w:val="12"/>
                <w:szCs w:val="12"/>
              </w:rPr>
              <w:t>1032</w:t>
            </w:r>
          </w:p>
        </w:tc>
        <w:tc>
          <w:tcPr>
            <w:tcW w:w="483" w:type="dxa"/>
            <w:shd w:val="clear" w:color="auto" w:fill="E2EFD9" w:themeFill="accent6" w:themeFillTint="33"/>
            <w:tcMar>
              <w:top w:w="0" w:type="dxa"/>
              <w:left w:w="108" w:type="dxa"/>
              <w:bottom w:w="0" w:type="dxa"/>
              <w:right w:w="108" w:type="dxa"/>
            </w:tcMar>
            <w:vAlign w:val="center"/>
          </w:tcPr>
          <w:p w14:paraId="5B329D7E" w14:textId="77777777" w:rsidR="003C5737" w:rsidRPr="007B2384" w:rsidRDefault="003C5737" w:rsidP="00D40BC3">
            <w:pPr>
              <w:pStyle w:val="BodyText"/>
              <w:spacing w:after="0"/>
              <w:jc w:val="center"/>
              <w:rPr>
                <w:color w:val="000000"/>
                <w:sz w:val="12"/>
                <w:szCs w:val="12"/>
                <w:lang w:eastAsia="en-US"/>
              </w:rPr>
            </w:pPr>
            <w:r w:rsidRPr="007B2384">
              <w:rPr>
                <w:sz w:val="12"/>
                <w:szCs w:val="12"/>
              </w:rPr>
              <w:t xml:space="preserve">1256 </w:t>
            </w:r>
          </w:p>
        </w:tc>
        <w:tc>
          <w:tcPr>
            <w:tcW w:w="483" w:type="dxa"/>
            <w:shd w:val="clear" w:color="auto" w:fill="E2EFD9" w:themeFill="accent6" w:themeFillTint="33"/>
            <w:tcMar>
              <w:top w:w="0" w:type="dxa"/>
              <w:left w:w="108" w:type="dxa"/>
              <w:bottom w:w="0" w:type="dxa"/>
              <w:right w:w="108" w:type="dxa"/>
            </w:tcMar>
            <w:vAlign w:val="center"/>
          </w:tcPr>
          <w:p w14:paraId="3FD0CF07" w14:textId="77777777" w:rsidR="003C5737" w:rsidRPr="007B2384" w:rsidRDefault="003C5737" w:rsidP="00D40BC3">
            <w:pPr>
              <w:pStyle w:val="BodyText"/>
              <w:spacing w:after="0"/>
              <w:jc w:val="center"/>
              <w:rPr>
                <w:color w:val="000000"/>
                <w:sz w:val="12"/>
                <w:szCs w:val="12"/>
                <w:lang w:eastAsia="en-US"/>
              </w:rPr>
            </w:pPr>
            <w:r w:rsidRPr="007B2384">
              <w:rPr>
                <w:sz w:val="12"/>
                <w:szCs w:val="12"/>
              </w:rPr>
              <w:t xml:space="preserve">1544 </w:t>
            </w:r>
          </w:p>
        </w:tc>
        <w:tc>
          <w:tcPr>
            <w:tcW w:w="483" w:type="dxa"/>
            <w:shd w:val="clear" w:color="auto" w:fill="E2EFD9" w:themeFill="accent6" w:themeFillTint="33"/>
            <w:tcMar>
              <w:top w:w="0" w:type="dxa"/>
              <w:left w:w="108" w:type="dxa"/>
              <w:bottom w:w="0" w:type="dxa"/>
              <w:right w:w="108" w:type="dxa"/>
            </w:tcMar>
            <w:vAlign w:val="center"/>
          </w:tcPr>
          <w:p w14:paraId="48A31ABB" w14:textId="77777777" w:rsidR="003C5737" w:rsidRPr="007B2384" w:rsidRDefault="003C5737" w:rsidP="00D40BC3">
            <w:pPr>
              <w:pStyle w:val="BodyText"/>
              <w:spacing w:after="0"/>
              <w:jc w:val="center"/>
              <w:rPr>
                <w:color w:val="000000"/>
                <w:sz w:val="12"/>
                <w:szCs w:val="12"/>
                <w:lang w:eastAsia="en-US"/>
              </w:rPr>
            </w:pPr>
            <w:r w:rsidRPr="007B2384">
              <w:rPr>
                <w:sz w:val="12"/>
                <w:szCs w:val="12"/>
              </w:rPr>
              <w:t xml:space="preserve">2024 </w:t>
            </w:r>
          </w:p>
        </w:tc>
        <w:tc>
          <w:tcPr>
            <w:tcW w:w="483" w:type="dxa"/>
            <w:shd w:val="clear" w:color="auto" w:fill="E2EFD9" w:themeFill="accent6" w:themeFillTint="33"/>
            <w:tcMar>
              <w:top w:w="0" w:type="dxa"/>
              <w:left w:w="108" w:type="dxa"/>
              <w:bottom w:w="0" w:type="dxa"/>
              <w:right w:w="108" w:type="dxa"/>
            </w:tcMar>
            <w:vAlign w:val="center"/>
          </w:tcPr>
          <w:p w14:paraId="344553F2" w14:textId="77777777" w:rsidR="003C5737" w:rsidRPr="007B2384" w:rsidRDefault="003C5737" w:rsidP="00D40BC3">
            <w:pPr>
              <w:pStyle w:val="BodyText"/>
              <w:spacing w:after="0"/>
              <w:jc w:val="center"/>
              <w:rPr>
                <w:color w:val="000000"/>
                <w:sz w:val="12"/>
                <w:szCs w:val="12"/>
                <w:lang w:eastAsia="en-US"/>
              </w:rPr>
            </w:pPr>
            <w:r w:rsidRPr="007B2384">
              <w:rPr>
                <w:sz w:val="12"/>
                <w:szCs w:val="12"/>
              </w:rPr>
              <w:t xml:space="preserve">2536 </w:t>
            </w:r>
          </w:p>
        </w:tc>
      </w:tr>
      <w:tr w:rsidR="003C5737" w14:paraId="4ED7D0ED" w14:textId="77777777" w:rsidTr="00F75DD1">
        <w:trPr>
          <w:cantSplit/>
          <w:jc w:val="center"/>
        </w:trPr>
        <w:tc>
          <w:tcPr>
            <w:tcW w:w="856" w:type="dxa"/>
            <w:vMerge/>
            <w:tcMar>
              <w:top w:w="0" w:type="dxa"/>
              <w:left w:w="108" w:type="dxa"/>
              <w:bottom w:w="0" w:type="dxa"/>
              <w:right w:w="108" w:type="dxa"/>
            </w:tcMar>
          </w:tcPr>
          <w:p w14:paraId="6C54EE29" w14:textId="77777777" w:rsidR="003C5737" w:rsidRPr="007B2384" w:rsidRDefault="003C5737" w:rsidP="00D40BC3">
            <w:pPr>
              <w:pStyle w:val="BodyText"/>
              <w:spacing w:after="0"/>
              <w:jc w:val="center"/>
              <w:rPr>
                <w:color w:val="000000"/>
                <w:sz w:val="12"/>
                <w:szCs w:val="12"/>
                <w:lang w:eastAsia="en-US"/>
              </w:rPr>
            </w:pPr>
          </w:p>
        </w:tc>
        <w:tc>
          <w:tcPr>
            <w:tcW w:w="666" w:type="dxa"/>
            <w:shd w:val="clear" w:color="auto" w:fill="E2EFD9" w:themeFill="accent6" w:themeFillTint="33"/>
            <w:tcMar>
              <w:top w:w="0" w:type="dxa"/>
              <w:left w:w="108" w:type="dxa"/>
              <w:bottom w:w="0" w:type="dxa"/>
              <w:right w:w="108" w:type="dxa"/>
            </w:tcMar>
            <w:vAlign w:val="center"/>
          </w:tcPr>
          <w:p w14:paraId="11419A5A" w14:textId="77777777" w:rsidR="003C5737" w:rsidRPr="007B2384" w:rsidRDefault="003C5737" w:rsidP="00D40BC3">
            <w:pPr>
              <w:pStyle w:val="BodyText"/>
              <w:spacing w:after="0"/>
              <w:jc w:val="center"/>
              <w:rPr>
                <w:sz w:val="12"/>
                <w:szCs w:val="12"/>
                <w:lang w:eastAsia="en-US"/>
              </w:rPr>
            </w:pPr>
            <w:r>
              <w:rPr>
                <w:sz w:val="12"/>
                <w:szCs w:val="12"/>
                <w:lang w:eastAsia="en-US"/>
              </w:rPr>
              <w:t>14</w:t>
            </w:r>
          </w:p>
        </w:tc>
        <w:tc>
          <w:tcPr>
            <w:tcW w:w="417" w:type="dxa"/>
            <w:shd w:val="clear" w:color="auto" w:fill="E2EFD9" w:themeFill="accent6" w:themeFillTint="33"/>
            <w:tcMar>
              <w:top w:w="0" w:type="dxa"/>
              <w:left w:w="108" w:type="dxa"/>
              <w:bottom w:w="0" w:type="dxa"/>
              <w:right w:w="108" w:type="dxa"/>
            </w:tcMar>
          </w:tcPr>
          <w:p w14:paraId="1CCB2120" w14:textId="77777777" w:rsidR="003C5737" w:rsidRPr="007B2384" w:rsidRDefault="003C5737" w:rsidP="00D40BC3">
            <w:pPr>
              <w:pStyle w:val="BodyText"/>
              <w:spacing w:after="0"/>
              <w:jc w:val="center"/>
              <w:rPr>
                <w:sz w:val="12"/>
                <w:szCs w:val="12"/>
              </w:rPr>
            </w:pPr>
            <w:r w:rsidRPr="00046433">
              <w:rPr>
                <w:sz w:val="12"/>
                <w:szCs w:val="12"/>
              </w:rPr>
              <w:t>256</w:t>
            </w:r>
          </w:p>
        </w:tc>
        <w:tc>
          <w:tcPr>
            <w:tcW w:w="483" w:type="dxa"/>
            <w:shd w:val="clear" w:color="auto" w:fill="E2EFD9" w:themeFill="accent6" w:themeFillTint="33"/>
            <w:tcMar>
              <w:top w:w="0" w:type="dxa"/>
              <w:left w:w="108" w:type="dxa"/>
              <w:bottom w:w="0" w:type="dxa"/>
              <w:right w:w="108" w:type="dxa"/>
            </w:tcMar>
          </w:tcPr>
          <w:p w14:paraId="37C28578" w14:textId="77777777" w:rsidR="003C5737" w:rsidRPr="007B2384" w:rsidRDefault="003C5737" w:rsidP="00D40BC3">
            <w:pPr>
              <w:pStyle w:val="BodyText"/>
              <w:spacing w:after="0"/>
              <w:jc w:val="center"/>
              <w:rPr>
                <w:sz w:val="12"/>
                <w:szCs w:val="12"/>
              </w:rPr>
            </w:pPr>
            <w:r w:rsidRPr="00D5398A">
              <w:rPr>
                <w:sz w:val="12"/>
                <w:szCs w:val="12"/>
                <w:highlight w:val="yellow"/>
              </w:rPr>
              <w:t>536</w:t>
            </w:r>
          </w:p>
        </w:tc>
        <w:tc>
          <w:tcPr>
            <w:tcW w:w="483" w:type="dxa"/>
            <w:shd w:val="clear" w:color="auto" w:fill="E2EFD9" w:themeFill="accent6" w:themeFillTint="33"/>
            <w:tcMar>
              <w:top w:w="0" w:type="dxa"/>
              <w:left w:w="108" w:type="dxa"/>
              <w:bottom w:w="0" w:type="dxa"/>
              <w:right w:w="108" w:type="dxa"/>
            </w:tcMar>
          </w:tcPr>
          <w:p w14:paraId="3C8712F4" w14:textId="77777777" w:rsidR="003C5737" w:rsidRPr="007B2384" w:rsidRDefault="003C5737" w:rsidP="00D40BC3">
            <w:pPr>
              <w:pStyle w:val="BodyText"/>
              <w:spacing w:after="0"/>
              <w:jc w:val="center"/>
              <w:rPr>
                <w:sz w:val="12"/>
                <w:szCs w:val="12"/>
              </w:rPr>
            </w:pPr>
            <w:r w:rsidRPr="00046433">
              <w:rPr>
                <w:sz w:val="12"/>
                <w:szCs w:val="12"/>
              </w:rPr>
              <w:t>840</w:t>
            </w:r>
          </w:p>
        </w:tc>
        <w:tc>
          <w:tcPr>
            <w:tcW w:w="483" w:type="dxa"/>
            <w:shd w:val="clear" w:color="auto" w:fill="E2EFD9" w:themeFill="accent6" w:themeFillTint="33"/>
            <w:tcMar>
              <w:top w:w="0" w:type="dxa"/>
              <w:left w:w="108" w:type="dxa"/>
              <w:bottom w:w="0" w:type="dxa"/>
              <w:right w:w="108" w:type="dxa"/>
            </w:tcMar>
          </w:tcPr>
          <w:p w14:paraId="24EEE39F" w14:textId="77777777" w:rsidR="003C5737" w:rsidRPr="007B2384" w:rsidRDefault="003C5737" w:rsidP="00D40BC3">
            <w:pPr>
              <w:pStyle w:val="BodyText"/>
              <w:spacing w:after="0"/>
              <w:jc w:val="center"/>
              <w:rPr>
                <w:sz w:val="12"/>
                <w:szCs w:val="12"/>
              </w:rPr>
            </w:pPr>
            <w:r w:rsidRPr="00046433">
              <w:rPr>
                <w:sz w:val="12"/>
                <w:szCs w:val="12"/>
              </w:rPr>
              <w:t>1128</w:t>
            </w:r>
          </w:p>
        </w:tc>
        <w:tc>
          <w:tcPr>
            <w:tcW w:w="483" w:type="dxa"/>
            <w:shd w:val="clear" w:color="auto" w:fill="E2EFD9" w:themeFill="accent6" w:themeFillTint="33"/>
            <w:tcMar>
              <w:top w:w="0" w:type="dxa"/>
              <w:left w:w="108" w:type="dxa"/>
              <w:bottom w:w="0" w:type="dxa"/>
              <w:right w:w="108" w:type="dxa"/>
            </w:tcMar>
          </w:tcPr>
          <w:p w14:paraId="7B9F2173" w14:textId="77777777" w:rsidR="003C5737" w:rsidRPr="007B2384" w:rsidRDefault="003C5737" w:rsidP="00D40BC3">
            <w:pPr>
              <w:pStyle w:val="BodyText"/>
              <w:spacing w:after="0"/>
              <w:jc w:val="center"/>
              <w:rPr>
                <w:sz w:val="12"/>
                <w:szCs w:val="12"/>
              </w:rPr>
            </w:pPr>
            <w:r w:rsidRPr="00046433">
              <w:rPr>
                <w:sz w:val="12"/>
                <w:szCs w:val="12"/>
              </w:rPr>
              <w:t>1416</w:t>
            </w:r>
          </w:p>
        </w:tc>
        <w:tc>
          <w:tcPr>
            <w:tcW w:w="483" w:type="dxa"/>
            <w:shd w:val="clear" w:color="auto" w:fill="E2EFD9" w:themeFill="accent6" w:themeFillTint="33"/>
            <w:tcMar>
              <w:top w:w="0" w:type="dxa"/>
              <w:left w:w="108" w:type="dxa"/>
              <w:bottom w:w="0" w:type="dxa"/>
              <w:right w:w="108" w:type="dxa"/>
            </w:tcMar>
          </w:tcPr>
          <w:p w14:paraId="22D33F0D" w14:textId="77777777" w:rsidR="003C5737" w:rsidRPr="007B2384" w:rsidRDefault="003C5737" w:rsidP="00D40BC3">
            <w:pPr>
              <w:pStyle w:val="BodyText"/>
              <w:spacing w:after="0"/>
              <w:jc w:val="center"/>
              <w:rPr>
                <w:sz w:val="12"/>
                <w:szCs w:val="12"/>
              </w:rPr>
            </w:pPr>
            <w:r w:rsidRPr="00046433">
              <w:rPr>
                <w:sz w:val="12"/>
                <w:szCs w:val="12"/>
              </w:rPr>
              <w:t>1736</w:t>
            </w:r>
          </w:p>
        </w:tc>
        <w:tc>
          <w:tcPr>
            <w:tcW w:w="483" w:type="dxa"/>
            <w:shd w:val="clear" w:color="auto" w:fill="E2EFD9" w:themeFill="accent6" w:themeFillTint="33"/>
            <w:tcMar>
              <w:top w:w="0" w:type="dxa"/>
              <w:left w:w="108" w:type="dxa"/>
              <w:bottom w:w="0" w:type="dxa"/>
              <w:right w:w="108" w:type="dxa"/>
            </w:tcMar>
          </w:tcPr>
          <w:p w14:paraId="1D269C62" w14:textId="77777777" w:rsidR="003C5737" w:rsidRPr="007B2384" w:rsidRDefault="003C5737" w:rsidP="00D40BC3">
            <w:pPr>
              <w:pStyle w:val="BodyText"/>
              <w:spacing w:after="0"/>
              <w:jc w:val="center"/>
              <w:rPr>
                <w:sz w:val="12"/>
                <w:szCs w:val="12"/>
              </w:rPr>
            </w:pPr>
            <w:r w:rsidRPr="00046433">
              <w:rPr>
                <w:sz w:val="12"/>
                <w:szCs w:val="12"/>
              </w:rPr>
              <w:t>2280</w:t>
            </w:r>
          </w:p>
        </w:tc>
        <w:tc>
          <w:tcPr>
            <w:tcW w:w="483" w:type="dxa"/>
            <w:shd w:val="clear" w:color="auto" w:fill="E2EFD9" w:themeFill="accent6" w:themeFillTint="33"/>
            <w:tcMar>
              <w:top w:w="0" w:type="dxa"/>
              <w:left w:w="108" w:type="dxa"/>
              <w:bottom w:w="0" w:type="dxa"/>
              <w:right w:w="108" w:type="dxa"/>
            </w:tcMar>
          </w:tcPr>
          <w:p w14:paraId="6D4A1A17" w14:textId="77777777" w:rsidR="003C5737" w:rsidRPr="007B2384" w:rsidRDefault="003C5737" w:rsidP="00D40BC3">
            <w:pPr>
              <w:pStyle w:val="BodyText"/>
              <w:spacing w:after="0"/>
              <w:jc w:val="center"/>
              <w:rPr>
                <w:sz w:val="12"/>
                <w:szCs w:val="12"/>
              </w:rPr>
            </w:pPr>
            <w:r w:rsidRPr="00046433">
              <w:rPr>
                <w:sz w:val="12"/>
                <w:szCs w:val="12"/>
              </w:rPr>
              <w:t>2856</w:t>
            </w:r>
          </w:p>
        </w:tc>
      </w:tr>
      <w:tr w:rsidR="003C5737" w14:paraId="6E3B28E6" w14:textId="77777777" w:rsidTr="00F75DD1">
        <w:trPr>
          <w:cantSplit/>
          <w:jc w:val="center"/>
        </w:trPr>
        <w:tc>
          <w:tcPr>
            <w:tcW w:w="856" w:type="dxa"/>
            <w:vMerge/>
            <w:tcMar>
              <w:top w:w="0" w:type="dxa"/>
              <w:left w:w="108" w:type="dxa"/>
              <w:bottom w:w="0" w:type="dxa"/>
              <w:right w:w="108" w:type="dxa"/>
            </w:tcMar>
          </w:tcPr>
          <w:p w14:paraId="4876F594" w14:textId="77777777" w:rsidR="003C5737" w:rsidRPr="007B2384" w:rsidRDefault="003C5737" w:rsidP="00D40BC3">
            <w:pPr>
              <w:pStyle w:val="BodyText"/>
              <w:spacing w:after="0"/>
              <w:jc w:val="center"/>
              <w:rPr>
                <w:sz w:val="12"/>
                <w:szCs w:val="12"/>
                <w:lang w:eastAsia="en-US"/>
              </w:rPr>
            </w:pPr>
          </w:p>
        </w:tc>
        <w:tc>
          <w:tcPr>
            <w:tcW w:w="666" w:type="dxa"/>
            <w:shd w:val="clear" w:color="auto" w:fill="E2EFD9" w:themeFill="accent6" w:themeFillTint="33"/>
            <w:tcMar>
              <w:top w:w="0" w:type="dxa"/>
              <w:left w:w="108" w:type="dxa"/>
              <w:bottom w:w="0" w:type="dxa"/>
              <w:right w:w="108" w:type="dxa"/>
            </w:tcMar>
            <w:vAlign w:val="center"/>
            <w:hideMark/>
          </w:tcPr>
          <w:p w14:paraId="16B814AC" w14:textId="77777777" w:rsidR="003C5737" w:rsidRPr="007B2384" w:rsidRDefault="003C5737" w:rsidP="00D40BC3">
            <w:pPr>
              <w:pStyle w:val="BodyText"/>
              <w:spacing w:after="0"/>
              <w:jc w:val="center"/>
              <w:rPr>
                <w:sz w:val="12"/>
                <w:szCs w:val="12"/>
                <w:lang w:eastAsia="en-US"/>
              </w:rPr>
            </w:pPr>
            <w:r w:rsidRPr="007B2384">
              <w:rPr>
                <w:color w:val="000000"/>
                <w:sz w:val="12"/>
                <w:szCs w:val="12"/>
                <w:lang w:eastAsia="en-US"/>
              </w:rPr>
              <w:t>1</w:t>
            </w:r>
            <w:r>
              <w:rPr>
                <w:color w:val="000000"/>
                <w:sz w:val="12"/>
                <w:szCs w:val="12"/>
                <w:lang w:eastAsia="en-US"/>
              </w:rPr>
              <w:t>5</w:t>
            </w:r>
          </w:p>
        </w:tc>
        <w:tc>
          <w:tcPr>
            <w:tcW w:w="417" w:type="dxa"/>
            <w:shd w:val="clear" w:color="auto" w:fill="E2EFD9" w:themeFill="accent6" w:themeFillTint="33"/>
            <w:tcMar>
              <w:top w:w="0" w:type="dxa"/>
              <w:left w:w="108" w:type="dxa"/>
              <w:bottom w:w="0" w:type="dxa"/>
              <w:right w:w="108" w:type="dxa"/>
            </w:tcMar>
            <w:hideMark/>
          </w:tcPr>
          <w:p w14:paraId="2EFDBF29" w14:textId="77777777" w:rsidR="003C5737" w:rsidRPr="007B2384" w:rsidRDefault="003C5737" w:rsidP="00D40BC3">
            <w:pPr>
              <w:pStyle w:val="BodyText"/>
              <w:spacing w:after="0"/>
              <w:jc w:val="center"/>
              <w:rPr>
                <w:sz w:val="12"/>
                <w:szCs w:val="12"/>
              </w:rPr>
            </w:pPr>
            <w:r w:rsidRPr="00046433">
              <w:rPr>
                <w:sz w:val="12"/>
                <w:szCs w:val="12"/>
              </w:rPr>
              <w:t>280</w:t>
            </w:r>
          </w:p>
        </w:tc>
        <w:tc>
          <w:tcPr>
            <w:tcW w:w="483" w:type="dxa"/>
            <w:shd w:val="clear" w:color="auto" w:fill="E2EFD9" w:themeFill="accent6" w:themeFillTint="33"/>
            <w:tcMar>
              <w:top w:w="0" w:type="dxa"/>
              <w:left w:w="108" w:type="dxa"/>
              <w:bottom w:w="0" w:type="dxa"/>
              <w:right w:w="108" w:type="dxa"/>
            </w:tcMar>
            <w:hideMark/>
          </w:tcPr>
          <w:p w14:paraId="579B55F8" w14:textId="77777777" w:rsidR="003C5737" w:rsidRPr="007B2384" w:rsidRDefault="003C5737" w:rsidP="00D40BC3">
            <w:pPr>
              <w:pStyle w:val="BodyText"/>
              <w:spacing w:after="0"/>
              <w:jc w:val="center"/>
              <w:rPr>
                <w:sz w:val="12"/>
                <w:szCs w:val="12"/>
              </w:rPr>
            </w:pPr>
            <w:r w:rsidRPr="00046433">
              <w:rPr>
                <w:sz w:val="12"/>
                <w:szCs w:val="12"/>
              </w:rPr>
              <w:t>600</w:t>
            </w:r>
          </w:p>
        </w:tc>
        <w:tc>
          <w:tcPr>
            <w:tcW w:w="483" w:type="dxa"/>
            <w:shd w:val="clear" w:color="auto" w:fill="E2EFD9" w:themeFill="accent6" w:themeFillTint="33"/>
            <w:tcMar>
              <w:top w:w="0" w:type="dxa"/>
              <w:left w:w="108" w:type="dxa"/>
              <w:bottom w:w="0" w:type="dxa"/>
              <w:right w:w="108" w:type="dxa"/>
            </w:tcMar>
            <w:hideMark/>
          </w:tcPr>
          <w:p w14:paraId="7D3DEF45" w14:textId="77777777" w:rsidR="003C5737" w:rsidRPr="007B2384" w:rsidRDefault="003C5737" w:rsidP="00D40BC3">
            <w:pPr>
              <w:pStyle w:val="BodyText"/>
              <w:spacing w:after="0"/>
              <w:jc w:val="center"/>
              <w:rPr>
                <w:sz w:val="12"/>
                <w:szCs w:val="12"/>
              </w:rPr>
            </w:pPr>
            <w:r w:rsidRPr="00046433">
              <w:rPr>
                <w:sz w:val="12"/>
                <w:szCs w:val="12"/>
              </w:rPr>
              <w:t>904</w:t>
            </w:r>
          </w:p>
        </w:tc>
        <w:tc>
          <w:tcPr>
            <w:tcW w:w="483" w:type="dxa"/>
            <w:shd w:val="clear" w:color="auto" w:fill="E2EFD9" w:themeFill="accent6" w:themeFillTint="33"/>
            <w:tcMar>
              <w:top w:w="0" w:type="dxa"/>
              <w:left w:w="108" w:type="dxa"/>
              <w:bottom w:w="0" w:type="dxa"/>
              <w:right w:w="108" w:type="dxa"/>
            </w:tcMar>
            <w:hideMark/>
          </w:tcPr>
          <w:p w14:paraId="4C1124A6" w14:textId="77777777" w:rsidR="003C5737" w:rsidRPr="007B2384" w:rsidRDefault="003C5737" w:rsidP="00D40BC3">
            <w:pPr>
              <w:pStyle w:val="BodyText"/>
              <w:spacing w:after="0"/>
              <w:jc w:val="center"/>
              <w:rPr>
                <w:sz w:val="12"/>
                <w:szCs w:val="12"/>
              </w:rPr>
            </w:pPr>
            <w:r w:rsidRPr="00046433">
              <w:rPr>
                <w:sz w:val="12"/>
                <w:szCs w:val="12"/>
              </w:rPr>
              <w:t>1224</w:t>
            </w:r>
          </w:p>
        </w:tc>
        <w:tc>
          <w:tcPr>
            <w:tcW w:w="483" w:type="dxa"/>
            <w:shd w:val="clear" w:color="auto" w:fill="E2EFD9" w:themeFill="accent6" w:themeFillTint="33"/>
            <w:tcMar>
              <w:top w:w="0" w:type="dxa"/>
              <w:left w:w="108" w:type="dxa"/>
              <w:bottom w:w="0" w:type="dxa"/>
              <w:right w:w="108" w:type="dxa"/>
            </w:tcMar>
            <w:hideMark/>
          </w:tcPr>
          <w:p w14:paraId="48B7D470" w14:textId="77777777" w:rsidR="003C5737" w:rsidRPr="007B2384" w:rsidRDefault="003C5737" w:rsidP="00D40BC3">
            <w:pPr>
              <w:pStyle w:val="BodyText"/>
              <w:spacing w:after="0"/>
              <w:jc w:val="center"/>
              <w:rPr>
                <w:sz w:val="12"/>
                <w:szCs w:val="12"/>
              </w:rPr>
            </w:pPr>
            <w:r w:rsidRPr="00046433">
              <w:rPr>
                <w:sz w:val="12"/>
                <w:szCs w:val="12"/>
              </w:rPr>
              <w:t>1544</w:t>
            </w:r>
          </w:p>
        </w:tc>
        <w:tc>
          <w:tcPr>
            <w:tcW w:w="483" w:type="dxa"/>
            <w:shd w:val="clear" w:color="auto" w:fill="E2EFD9" w:themeFill="accent6" w:themeFillTint="33"/>
            <w:tcMar>
              <w:top w:w="0" w:type="dxa"/>
              <w:left w:w="108" w:type="dxa"/>
              <w:bottom w:w="0" w:type="dxa"/>
              <w:right w:w="108" w:type="dxa"/>
            </w:tcMar>
            <w:hideMark/>
          </w:tcPr>
          <w:p w14:paraId="4F5DA840" w14:textId="77777777" w:rsidR="003C5737" w:rsidRPr="007B2384" w:rsidRDefault="003C5737" w:rsidP="00D40BC3">
            <w:pPr>
              <w:pStyle w:val="BodyText"/>
              <w:spacing w:after="0"/>
              <w:jc w:val="center"/>
              <w:rPr>
                <w:sz w:val="12"/>
                <w:szCs w:val="12"/>
              </w:rPr>
            </w:pPr>
            <w:r w:rsidRPr="00046433">
              <w:rPr>
                <w:sz w:val="12"/>
                <w:szCs w:val="12"/>
              </w:rPr>
              <w:t>1800</w:t>
            </w:r>
          </w:p>
        </w:tc>
        <w:tc>
          <w:tcPr>
            <w:tcW w:w="483" w:type="dxa"/>
            <w:shd w:val="clear" w:color="auto" w:fill="E2EFD9" w:themeFill="accent6" w:themeFillTint="33"/>
            <w:tcMar>
              <w:top w:w="0" w:type="dxa"/>
              <w:left w:w="108" w:type="dxa"/>
              <w:bottom w:w="0" w:type="dxa"/>
              <w:right w:w="108" w:type="dxa"/>
            </w:tcMar>
            <w:hideMark/>
          </w:tcPr>
          <w:p w14:paraId="570C77BD" w14:textId="77777777" w:rsidR="003C5737" w:rsidRPr="007B2384" w:rsidRDefault="003C5737" w:rsidP="00D40BC3">
            <w:pPr>
              <w:pStyle w:val="BodyText"/>
              <w:spacing w:after="0"/>
              <w:jc w:val="center"/>
              <w:rPr>
                <w:sz w:val="12"/>
                <w:szCs w:val="12"/>
              </w:rPr>
            </w:pPr>
            <w:r w:rsidRPr="00046433">
              <w:rPr>
                <w:sz w:val="12"/>
                <w:szCs w:val="12"/>
              </w:rPr>
              <w:t>2472</w:t>
            </w:r>
          </w:p>
        </w:tc>
        <w:tc>
          <w:tcPr>
            <w:tcW w:w="483" w:type="dxa"/>
            <w:shd w:val="clear" w:color="auto" w:fill="E2EFD9" w:themeFill="accent6" w:themeFillTint="33"/>
            <w:tcMar>
              <w:top w:w="0" w:type="dxa"/>
              <w:left w:w="108" w:type="dxa"/>
              <w:bottom w:w="0" w:type="dxa"/>
              <w:right w:w="108" w:type="dxa"/>
            </w:tcMar>
            <w:hideMark/>
          </w:tcPr>
          <w:p w14:paraId="145A7B5C" w14:textId="77777777" w:rsidR="003C5737" w:rsidRPr="007B2384" w:rsidRDefault="003C5737" w:rsidP="00D40BC3">
            <w:pPr>
              <w:pStyle w:val="BodyText"/>
              <w:spacing w:after="0"/>
              <w:jc w:val="center"/>
              <w:rPr>
                <w:sz w:val="12"/>
                <w:szCs w:val="12"/>
              </w:rPr>
            </w:pPr>
            <w:r w:rsidRPr="00046433">
              <w:rPr>
                <w:sz w:val="12"/>
                <w:szCs w:val="12"/>
              </w:rPr>
              <w:t>3112</w:t>
            </w:r>
          </w:p>
        </w:tc>
      </w:tr>
      <w:tr w:rsidR="003C5737" w14:paraId="2A39F7DB" w14:textId="77777777" w:rsidTr="00F75DD1">
        <w:trPr>
          <w:cantSplit/>
          <w:jc w:val="center"/>
        </w:trPr>
        <w:tc>
          <w:tcPr>
            <w:tcW w:w="856" w:type="dxa"/>
            <w:vMerge/>
            <w:vAlign w:val="center"/>
            <w:hideMark/>
          </w:tcPr>
          <w:p w14:paraId="6E9CED66" w14:textId="77777777" w:rsidR="003C5737" w:rsidRPr="007B2384" w:rsidRDefault="003C5737" w:rsidP="00D40BC3">
            <w:pPr>
              <w:rPr>
                <w:rFonts w:ascii="Arial" w:eastAsiaTheme="minorHAnsi" w:hAnsi="Arial" w:cs="Arial"/>
                <w:sz w:val="12"/>
                <w:szCs w:val="12"/>
                <w:lang w:eastAsia="en-US"/>
              </w:rPr>
            </w:pPr>
          </w:p>
        </w:tc>
        <w:tc>
          <w:tcPr>
            <w:tcW w:w="666" w:type="dxa"/>
            <w:shd w:val="clear" w:color="auto" w:fill="E2EFD9" w:themeFill="accent6" w:themeFillTint="33"/>
            <w:tcMar>
              <w:top w:w="0" w:type="dxa"/>
              <w:left w:w="108" w:type="dxa"/>
              <w:bottom w:w="0" w:type="dxa"/>
              <w:right w:w="108" w:type="dxa"/>
            </w:tcMar>
            <w:vAlign w:val="center"/>
            <w:hideMark/>
          </w:tcPr>
          <w:p w14:paraId="154C46FC" w14:textId="77777777" w:rsidR="003C5737" w:rsidRPr="007B2384" w:rsidRDefault="003C5737" w:rsidP="00D40BC3">
            <w:pPr>
              <w:pStyle w:val="BodyText"/>
              <w:spacing w:after="0"/>
              <w:jc w:val="center"/>
              <w:rPr>
                <w:color w:val="000000"/>
                <w:sz w:val="12"/>
                <w:szCs w:val="12"/>
                <w:lang w:eastAsia="en-US"/>
              </w:rPr>
            </w:pPr>
            <w:r w:rsidRPr="007B2384">
              <w:rPr>
                <w:color w:val="000000"/>
                <w:sz w:val="12"/>
                <w:szCs w:val="12"/>
                <w:lang w:eastAsia="en-US"/>
              </w:rPr>
              <w:t>1</w:t>
            </w:r>
            <w:r>
              <w:rPr>
                <w:color w:val="000000"/>
                <w:sz w:val="12"/>
                <w:szCs w:val="12"/>
                <w:lang w:eastAsia="en-US"/>
              </w:rPr>
              <w:t>6</w:t>
            </w:r>
          </w:p>
        </w:tc>
        <w:tc>
          <w:tcPr>
            <w:tcW w:w="417" w:type="dxa"/>
            <w:shd w:val="clear" w:color="auto" w:fill="E2EFD9" w:themeFill="accent6" w:themeFillTint="33"/>
            <w:tcMar>
              <w:top w:w="0" w:type="dxa"/>
              <w:left w:w="108" w:type="dxa"/>
              <w:bottom w:w="0" w:type="dxa"/>
              <w:right w:w="108" w:type="dxa"/>
            </w:tcMar>
            <w:hideMark/>
          </w:tcPr>
          <w:p w14:paraId="2A4BFECD" w14:textId="77777777" w:rsidR="003C5737" w:rsidRPr="007B2384" w:rsidRDefault="003C5737" w:rsidP="00D40BC3">
            <w:pPr>
              <w:pStyle w:val="BodyText"/>
              <w:spacing w:after="0"/>
              <w:jc w:val="center"/>
              <w:rPr>
                <w:sz w:val="12"/>
                <w:szCs w:val="12"/>
              </w:rPr>
            </w:pPr>
            <w:r w:rsidRPr="00D5398A">
              <w:rPr>
                <w:sz w:val="12"/>
                <w:szCs w:val="12"/>
                <w:highlight w:val="yellow"/>
              </w:rPr>
              <w:t>296</w:t>
            </w:r>
          </w:p>
        </w:tc>
        <w:tc>
          <w:tcPr>
            <w:tcW w:w="483" w:type="dxa"/>
            <w:shd w:val="clear" w:color="auto" w:fill="E2EFD9" w:themeFill="accent6" w:themeFillTint="33"/>
            <w:tcMar>
              <w:top w:w="0" w:type="dxa"/>
              <w:left w:w="108" w:type="dxa"/>
              <w:bottom w:w="0" w:type="dxa"/>
              <w:right w:w="108" w:type="dxa"/>
            </w:tcMar>
            <w:hideMark/>
          </w:tcPr>
          <w:p w14:paraId="407ABC5D" w14:textId="77777777" w:rsidR="003C5737" w:rsidRPr="007B2384" w:rsidRDefault="003C5737" w:rsidP="00D40BC3">
            <w:pPr>
              <w:pStyle w:val="BodyText"/>
              <w:spacing w:after="0"/>
              <w:jc w:val="center"/>
              <w:rPr>
                <w:sz w:val="12"/>
                <w:szCs w:val="12"/>
              </w:rPr>
            </w:pPr>
            <w:r w:rsidRPr="00046433">
              <w:rPr>
                <w:sz w:val="12"/>
                <w:szCs w:val="12"/>
              </w:rPr>
              <w:t>632</w:t>
            </w:r>
          </w:p>
        </w:tc>
        <w:tc>
          <w:tcPr>
            <w:tcW w:w="483" w:type="dxa"/>
            <w:shd w:val="clear" w:color="auto" w:fill="E2EFD9" w:themeFill="accent6" w:themeFillTint="33"/>
            <w:tcMar>
              <w:top w:w="0" w:type="dxa"/>
              <w:left w:w="108" w:type="dxa"/>
              <w:bottom w:w="0" w:type="dxa"/>
              <w:right w:w="108" w:type="dxa"/>
            </w:tcMar>
            <w:hideMark/>
          </w:tcPr>
          <w:p w14:paraId="3F9916F9" w14:textId="77777777" w:rsidR="003C5737" w:rsidRPr="007B2384" w:rsidRDefault="003C5737" w:rsidP="00D40BC3">
            <w:pPr>
              <w:pStyle w:val="BodyText"/>
              <w:spacing w:after="0"/>
              <w:jc w:val="center"/>
              <w:rPr>
                <w:sz w:val="12"/>
                <w:szCs w:val="12"/>
              </w:rPr>
            </w:pPr>
            <w:r w:rsidRPr="00046433">
              <w:rPr>
                <w:sz w:val="12"/>
                <w:szCs w:val="12"/>
              </w:rPr>
              <w:t>968</w:t>
            </w:r>
          </w:p>
        </w:tc>
        <w:tc>
          <w:tcPr>
            <w:tcW w:w="483" w:type="dxa"/>
            <w:shd w:val="clear" w:color="auto" w:fill="E2EFD9" w:themeFill="accent6" w:themeFillTint="33"/>
            <w:tcMar>
              <w:top w:w="0" w:type="dxa"/>
              <w:left w:w="108" w:type="dxa"/>
              <w:bottom w:w="0" w:type="dxa"/>
              <w:right w:w="108" w:type="dxa"/>
            </w:tcMar>
            <w:hideMark/>
          </w:tcPr>
          <w:p w14:paraId="6F132A77" w14:textId="77777777" w:rsidR="003C5737" w:rsidRPr="007B2384" w:rsidRDefault="003C5737" w:rsidP="00D40BC3">
            <w:pPr>
              <w:pStyle w:val="BodyText"/>
              <w:spacing w:after="0"/>
              <w:jc w:val="center"/>
              <w:rPr>
                <w:sz w:val="12"/>
                <w:szCs w:val="12"/>
              </w:rPr>
            </w:pPr>
            <w:r w:rsidRPr="00046433">
              <w:rPr>
                <w:sz w:val="12"/>
                <w:szCs w:val="12"/>
              </w:rPr>
              <w:t>1288</w:t>
            </w:r>
          </w:p>
        </w:tc>
        <w:tc>
          <w:tcPr>
            <w:tcW w:w="483" w:type="dxa"/>
            <w:shd w:val="clear" w:color="auto" w:fill="E2EFD9" w:themeFill="accent6" w:themeFillTint="33"/>
            <w:tcMar>
              <w:top w:w="0" w:type="dxa"/>
              <w:left w:w="108" w:type="dxa"/>
              <w:bottom w:w="0" w:type="dxa"/>
              <w:right w:w="108" w:type="dxa"/>
            </w:tcMar>
            <w:hideMark/>
          </w:tcPr>
          <w:p w14:paraId="4D511988" w14:textId="77777777" w:rsidR="003C5737" w:rsidRPr="007B2384" w:rsidRDefault="003C5737" w:rsidP="00D40BC3">
            <w:pPr>
              <w:pStyle w:val="BodyText"/>
              <w:spacing w:after="0"/>
              <w:jc w:val="center"/>
              <w:rPr>
                <w:sz w:val="12"/>
                <w:szCs w:val="12"/>
              </w:rPr>
            </w:pPr>
            <w:r w:rsidRPr="00046433">
              <w:rPr>
                <w:sz w:val="12"/>
                <w:szCs w:val="12"/>
              </w:rPr>
              <w:t>1608</w:t>
            </w:r>
          </w:p>
        </w:tc>
        <w:tc>
          <w:tcPr>
            <w:tcW w:w="483" w:type="dxa"/>
            <w:shd w:val="clear" w:color="auto" w:fill="E2EFD9" w:themeFill="accent6" w:themeFillTint="33"/>
            <w:tcMar>
              <w:top w:w="0" w:type="dxa"/>
              <w:left w:w="108" w:type="dxa"/>
              <w:bottom w:w="0" w:type="dxa"/>
              <w:right w:w="108" w:type="dxa"/>
            </w:tcMar>
            <w:hideMark/>
          </w:tcPr>
          <w:p w14:paraId="3B4D4B73" w14:textId="77777777" w:rsidR="003C5737" w:rsidRPr="007B2384" w:rsidRDefault="003C5737" w:rsidP="00D40BC3">
            <w:pPr>
              <w:pStyle w:val="BodyText"/>
              <w:spacing w:after="0"/>
              <w:jc w:val="center"/>
              <w:rPr>
                <w:sz w:val="12"/>
                <w:szCs w:val="12"/>
              </w:rPr>
            </w:pPr>
            <w:r w:rsidRPr="00046433">
              <w:rPr>
                <w:sz w:val="12"/>
                <w:szCs w:val="12"/>
              </w:rPr>
              <w:t>1928</w:t>
            </w:r>
          </w:p>
        </w:tc>
        <w:tc>
          <w:tcPr>
            <w:tcW w:w="483" w:type="dxa"/>
            <w:shd w:val="clear" w:color="auto" w:fill="E2EFD9" w:themeFill="accent6" w:themeFillTint="33"/>
            <w:tcMar>
              <w:top w:w="0" w:type="dxa"/>
              <w:left w:w="108" w:type="dxa"/>
              <w:bottom w:w="0" w:type="dxa"/>
              <w:right w:w="108" w:type="dxa"/>
            </w:tcMar>
            <w:hideMark/>
          </w:tcPr>
          <w:p w14:paraId="1F545AD6" w14:textId="77777777" w:rsidR="003C5737" w:rsidRPr="007B2384" w:rsidRDefault="003C5737" w:rsidP="00D40BC3">
            <w:pPr>
              <w:pStyle w:val="BodyText"/>
              <w:spacing w:after="0"/>
              <w:jc w:val="center"/>
              <w:rPr>
                <w:sz w:val="12"/>
                <w:szCs w:val="12"/>
              </w:rPr>
            </w:pPr>
            <w:r w:rsidRPr="00046433">
              <w:rPr>
                <w:sz w:val="12"/>
                <w:szCs w:val="12"/>
              </w:rPr>
              <w:t>2600</w:t>
            </w:r>
          </w:p>
        </w:tc>
        <w:tc>
          <w:tcPr>
            <w:tcW w:w="483" w:type="dxa"/>
            <w:shd w:val="clear" w:color="auto" w:fill="E2EFD9" w:themeFill="accent6" w:themeFillTint="33"/>
            <w:tcMar>
              <w:top w:w="0" w:type="dxa"/>
              <w:left w:w="108" w:type="dxa"/>
              <w:bottom w:w="0" w:type="dxa"/>
              <w:right w:w="108" w:type="dxa"/>
            </w:tcMar>
            <w:hideMark/>
          </w:tcPr>
          <w:p w14:paraId="022D9857" w14:textId="77777777" w:rsidR="003C5737" w:rsidRPr="007B2384" w:rsidRDefault="003C5737" w:rsidP="00D40BC3">
            <w:pPr>
              <w:pStyle w:val="BodyText"/>
              <w:spacing w:after="0"/>
              <w:jc w:val="center"/>
              <w:rPr>
                <w:sz w:val="12"/>
                <w:szCs w:val="12"/>
              </w:rPr>
            </w:pPr>
            <w:r w:rsidRPr="00046433">
              <w:rPr>
                <w:sz w:val="12"/>
                <w:szCs w:val="12"/>
              </w:rPr>
              <w:t>3240</w:t>
            </w:r>
          </w:p>
        </w:tc>
      </w:tr>
      <w:tr w:rsidR="003C5737" w14:paraId="7AF0B526" w14:textId="77777777" w:rsidTr="00F75DD1">
        <w:trPr>
          <w:cantSplit/>
          <w:jc w:val="center"/>
        </w:trPr>
        <w:tc>
          <w:tcPr>
            <w:tcW w:w="856" w:type="dxa"/>
            <w:vMerge/>
            <w:vAlign w:val="center"/>
            <w:hideMark/>
          </w:tcPr>
          <w:p w14:paraId="0CE65385" w14:textId="77777777" w:rsidR="003C5737" w:rsidRPr="007B2384" w:rsidRDefault="003C5737" w:rsidP="00D40BC3">
            <w:pPr>
              <w:rPr>
                <w:rFonts w:ascii="Arial" w:eastAsiaTheme="minorHAnsi" w:hAnsi="Arial" w:cs="Arial"/>
                <w:sz w:val="12"/>
                <w:szCs w:val="12"/>
                <w:lang w:eastAsia="en-US"/>
              </w:rPr>
            </w:pPr>
          </w:p>
        </w:tc>
        <w:tc>
          <w:tcPr>
            <w:tcW w:w="666" w:type="dxa"/>
            <w:shd w:val="clear" w:color="auto" w:fill="E2EFD9" w:themeFill="accent6" w:themeFillTint="33"/>
            <w:tcMar>
              <w:top w:w="0" w:type="dxa"/>
              <w:left w:w="108" w:type="dxa"/>
              <w:bottom w:w="0" w:type="dxa"/>
              <w:right w:w="108" w:type="dxa"/>
            </w:tcMar>
            <w:vAlign w:val="center"/>
            <w:hideMark/>
          </w:tcPr>
          <w:p w14:paraId="7B1EE051" w14:textId="77777777" w:rsidR="003C5737" w:rsidRPr="007B2384" w:rsidRDefault="003C5737" w:rsidP="00D40BC3">
            <w:pPr>
              <w:pStyle w:val="BodyText"/>
              <w:spacing w:after="0"/>
              <w:jc w:val="center"/>
              <w:rPr>
                <w:sz w:val="12"/>
                <w:szCs w:val="12"/>
                <w:lang w:eastAsia="en-US"/>
              </w:rPr>
            </w:pPr>
            <w:r w:rsidRPr="007B2384">
              <w:rPr>
                <w:color w:val="000000"/>
                <w:sz w:val="12"/>
                <w:szCs w:val="12"/>
                <w:lang w:eastAsia="en-US"/>
              </w:rPr>
              <w:t>1</w:t>
            </w:r>
            <w:r>
              <w:rPr>
                <w:color w:val="000000"/>
                <w:sz w:val="12"/>
                <w:szCs w:val="12"/>
                <w:lang w:eastAsia="en-US"/>
              </w:rPr>
              <w:t>7</w:t>
            </w:r>
          </w:p>
        </w:tc>
        <w:tc>
          <w:tcPr>
            <w:tcW w:w="417" w:type="dxa"/>
            <w:shd w:val="clear" w:color="auto" w:fill="E2EFD9" w:themeFill="accent6" w:themeFillTint="33"/>
            <w:tcMar>
              <w:top w:w="0" w:type="dxa"/>
              <w:left w:w="108" w:type="dxa"/>
              <w:bottom w:w="0" w:type="dxa"/>
              <w:right w:w="108" w:type="dxa"/>
            </w:tcMar>
            <w:hideMark/>
          </w:tcPr>
          <w:p w14:paraId="6A907CCF" w14:textId="77777777" w:rsidR="003C5737" w:rsidRPr="007B2384" w:rsidRDefault="003C5737" w:rsidP="00D40BC3">
            <w:pPr>
              <w:pStyle w:val="BodyText"/>
              <w:spacing w:after="0"/>
              <w:jc w:val="center"/>
              <w:rPr>
                <w:sz w:val="12"/>
                <w:szCs w:val="12"/>
              </w:rPr>
            </w:pPr>
            <w:r w:rsidRPr="006A5617">
              <w:rPr>
                <w:sz w:val="12"/>
                <w:szCs w:val="12"/>
              </w:rPr>
              <w:t>336</w:t>
            </w:r>
          </w:p>
        </w:tc>
        <w:tc>
          <w:tcPr>
            <w:tcW w:w="483" w:type="dxa"/>
            <w:shd w:val="clear" w:color="auto" w:fill="E2EFD9" w:themeFill="accent6" w:themeFillTint="33"/>
            <w:tcMar>
              <w:top w:w="0" w:type="dxa"/>
              <w:left w:w="108" w:type="dxa"/>
              <w:bottom w:w="0" w:type="dxa"/>
              <w:right w:w="108" w:type="dxa"/>
            </w:tcMar>
            <w:hideMark/>
          </w:tcPr>
          <w:p w14:paraId="4410F4EE" w14:textId="77777777" w:rsidR="003C5737" w:rsidRPr="007B2384" w:rsidRDefault="003C5737" w:rsidP="00D40BC3">
            <w:pPr>
              <w:pStyle w:val="BodyText"/>
              <w:spacing w:after="0"/>
              <w:jc w:val="center"/>
              <w:rPr>
                <w:sz w:val="12"/>
                <w:szCs w:val="12"/>
              </w:rPr>
            </w:pPr>
            <w:r w:rsidRPr="006A5617">
              <w:rPr>
                <w:sz w:val="12"/>
                <w:szCs w:val="12"/>
              </w:rPr>
              <w:t>696</w:t>
            </w:r>
          </w:p>
        </w:tc>
        <w:tc>
          <w:tcPr>
            <w:tcW w:w="483" w:type="dxa"/>
            <w:shd w:val="clear" w:color="auto" w:fill="E2EFD9" w:themeFill="accent6" w:themeFillTint="33"/>
            <w:tcMar>
              <w:top w:w="0" w:type="dxa"/>
              <w:left w:w="108" w:type="dxa"/>
              <w:bottom w:w="0" w:type="dxa"/>
              <w:right w:w="108" w:type="dxa"/>
            </w:tcMar>
            <w:hideMark/>
          </w:tcPr>
          <w:p w14:paraId="59911F3B" w14:textId="77777777" w:rsidR="003C5737" w:rsidRPr="007B2384" w:rsidRDefault="003C5737" w:rsidP="00D40BC3">
            <w:pPr>
              <w:pStyle w:val="BodyText"/>
              <w:spacing w:after="0"/>
              <w:jc w:val="center"/>
              <w:rPr>
                <w:sz w:val="12"/>
                <w:szCs w:val="12"/>
              </w:rPr>
            </w:pPr>
            <w:r w:rsidRPr="006A5617">
              <w:rPr>
                <w:sz w:val="12"/>
                <w:szCs w:val="12"/>
              </w:rPr>
              <w:t>1064</w:t>
            </w:r>
          </w:p>
        </w:tc>
        <w:tc>
          <w:tcPr>
            <w:tcW w:w="483" w:type="dxa"/>
            <w:shd w:val="clear" w:color="auto" w:fill="E2EFD9" w:themeFill="accent6" w:themeFillTint="33"/>
            <w:tcMar>
              <w:top w:w="0" w:type="dxa"/>
              <w:left w:w="108" w:type="dxa"/>
              <w:bottom w:w="0" w:type="dxa"/>
              <w:right w:w="108" w:type="dxa"/>
            </w:tcMar>
            <w:hideMark/>
          </w:tcPr>
          <w:p w14:paraId="2F68134B" w14:textId="77777777" w:rsidR="003C5737" w:rsidRPr="007B2384" w:rsidRDefault="003C5737" w:rsidP="00D40BC3">
            <w:pPr>
              <w:pStyle w:val="BodyText"/>
              <w:spacing w:after="0"/>
              <w:jc w:val="center"/>
              <w:rPr>
                <w:sz w:val="12"/>
                <w:szCs w:val="12"/>
              </w:rPr>
            </w:pPr>
            <w:r w:rsidRPr="006A5617">
              <w:rPr>
                <w:sz w:val="12"/>
                <w:szCs w:val="12"/>
              </w:rPr>
              <w:t>1416</w:t>
            </w:r>
          </w:p>
        </w:tc>
        <w:tc>
          <w:tcPr>
            <w:tcW w:w="483" w:type="dxa"/>
            <w:shd w:val="clear" w:color="auto" w:fill="E2EFD9" w:themeFill="accent6" w:themeFillTint="33"/>
            <w:tcMar>
              <w:top w:w="0" w:type="dxa"/>
              <w:left w:w="108" w:type="dxa"/>
              <w:bottom w:w="0" w:type="dxa"/>
              <w:right w:w="108" w:type="dxa"/>
            </w:tcMar>
            <w:hideMark/>
          </w:tcPr>
          <w:p w14:paraId="46B8FD8F" w14:textId="77777777" w:rsidR="003C5737" w:rsidRPr="007B2384" w:rsidRDefault="003C5737" w:rsidP="00D40BC3">
            <w:pPr>
              <w:pStyle w:val="BodyText"/>
              <w:spacing w:after="0"/>
              <w:jc w:val="center"/>
              <w:rPr>
                <w:sz w:val="12"/>
                <w:szCs w:val="12"/>
              </w:rPr>
            </w:pPr>
            <w:r w:rsidRPr="006A5617">
              <w:rPr>
                <w:sz w:val="12"/>
                <w:szCs w:val="12"/>
              </w:rPr>
              <w:t>1800</w:t>
            </w:r>
          </w:p>
        </w:tc>
        <w:tc>
          <w:tcPr>
            <w:tcW w:w="483" w:type="dxa"/>
            <w:shd w:val="clear" w:color="auto" w:fill="E2EFD9" w:themeFill="accent6" w:themeFillTint="33"/>
            <w:tcMar>
              <w:top w:w="0" w:type="dxa"/>
              <w:left w:w="108" w:type="dxa"/>
              <w:bottom w:w="0" w:type="dxa"/>
              <w:right w:w="108" w:type="dxa"/>
            </w:tcMar>
            <w:hideMark/>
          </w:tcPr>
          <w:p w14:paraId="41E44492" w14:textId="77777777" w:rsidR="003C5737" w:rsidRPr="007B2384" w:rsidRDefault="003C5737" w:rsidP="00D40BC3">
            <w:pPr>
              <w:pStyle w:val="BodyText"/>
              <w:spacing w:after="0"/>
              <w:jc w:val="center"/>
              <w:rPr>
                <w:sz w:val="12"/>
                <w:szCs w:val="12"/>
              </w:rPr>
            </w:pPr>
            <w:r w:rsidRPr="006A5617">
              <w:rPr>
                <w:sz w:val="12"/>
                <w:szCs w:val="12"/>
              </w:rPr>
              <w:t>2152</w:t>
            </w:r>
          </w:p>
        </w:tc>
        <w:tc>
          <w:tcPr>
            <w:tcW w:w="483" w:type="dxa"/>
            <w:shd w:val="clear" w:color="auto" w:fill="E2EFD9" w:themeFill="accent6" w:themeFillTint="33"/>
            <w:tcMar>
              <w:top w:w="0" w:type="dxa"/>
              <w:left w:w="108" w:type="dxa"/>
              <w:bottom w:w="0" w:type="dxa"/>
              <w:right w:w="108" w:type="dxa"/>
            </w:tcMar>
            <w:hideMark/>
          </w:tcPr>
          <w:p w14:paraId="6D2764E9" w14:textId="77777777" w:rsidR="003C5737" w:rsidRPr="007B2384" w:rsidRDefault="003C5737" w:rsidP="00D40BC3">
            <w:pPr>
              <w:pStyle w:val="BodyText"/>
              <w:spacing w:after="0"/>
              <w:jc w:val="center"/>
              <w:rPr>
                <w:sz w:val="12"/>
                <w:szCs w:val="12"/>
              </w:rPr>
            </w:pPr>
            <w:r w:rsidRPr="006A5617">
              <w:rPr>
                <w:sz w:val="12"/>
                <w:szCs w:val="12"/>
              </w:rPr>
              <w:t>2856</w:t>
            </w:r>
          </w:p>
        </w:tc>
        <w:tc>
          <w:tcPr>
            <w:tcW w:w="483" w:type="dxa"/>
            <w:shd w:val="clear" w:color="auto" w:fill="E2EFD9" w:themeFill="accent6" w:themeFillTint="33"/>
            <w:tcMar>
              <w:top w:w="0" w:type="dxa"/>
              <w:left w:w="108" w:type="dxa"/>
              <w:bottom w:w="0" w:type="dxa"/>
              <w:right w:w="108" w:type="dxa"/>
            </w:tcMar>
            <w:hideMark/>
          </w:tcPr>
          <w:p w14:paraId="1B57309D" w14:textId="77777777" w:rsidR="003C5737" w:rsidRPr="007B2384" w:rsidRDefault="003C5737" w:rsidP="00D40BC3">
            <w:pPr>
              <w:pStyle w:val="BodyText"/>
              <w:spacing w:after="0"/>
              <w:jc w:val="center"/>
              <w:rPr>
                <w:sz w:val="12"/>
                <w:szCs w:val="12"/>
              </w:rPr>
            </w:pPr>
            <w:r w:rsidRPr="006A5617">
              <w:rPr>
                <w:sz w:val="12"/>
                <w:szCs w:val="12"/>
              </w:rPr>
              <w:t>3624</w:t>
            </w:r>
          </w:p>
        </w:tc>
      </w:tr>
      <w:tr w:rsidR="003C5737" w14:paraId="3DAC2F0F" w14:textId="77777777" w:rsidTr="00F75DD1">
        <w:trPr>
          <w:cantSplit/>
          <w:jc w:val="center"/>
        </w:trPr>
        <w:tc>
          <w:tcPr>
            <w:tcW w:w="856" w:type="dxa"/>
            <w:vMerge/>
            <w:vAlign w:val="center"/>
            <w:hideMark/>
          </w:tcPr>
          <w:p w14:paraId="7F6262E5" w14:textId="77777777" w:rsidR="003C5737" w:rsidRPr="008A5BD7" w:rsidRDefault="003C5737" w:rsidP="00D40BC3">
            <w:pPr>
              <w:rPr>
                <w:rFonts w:ascii="Arial" w:eastAsiaTheme="minorHAnsi" w:hAnsi="Arial" w:cs="Arial"/>
                <w:sz w:val="12"/>
                <w:szCs w:val="12"/>
                <w:lang w:eastAsia="en-US"/>
              </w:rPr>
            </w:pPr>
          </w:p>
        </w:tc>
        <w:tc>
          <w:tcPr>
            <w:tcW w:w="666" w:type="dxa"/>
            <w:shd w:val="clear" w:color="auto" w:fill="E2EFD9" w:themeFill="accent6" w:themeFillTint="33"/>
            <w:tcMar>
              <w:top w:w="0" w:type="dxa"/>
              <w:left w:w="108" w:type="dxa"/>
              <w:bottom w:w="0" w:type="dxa"/>
              <w:right w:w="108" w:type="dxa"/>
            </w:tcMar>
            <w:vAlign w:val="center"/>
            <w:hideMark/>
          </w:tcPr>
          <w:p w14:paraId="7C78E133" w14:textId="77777777" w:rsidR="003C5737" w:rsidRPr="008A5BD7" w:rsidRDefault="003C5737" w:rsidP="00D40BC3">
            <w:pPr>
              <w:pStyle w:val="BodyText"/>
              <w:spacing w:after="0"/>
              <w:jc w:val="center"/>
              <w:rPr>
                <w:sz w:val="12"/>
                <w:szCs w:val="12"/>
                <w:lang w:eastAsia="en-US"/>
              </w:rPr>
            </w:pPr>
            <w:r w:rsidRPr="008A5BD7">
              <w:rPr>
                <w:sz w:val="12"/>
                <w:szCs w:val="12"/>
                <w:lang w:eastAsia="en-US"/>
              </w:rPr>
              <w:t>1</w:t>
            </w:r>
            <w:r>
              <w:rPr>
                <w:sz w:val="12"/>
                <w:szCs w:val="12"/>
                <w:lang w:eastAsia="en-US"/>
              </w:rPr>
              <w:t>8</w:t>
            </w:r>
          </w:p>
        </w:tc>
        <w:tc>
          <w:tcPr>
            <w:tcW w:w="417" w:type="dxa"/>
            <w:shd w:val="clear" w:color="auto" w:fill="E2EFD9" w:themeFill="accent6" w:themeFillTint="33"/>
            <w:tcMar>
              <w:top w:w="0" w:type="dxa"/>
              <w:left w:w="108" w:type="dxa"/>
              <w:bottom w:w="0" w:type="dxa"/>
              <w:right w:w="108" w:type="dxa"/>
            </w:tcMar>
            <w:vAlign w:val="center"/>
          </w:tcPr>
          <w:p w14:paraId="44646507" w14:textId="77777777" w:rsidR="003C5737" w:rsidRPr="008A5BD7" w:rsidRDefault="003C5737" w:rsidP="00D40BC3">
            <w:pPr>
              <w:pStyle w:val="BodyText"/>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5A848EFD" w14:textId="77777777" w:rsidR="003C5737" w:rsidRPr="008A5BD7" w:rsidRDefault="003C5737" w:rsidP="00D40BC3">
            <w:pPr>
              <w:pStyle w:val="BodyText"/>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2A6E6AC2" w14:textId="77777777" w:rsidR="003C5737" w:rsidRPr="008A5BD7" w:rsidRDefault="003C5737" w:rsidP="00D40BC3">
            <w:pPr>
              <w:pStyle w:val="BodyText"/>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69026F10" w14:textId="77777777" w:rsidR="003C5737" w:rsidRPr="008A5BD7" w:rsidRDefault="003C5737" w:rsidP="00D40BC3">
            <w:pPr>
              <w:pStyle w:val="BodyText"/>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1D6BA9CF" w14:textId="77777777" w:rsidR="003C5737" w:rsidRPr="008A5BD7" w:rsidRDefault="003C5737" w:rsidP="00D40BC3">
            <w:pPr>
              <w:pStyle w:val="BodyText"/>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465E1A61" w14:textId="77777777" w:rsidR="003C5737" w:rsidRPr="008A5BD7" w:rsidRDefault="003C5737" w:rsidP="00D40BC3">
            <w:pPr>
              <w:pStyle w:val="BodyText"/>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2326CD36" w14:textId="77777777" w:rsidR="003C5737" w:rsidRPr="008A5BD7" w:rsidRDefault="003C5737" w:rsidP="00D40BC3">
            <w:pPr>
              <w:pStyle w:val="BodyText"/>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229B5F85" w14:textId="77777777" w:rsidR="003C5737" w:rsidRPr="008A5BD7" w:rsidRDefault="003C5737" w:rsidP="00D40BC3">
            <w:pPr>
              <w:pStyle w:val="BodyText"/>
              <w:spacing w:after="0"/>
              <w:jc w:val="center"/>
              <w:rPr>
                <w:sz w:val="12"/>
                <w:szCs w:val="12"/>
                <w:lang w:eastAsia="en-US"/>
              </w:rPr>
            </w:pPr>
            <w:r w:rsidRPr="008A5BD7">
              <w:rPr>
                <w:sz w:val="12"/>
                <w:szCs w:val="12"/>
                <w:lang w:eastAsia="en-US"/>
              </w:rPr>
              <w:t>-</w:t>
            </w:r>
          </w:p>
        </w:tc>
      </w:tr>
      <w:tr w:rsidR="003C5737" w14:paraId="17834A29" w14:textId="77777777" w:rsidTr="00F75DD1">
        <w:trPr>
          <w:cantSplit/>
          <w:jc w:val="center"/>
        </w:trPr>
        <w:tc>
          <w:tcPr>
            <w:tcW w:w="856" w:type="dxa"/>
            <w:vMerge/>
            <w:vAlign w:val="center"/>
            <w:hideMark/>
          </w:tcPr>
          <w:p w14:paraId="11961FB4" w14:textId="77777777" w:rsidR="003C5737" w:rsidRPr="008A5BD7" w:rsidRDefault="003C5737" w:rsidP="00D40BC3">
            <w:pPr>
              <w:rPr>
                <w:rFonts w:ascii="Arial" w:eastAsiaTheme="minorHAnsi" w:hAnsi="Arial" w:cs="Arial"/>
                <w:sz w:val="12"/>
                <w:szCs w:val="12"/>
                <w:lang w:eastAsia="en-US"/>
              </w:rPr>
            </w:pPr>
          </w:p>
        </w:tc>
        <w:tc>
          <w:tcPr>
            <w:tcW w:w="666" w:type="dxa"/>
            <w:shd w:val="clear" w:color="auto" w:fill="E2EFD9" w:themeFill="accent6" w:themeFillTint="33"/>
            <w:tcMar>
              <w:top w:w="0" w:type="dxa"/>
              <w:left w:w="108" w:type="dxa"/>
              <w:bottom w:w="0" w:type="dxa"/>
              <w:right w:w="108" w:type="dxa"/>
            </w:tcMar>
            <w:vAlign w:val="center"/>
            <w:hideMark/>
          </w:tcPr>
          <w:p w14:paraId="474AFA48" w14:textId="77777777" w:rsidR="003C5737" w:rsidRPr="008A5BD7" w:rsidRDefault="003C5737" w:rsidP="00D40BC3">
            <w:pPr>
              <w:pStyle w:val="BodyText"/>
              <w:spacing w:after="0"/>
              <w:jc w:val="center"/>
              <w:rPr>
                <w:sz w:val="12"/>
                <w:szCs w:val="12"/>
                <w:lang w:eastAsia="en-US"/>
              </w:rPr>
            </w:pPr>
            <w:r w:rsidRPr="008A5BD7">
              <w:rPr>
                <w:sz w:val="12"/>
                <w:szCs w:val="12"/>
                <w:lang w:eastAsia="en-US"/>
              </w:rPr>
              <w:t>1</w:t>
            </w:r>
            <w:r>
              <w:rPr>
                <w:sz w:val="12"/>
                <w:szCs w:val="12"/>
                <w:lang w:eastAsia="en-US"/>
              </w:rPr>
              <w:t>9</w:t>
            </w:r>
          </w:p>
        </w:tc>
        <w:tc>
          <w:tcPr>
            <w:tcW w:w="417" w:type="dxa"/>
            <w:shd w:val="clear" w:color="auto" w:fill="E2EFD9" w:themeFill="accent6" w:themeFillTint="33"/>
            <w:tcMar>
              <w:top w:w="0" w:type="dxa"/>
              <w:left w:w="108" w:type="dxa"/>
              <w:bottom w:w="0" w:type="dxa"/>
              <w:right w:w="108" w:type="dxa"/>
            </w:tcMar>
            <w:vAlign w:val="center"/>
          </w:tcPr>
          <w:p w14:paraId="22707759" w14:textId="77777777" w:rsidR="003C5737" w:rsidRPr="008A5BD7" w:rsidRDefault="003C5737" w:rsidP="00D40BC3">
            <w:pPr>
              <w:pStyle w:val="BodyText"/>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4F9F46FB" w14:textId="77777777" w:rsidR="003C5737" w:rsidRPr="008A5BD7" w:rsidRDefault="003C5737" w:rsidP="00D40BC3">
            <w:pPr>
              <w:pStyle w:val="BodyText"/>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2C72E71F" w14:textId="77777777" w:rsidR="003C5737" w:rsidRPr="008A5BD7" w:rsidRDefault="003C5737" w:rsidP="00D40BC3">
            <w:pPr>
              <w:pStyle w:val="BodyText"/>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4F19653B" w14:textId="77777777" w:rsidR="003C5737" w:rsidRPr="008A5BD7" w:rsidRDefault="003C5737" w:rsidP="00D40BC3">
            <w:pPr>
              <w:pStyle w:val="BodyText"/>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1C4D6187" w14:textId="77777777" w:rsidR="003C5737" w:rsidRPr="008A5BD7" w:rsidRDefault="003C5737" w:rsidP="00D40BC3">
            <w:pPr>
              <w:pStyle w:val="BodyText"/>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5FA32A65" w14:textId="77777777" w:rsidR="003C5737" w:rsidRPr="008A5BD7" w:rsidRDefault="003C5737" w:rsidP="00D40BC3">
            <w:pPr>
              <w:pStyle w:val="BodyText"/>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119E40EE" w14:textId="77777777" w:rsidR="003C5737" w:rsidRPr="008A5BD7" w:rsidRDefault="003C5737" w:rsidP="00D40BC3">
            <w:pPr>
              <w:pStyle w:val="BodyText"/>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7F2DB4F0" w14:textId="77777777" w:rsidR="003C5737" w:rsidRPr="008A5BD7" w:rsidRDefault="003C5737" w:rsidP="00D40BC3">
            <w:pPr>
              <w:pStyle w:val="BodyText"/>
              <w:spacing w:after="0"/>
              <w:jc w:val="center"/>
              <w:rPr>
                <w:sz w:val="12"/>
                <w:szCs w:val="12"/>
                <w:lang w:eastAsia="en-US"/>
              </w:rPr>
            </w:pPr>
            <w:r w:rsidRPr="008A5BD7">
              <w:rPr>
                <w:sz w:val="12"/>
                <w:szCs w:val="12"/>
                <w:lang w:eastAsia="en-US"/>
              </w:rPr>
              <w:t>-</w:t>
            </w:r>
          </w:p>
        </w:tc>
      </w:tr>
      <w:tr w:rsidR="003C5737" w14:paraId="0B33FED7" w14:textId="77777777" w:rsidTr="00F75DD1">
        <w:trPr>
          <w:cantSplit/>
          <w:jc w:val="center"/>
        </w:trPr>
        <w:tc>
          <w:tcPr>
            <w:tcW w:w="856" w:type="dxa"/>
            <w:vMerge/>
            <w:vAlign w:val="center"/>
            <w:hideMark/>
          </w:tcPr>
          <w:p w14:paraId="22C0BAD2" w14:textId="77777777" w:rsidR="003C5737" w:rsidRPr="008A5BD7" w:rsidRDefault="003C5737" w:rsidP="00D40BC3">
            <w:pPr>
              <w:rPr>
                <w:rFonts w:ascii="Arial" w:eastAsiaTheme="minorHAnsi" w:hAnsi="Arial" w:cs="Arial"/>
                <w:sz w:val="12"/>
                <w:szCs w:val="12"/>
                <w:lang w:eastAsia="en-US"/>
              </w:rPr>
            </w:pPr>
          </w:p>
        </w:tc>
        <w:tc>
          <w:tcPr>
            <w:tcW w:w="666" w:type="dxa"/>
            <w:shd w:val="clear" w:color="auto" w:fill="E2EFD9" w:themeFill="accent6" w:themeFillTint="33"/>
            <w:tcMar>
              <w:top w:w="0" w:type="dxa"/>
              <w:left w:w="108" w:type="dxa"/>
              <w:bottom w:w="0" w:type="dxa"/>
              <w:right w:w="108" w:type="dxa"/>
            </w:tcMar>
            <w:vAlign w:val="center"/>
            <w:hideMark/>
          </w:tcPr>
          <w:p w14:paraId="56CBDF68" w14:textId="77777777" w:rsidR="003C5737" w:rsidRPr="008A5BD7" w:rsidRDefault="003C5737" w:rsidP="00D40BC3">
            <w:pPr>
              <w:pStyle w:val="BodyText"/>
              <w:spacing w:after="0"/>
              <w:jc w:val="center"/>
              <w:rPr>
                <w:sz w:val="12"/>
                <w:szCs w:val="12"/>
                <w:lang w:eastAsia="en-US"/>
              </w:rPr>
            </w:pPr>
            <w:r>
              <w:rPr>
                <w:sz w:val="12"/>
                <w:szCs w:val="12"/>
                <w:lang w:eastAsia="en-US"/>
              </w:rPr>
              <w:t>20</w:t>
            </w:r>
          </w:p>
        </w:tc>
        <w:tc>
          <w:tcPr>
            <w:tcW w:w="417" w:type="dxa"/>
            <w:shd w:val="clear" w:color="auto" w:fill="E2EFD9" w:themeFill="accent6" w:themeFillTint="33"/>
            <w:tcMar>
              <w:top w:w="0" w:type="dxa"/>
              <w:left w:w="108" w:type="dxa"/>
              <w:bottom w:w="0" w:type="dxa"/>
              <w:right w:w="108" w:type="dxa"/>
            </w:tcMar>
            <w:vAlign w:val="center"/>
          </w:tcPr>
          <w:p w14:paraId="66467FCE" w14:textId="77777777" w:rsidR="003C5737" w:rsidRPr="008A5BD7" w:rsidRDefault="003C5737" w:rsidP="00D40BC3">
            <w:pPr>
              <w:pStyle w:val="BodyText"/>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39A1F8AC" w14:textId="77777777" w:rsidR="003C5737" w:rsidRPr="008A5BD7" w:rsidRDefault="003C5737" w:rsidP="00D40BC3">
            <w:pPr>
              <w:pStyle w:val="BodyText"/>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15CDBB79" w14:textId="77777777" w:rsidR="003C5737" w:rsidRPr="008A5BD7" w:rsidRDefault="003C5737" w:rsidP="00D40BC3">
            <w:pPr>
              <w:pStyle w:val="BodyText"/>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109DD465" w14:textId="77777777" w:rsidR="003C5737" w:rsidRPr="008A5BD7" w:rsidRDefault="003C5737" w:rsidP="00D40BC3">
            <w:pPr>
              <w:pStyle w:val="BodyText"/>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11E9EC74" w14:textId="77777777" w:rsidR="003C5737" w:rsidRPr="008A5BD7" w:rsidRDefault="003C5737" w:rsidP="00D40BC3">
            <w:pPr>
              <w:pStyle w:val="BodyText"/>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5620D5BD" w14:textId="77777777" w:rsidR="003C5737" w:rsidRPr="008A5BD7" w:rsidRDefault="003C5737" w:rsidP="00D40BC3">
            <w:pPr>
              <w:pStyle w:val="BodyText"/>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44B484F5" w14:textId="77777777" w:rsidR="003C5737" w:rsidRPr="008A5BD7" w:rsidRDefault="003C5737" w:rsidP="00D40BC3">
            <w:pPr>
              <w:pStyle w:val="BodyText"/>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5C5D87EA" w14:textId="77777777" w:rsidR="003C5737" w:rsidRPr="008A5BD7" w:rsidRDefault="003C5737" w:rsidP="00D40BC3">
            <w:pPr>
              <w:pStyle w:val="BodyText"/>
              <w:spacing w:after="0"/>
              <w:jc w:val="center"/>
              <w:rPr>
                <w:sz w:val="12"/>
                <w:szCs w:val="12"/>
                <w:lang w:eastAsia="en-US"/>
              </w:rPr>
            </w:pPr>
            <w:r w:rsidRPr="008A5BD7">
              <w:rPr>
                <w:sz w:val="12"/>
                <w:szCs w:val="12"/>
                <w:lang w:eastAsia="en-US"/>
              </w:rPr>
              <w:t>-</w:t>
            </w:r>
          </w:p>
        </w:tc>
      </w:tr>
      <w:tr w:rsidR="003C5737" w14:paraId="23B4A4D0" w14:textId="77777777" w:rsidTr="00F75DD1">
        <w:trPr>
          <w:cantSplit/>
          <w:jc w:val="center"/>
        </w:trPr>
        <w:tc>
          <w:tcPr>
            <w:tcW w:w="856" w:type="dxa"/>
            <w:vMerge/>
            <w:vAlign w:val="center"/>
            <w:hideMark/>
          </w:tcPr>
          <w:p w14:paraId="64C447FC" w14:textId="77777777" w:rsidR="003C5737" w:rsidRPr="008A5BD7" w:rsidRDefault="003C5737" w:rsidP="00D40BC3">
            <w:pPr>
              <w:rPr>
                <w:rFonts w:ascii="Arial" w:eastAsiaTheme="minorHAnsi" w:hAnsi="Arial" w:cs="Arial"/>
                <w:sz w:val="12"/>
                <w:szCs w:val="12"/>
                <w:lang w:eastAsia="en-US"/>
              </w:rPr>
            </w:pPr>
          </w:p>
        </w:tc>
        <w:tc>
          <w:tcPr>
            <w:tcW w:w="666" w:type="dxa"/>
            <w:shd w:val="clear" w:color="auto" w:fill="E2EFD9" w:themeFill="accent6" w:themeFillTint="33"/>
            <w:tcMar>
              <w:top w:w="0" w:type="dxa"/>
              <w:left w:w="108" w:type="dxa"/>
              <w:bottom w:w="0" w:type="dxa"/>
              <w:right w:w="108" w:type="dxa"/>
            </w:tcMar>
            <w:vAlign w:val="center"/>
            <w:hideMark/>
          </w:tcPr>
          <w:p w14:paraId="590A6C22" w14:textId="77777777" w:rsidR="003C5737" w:rsidRPr="008A5BD7" w:rsidRDefault="003C5737" w:rsidP="00D40BC3">
            <w:pPr>
              <w:pStyle w:val="BodyText"/>
              <w:spacing w:after="0"/>
              <w:jc w:val="center"/>
              <w:rPr>
                <w:sz w:val="12"/>
                <w:szCs w:val="12"/>
                <w:lang w:eastAsia="en-US"/>
              </w:rPr>
            </w:pPr>
            <w:r w:rsidRPr="008A5BD7">
              <w:rPr>
                <w:sz w:val="12"/>
                <w:szCs w:val="12"/>
                <w:lang w:eastAsia="en-US"/>
              </w:rPr>
              <w:t>2</w:t>
            </w:r>
            <w:r>
              <w:rPr>
                <w:sz w:val="12"/>
                <w:szCs w:val="12"/>
                <w:lang w:eastAsia="en-US"/>
              </w:rPr>
              <w:t>1</w:t>
            </w:r>
          </w:p>
        </w:tc>
        <w:tc>
          <w:tcPr>
            <w:tcW w:w="417" w:type="dxa"/>
            <w:shd w:val="clear" w:color="auto" w:fill="E2EFD9" w:themeFill="accent6" w:themeFillTint="33"/>
            <w:tcMar>
              <w:top w:w="0" w:type="dxa"/>
              <w:left w:w="108" w:type="dxa"/>
              <w:bottom w:w="0" w:type="dxa"/>
              <w:right w:w="108" w:type="dxa"/>
            </w:tcMar>
            <w:vAlign w:val="center"/>
          </w:tcPr>
          <w:p w14:paraId="7FE3292B" w14:textId="77777777" w:rsidR="003C5737" w:rsidRPr="008A5BD7" w:rsidRDefault="003C5737" w:rsidP="00D40BC3">
            <w:pPr>
              <w:pStyle w:val="BodyText"/>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48AF4823" w14:textId="77777777" w:rsidR="003C5737" w:rsidRPr="008A5BD7" w:rsidRDefault="003C5737" w:rsidP="00D40BC3">
            <w:pPr>
              <w:pStyle w:val="BodyText"/>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076F47C0" w14:textId="77777777" w:rsidR="003C5737" w:rsidRPr="008A5BD7" w:rsidRDefault="003C5737" w:rsidP="00D40BC3">
            <w:pPr>
              <w:pStyle w:val="BodyText"/>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53204CD7" w14:textId="77777777" w:rsidR="003C5737" w:rsidRPr="008A5BD7" w:rsidRDefault="003C5737" w:rsidP="00D40BC3">
            <w:pPr>
              <w:pStyle w:val="BodyText"/>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1930C7DF" w14:textId="77777777" w:rsidR="003C5737" w:rsidRPr="008A5BD7" w:rsidRDefault="003C5737" w:rsidP="00D40BC3">
            <w:pPr>
              <w:pStyle w:val="BodyText"/>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7F7081D6" w14:textId="77777777" w:rsidR="003C5737" w:rsidRPr="008A5BD7" w:rsidRDefault="003C5737" w:rsidP="00D40BC3">
            <w:pPr>
              <w:pStyle w:val="BodyText"/>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1A31E80E" w14:textId="77777777" w:rsidR="003C5737" w:rsidRPr="008A5BD7" w:rsidRDefault="003C5737" w:rsidP="00D40BC3">
            <w:pPr>
              <w:pStyle w:val="BodyText"/>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07A01790" w14:textId="77777777" w:rsidR="003C5737" w:rsidRPr="008A5BD7" w:rsidRDefault="003C5737" w:rsidP="00D40BC3">
            <w:pPr>
              <w:pStyle w:val="BodyText"/>
              <w:spacing w:after="0"/>
              <w:jc w:val="center"/>
              <w:rPr>
                <w:sz w:val="12"/>
                <w:szCs w:val="12"/>
                <w:lang w:eastAsia="en-US"/>
              </w:rPr>
            </w:pPr>
            <w:r w:rsidRPr="008A5BD7">
              <w:rPr>
                <w:sz w:val="12"/>
                <w:szCs w:val="12"/>
                <w:lang w:eastAsia="en-US"/>
              </w:rPr>
              <w:t>-</w:t>
            </w:r>
          </w:p>
        </w:tc>
      </w:tr>
    </w:tbl>
    <w:p w14:paraId="1440ACF3" w14:textId="4BA7AAE6" w:rsidR="000F2B82" w:rsidRDefault="000F2B82" w:rsidP="000F2B82">
      <w:pPr>
        <w:pStyle w:val="Proposal"/>
        <w:numPr>
          <w:ilvl w:val="0"/>
          <w:numId w:val="0"/>
        </w:numPr>
        <w:ind w:left="1701"/>
      </w:pPr>
    </w:p>
    <w:p w14:paraId="099DB728" w14:textId="3EB1EFCB" w:rsidR="007F0C24" w:rsidRDefault="007F0C24" w:rsidP="007F0C24">
      <w:pPr>
        <w:pStyle w:val="Heading2"/>
      </w:pPr>
      <w:r>
        <w:lastRenderedPageBreak/>
        <w:t>2.2</w:t>
      </w:r>
      <w:r>
        <w:tab/>
        <w:t xml:space="preserve">Support of </w:t>
      </w:r>
      <w:r w:rsidR="00675915">
        <w:t>“</w:t>
      </w:r>
      <w:r>
        <w:t>one repetition</w:t>
      </w:r>
      <w:r w:rsidR="00675915">
        <w:t>”</w:t>
      </w:r>
      <w:r>
        <w:t xml:space="preserve"> versus </w:t>
      </w:r>
      <w:r w:rsidR="00675915">
        <w:t>“</w:t>
      </w:r>
      <w:r>
        <w:t>one and two repetitions</w:t>
      </w:r>
      <w:r w:rsidR="00675915">
        <w:t>”</w:t>
      </w:r>
      <w:r>
        <w:t xml:space="preserve"> for 16-QAM in DL</w:t>
      </w:r>
    </w:p>
    <w:p w14:paraId="2C313C5E" w14:textId="75F53D05" w:rsidR="00560EEA" w:rsidRDefault="00B32DAC" w:rsidP="00AB6455">
      <w:pPr>
        <w:jc w:val="both"/>
      </w:pPr>
      <w:r>
        <w:t>In RAN1 #103-e it was agreed that “</w:t>
      </w:r>
      <w:r w:rsidRPr="00B32DAC">
        <w:rPr>
          <w:i/>
          <w:iCs/>
        </w:rPr>
        <w:t>Repetitions larger than 2 are not supported in case of 16QAM for downlink</w:t>
      </w:r>
      <w:r>
        <w:t>” letting as “</w:t>
      </w:r>
      <w:r w:rsidRPr="00B32DAC">
        <w:rPr>
          <w:i/>
          <w:iCs/>
        </w:rPr>
        <w:t>FFS: Whether repetition of 2 is supported or not</w:t>
      </w:r>
      <w:r>
        <w:t>”</w:t>
      </w:r>
      <w:r w:rsidR="00AB6455">
        <w:t>.</w:t>
      </w:r>
      <w:r w:rsidR="00AB6455" w:rsidRPr="003B0B95">
        <w:t xml:space="preserve"> </w:t>
      </w:r>
    </w:p>
    <w:p w14:paraId="5C32EA37" w14:textId="4C6C60A5" w:rsidR="00B32DAC" w:rsidRDefault="004B1F26" w:rsidP="00AB6455">
      <w:pPr>
        <w:jc w:val="both"/>
      </w:pPr>
      <w:r>
        <w:t>During RAN1 #103-e as part of the feature lead summary #2 it was mentioned by the proponent of 2 repetitions</w:t>
      </w:r>
      <w:r w:rsidR="004C1E9E">
        <w:t xml:space="preserve"> that the aim is to support:</w:t>
      </w:r>
      <w:r>
        <w:t xml:space="preserve"> “</w:t>
      </w:r>
      <w:r w:rsidRPr="004C1E9E">
        <w:rPr>
          <w:i/>
          <w:iCs/>
        </w:rPr>
        <w:t>16QAM with repetition in order to increase data rate for UEs that may not have sufficient SNR to use 16QAM</w:t>
      </w:r>
      <w:r>
        <w:t>”.</w:t>
      </w:r>
    </w:p>
    <w:p w14:paraId="1E8F2A7D" w14:textId="6CBD8AC6" w:rsidR="004C1E9E" w:rsidRDefault="00974533" w:rsidP="00AB6455">
      <w:pPr>
        <w:jc w:val="both"/>
      </w:pPr>
      <w:r>
        <w:t xml:space="preserve">Looking at the TBS table for DL under working assumption, </w:t>
      </w:r>
      <w:r w:rsidR="00F30B28" w:rsidRPr="00F30B28">
        <w:t xml:space="preserve">the foreseen use-case for the support of up to 2 repetitions with 16-QAM seems to be the largest TBS entries (i.e., the shadowed TBS entries depicted below) among the ones available for 16-QAM since for the other </w:t>
      </w:r>
      <w:r w:rsidR="00483830">
        <w:t xml:space="preserve">TBS </w:t>
      </w:r>
      <w:r w:rsidR="00F30B28" w:rsidRPr="00F30B28">
        <w:t xml:space="preserve">entries </w:t>
      </w:r>
      <w:r w:rsidR="00BD5B85" w:rsidRPr="00F30B28">
        <w:t>there are alternative</w:t>
      </w:r>
      <w:r w:rsidR="00B06E22">
        <w:t xml:space="preserve"> TBS entrie</w:t>
      </w:r>
      <w:r w:rsidR="00BD5B85" w:rsidRPr="00F30B28">
        <w:t xml:space="preserve">s </w:t>
      </w:r>
      <w:r w:rsidR="00F30B28" w:rsidRPr="00F30B28">
        <w:t>using QPSK with 1 repetition which will require less sinr.</w:t>
      </w:r>
    </w:p>
    <w:p w14:paraId="131D6E94" w14:textId="198C64A4" w:rsidR="00D02921" w:rsidRPr="00D02921" w:rsidRDefault="00D02921" w:rsidP="00D02921">
      <w:pPr>
        <w:jc w:val="center"/>
        <w:rPr>
          <w:sz w:val="16"/>
          <w:szCs w:val="16"/>
        </w:rPr>
      </w:pPr>
      <w:r w:rsidRPr="00321BE0">
        <w:rPr>
          <w:sz w:val="16"/>
          <w:szCs w:val="16"/>
        </w:rPr>
        <w:t xml:space="preserve">Table </w:t>
      </w:r>
      <w:r>
        <w:rPr>
          <w:sz w:val="16"/>
          <w:szCs w:val="16"/>
        </w:rPr>
        <w:t>3</w:t>
      </w:r>
      <w:r w:rsidRPr="00321BE0">
        <w:rPr>
          <w:sz w:val="16"/>
          <w:szCs w:val="16"/>
        </w:rPr>
        <w:t xml:space="preserve">. </w:t>
      </w:r>
      <w:r>
        <w:rPr>
          <w:sz w:val="16"/>
          <w:szCs w:val="16"/>
        </w:rPr>
        <w:t>TBS Table for DL under Working Assumption, where the shadow entries are the foreseen use case for the use of 2 repetitions</w:t>
      </w:r>
    </w:p>
    <w:tbl>
      <w:tblPr>
        <w:tblW w:w="0" w:type="auto"/>
        <w:jc w:val="center"/>
        <w:tblCellMar>
          <w:left w:w="0" w:type="dxa"/>
          <w:right w:w="0" w:type="dxa"/>
        </w:tblCellMar>
        <w:tblLook w:val="04A0" w:firstRow="1" w:lastRow="0" w:firstColumn="1" w:lastColumn="0" w:noHBand="0" w:noVBand="1"/>
      </w:tblPr>
      <w:tblGrid>
        <w:gridCol w:w="717"/>
        <w:gridCol w:w="883"/>
        <w:gridCol w:w="883"/>
        <w:gridCol w:w="536"/>
        <w:gridCol w:w="536"/>
        <w:gridCol w:w="1043"/>
        <w:gridCol w:w="536"/>
        <w:gridCol w:w="536"/>
        <w:gridCol w:w="536"/>
      </w:tblGrid>
      <w:tr w:rsidR="00D02921" w:rsidRPr="00917EFA" w14:paraId="04C8395E" w14:textId="77777777" w:rsidTr="00D02921">
        <w:trPr>
          <w:cantSplit/>
          <w:trHeight w:val="340"/>
          <w:jc w:val="center"/>
        </w:trPr>
        <w:tc>
          <w:tcPr>
            <w:tcW w:w="652"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7DFE2116" w14:textId="77777777" w:rsidR="00D02921" w:rsidRPr="00917EFA" w:rsidRDefault="00D02921" w:rsidP="00BE523E">
            <w:pPr>
              <w:keepNext/>
              <w:adjustRightInd/>
              <w:spacing w:after="0"/>
              <w:jc w:val="center"/>
              <w:textAlignment w:val="auto"/>
              <w:rPr>
                <w:rFonts w:ascii="Times" w:eastAsia="Batang" w:hAnsi="Times" w:cs="Times"/>
                <w:b/>
                <w:bCs/>
                <w:sz w:val="18"/>
                <w:szCs w:val="18"/>
                <w:lang w:eastAsia="ko-KR"/>
              </w:rPr>
            </w:pPr>
            <w:r w:rsidRPr="00917EFA">
              <w:rPr>
                <w:rFonts w:ascii="Times" w:eastAsia="Batang" w:hAnsi="Times" w:cs="Times" w:hint="eastAsia"/>
                <w:b/>
                <w:bCs/>
                <w:sz w:val="18"/>
                <w:szCs w:val="18"/>
                <w:lang w:eastAsia="ko-KR"/>
              </w:rPr>
              <w:t>I_TBS</w:t>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9484693" w14:textId="77777777" w:rsidR="00D02921" w:rsidRPr="00917EFA" w:rsidRDefault="00D02921" w:rsidP="00BE523E">
            <w:pPr>
              <w:keepNext/>
              <w:adjustRightInd/>
              <w:spacing w:after="0"/>
              <w:jc w:val="center"/>
              <w:textAlignment w:val="auto"/>
              <w:rPr>
                <w:rFonts w:ascii="Times" w:eastAsia="Batang" w:hAnsi="Times" w:cs="Times"/>
                <w:b/>
                <w:bCs/>
                <w:sz w:val="18"/>
                <w:szCs w:val="18"/>
                <w:lang w:eastAsia="en-US"/>
              </w:rPr>
            </w:pPr>
            <w:r w:rsidRPr="00917EFA">
              <w:rPr>
                <w:rFonts w:ascii="Times" w:eastAsia="Batang" w:hAnsi="Times" w:cs="Times"/>
                <w:b/>
                <w:bCs/>
                <w:position w:val="-12"/>
                <w:sz w:val="18"/>
                <w:szCs w:val="18"/>
                <w:lang w:eastAsia="en-US"/>
              </w:rPr>
              <w:t>I_SF</w:t>
            </w:r>
          </w:p>
        </w:tc>
      </w:tr>
      <w:tr w:rsidR="00D02921" w:rsidRPr="00917EFA" w14:paraId="1E44FF59" w14:textId="77777777" w:rsidTr="00C31483">
        <w:trPr>
          <w:cantSplit/>
          <w:jc w:val="center"/>
        </w:trPr>
        <w:tc>
          <w:tcPr>
            <w:tcW w:w="0" w:type="auto"/>
            <w:vMerge/>
            <w:tcBorders>
              <w:top w:val="single" w:sz="8" w:space="0" w:color="auto"/>
              <w:left w:val="single" w:sz="8" w:space="0" w:color="auto"/>
              <w:bottom w:val="double" w:sz="4" w:space="0" w:color="auto"/>
              <w:right w:val="double" w:sz="4" w:space="0" w:color="auto"/>
            </w:tcBorders>
            <w:vAlign w:val="center"/>
            <w:hideMark/>
          </w:tcPr>
          <w:p w14:paraId="104D74F6" w14:textId="77777777" w:rsidR="00D02921" w:rsidRPr="00917EFA" w:rsidRDefault="00D02921" w:rsidP="00BE523E">
            <w:pPr>
              <w:overflowPunct/>
              <w:autoSpaceDE/>
              <w:autoSpaceDN/>
              <w:adjustRightInd/>
              <w:spacing w:after="0"/>
              <w:textAlignment w:val="auto"/>
              <w:rPr>
                <w:rFonts w:ascii="Times" w:eastAsia="Gulim" w:hAnsi="Times" w:cs="Times"/>
                <w:b/>
                <w:bCs/>
                <w:sz w:val="18"/>
                <w:szCs w:val="18"/>
                <w:lang w:eastAsia="en-US"/>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068CC27C" w14:textId="77777777" w:rsidR="00D02921" w:rsidRPr="00917EFA" w:rsidRDefault="00D02921" w:rsidP="00BE523E">
            <w:pPr>
              <w:keepNext/>
              <w:adjustRightInd/>
              <w:spacing w:after="0"/>
              <w:jc w:val="center"/>
              <w:textAlignment w:val="auto"/>
              <w:rPr>
                <w:rFonts w:ascii="Times" w:eastAsia="Batang" w:hAnsi="Times" w:cs="Times"/>
                <w:b/>
                <w:bCs/>
                <w:sz w:val="18"/>
                <w:szCs w:val="18"/>
                <w:lang w:eastAsia="en-US"/>
              </w:rPr>
            </w:pPr>
            <w:r w:rsidRPr="00917EFA">
              <w:rPr>
                <w:rFonts w:ascii="Times" w:eastAsia="Batang" w:hAnsi="Times" w:cs="Times"/>
                <w:b/>
                <w:bCs/>
                <w:sz w:val="18"/>
                <w:szCs w:val="18"/>
                <w:lang w:eastAsia="en-US"/>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10DBC9A" w14:textId="77777777" w:rsidR="00D02921" w:rsidRPr="00917EFA" w:rsidRDefault="00D02921" w:rsidP="00BE523E">
            <w:pPr>
              <w:keepNext/>
              <w:adjustRightInd/>
              <w:spacing w:after="0"/>
              <w:jc w:val="center"/>
              <w:textAlignment w:val="auto"/>
              <w:rPr>
                <w:rFonts w:ascii="Times" w:eastAsia="Batang" w:hAnsi="Times" w:cs="Times"/>
                <w:b/>
                <w:bCs/>
                <w:sz w:val="18"/>
                <w:szCs w:val="18"/>
                <w:lang w:eastAsia="en-US"/>
              </w:rPr>
            </w:pPr>
            <w:r w:rsidRPr="00917EFA">
              <w:rPr>
                <w:rFonts w:ascii="Times" w:eastAsia="Batang" w:hAnsi="Times" w:cs="Times"/>
                <w:b/>
                <w:bCs/>
                <w:sz w:val="18"/>
                <w:szCs w:val="18"/>
                <w:lang w:eastAsia="en-US"/>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7094A91" w14:textId="77777777" w:rsidR="00D02921" w:rsidRPr="00917EFA" w:rsidRDefault="00D02921" w:rsidP="00BE523E">
            <w:pPr>
              <w:keepNext/>
              <w:adjustRightInd/>
              <w:spacing w:after="0"/>
              <w:jc w:val="center"/>
              <w:textAlignment w:val="auto"/>
              <w:rPr>
                <w:rFonts w:ascii="Times" w:eastAsia="Batang" w:hAnsi="Times" w:cs="Times"/>
                <w:b/>
                <w:bCs/>
                <w:sz w:val="18"/>
                <w:szCs w:val="18"/>
                <w:lang w:eastAsia="en-US"/>
              </w:rPr>
            </w:pPr>
            <w:r w:rsidRPr="00917EFA">
              <w:rPr>
                <w:rFonts w:ascii="Times" w:eastAsia="Batang" w:hAnsi="Times" w:cs="Times"/>
                <w:b/>
                <w:bCs/>
                <w:sz w:val="18"/>
                <w:szCs w:val="18"/>
                <w:lang w:eastAsia="en-US"/>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A7E88B8" w14:textId="77777777" w:rsidR="00D02921" w:rsidRPr="00917EFA" w:rsidRDefault="00D02921" w:rsidP="00BE523E">
            <w:pPr>
              <w:keepNext/>
              <w:adjustRightInd/>
              <w:spacing w:after="0"/>
              <w:jc w:val="center"/>
              <w:textAlignment w:val="auto"/>
              <w:rPr>
                <w:rFonts w:ascii="Times" w:eastAsia="Batang" w:hAnsi="Times" w:cs="Times"/>
                <w:b/>
                <w:bCs/>
                <w:sz w:val="18"/>
                <w:szCs w:val="18"/>
                <w:lang w:eastAsia="en-US"/>
              </w:rPr>
            </w:pPr>
            <w:r w:rsidRPr="00917EFA">
              <w:rPr>
                <w:rFonts w:ascii="Times" w:eastAsia="Batang" w:hAnsi="Times" w:cs="Times"/>
                <w:b/>
                <w:bCs/>
                <w:sz w:val="18"/>
                <w:szCs w:val="18"/>
                <w:lang w:eastAsia="en-US"/>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34FF834" w14:textId="77777777" w:rsidR="00D02921" w:rsidRPr="00917EFA" w:rsidRDefault="00D02921" w:rsidP="00BE523E">
            <w:pPr>
              <w:keepNext/>
              <w:adjustRightInd/>
              <w:spacing w:after="0"/>
              <w:jc w:val="center"/>
              <w:textAlignment w:val="auto"/>
              <w:rPr>
                <w:rFonts w:ascii="Times" w:eastAsia="Batang" w:hAnsi="Times" w:cs="Times"/>
                <w:b/>
                <w:bCs/>
                <w:sz w:val="18"/>
                <w:szCs w:val="18"/>
                <w:lang w:eastAsia="en-US"/>
              </w:rPr>
            </w:pPr>
            <w:r w:rsidRPr="00917EFA">
              <w:rPr>
                <w:rFonts w:ascii="Times" w:eastAsia="Batang" w:hAnsi="Times" w:cs="Times"/>
                <w:b/>
                <w:bCs/>
                <w:sz w:val="18"/>
                <w:szCs w:val="18"/>
                <w:lang w:eastAsia="en-US"/>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7DF191F1" w14:textId="77777777" w:rsidR="00D02921" w:rsidRPr="00917EFA" w:rsidRDefault="00D02921" w:rsidP="00BE523E">
            <w:pPr>
              <w:keepNext/>
              <w:adjustRightInd/>
              <w:spacing w:after="0"/>
              <w:jc w:val="center"/>
              <w:textAlignment w:val="auto"/>
              <w:rPr>
                <w:rFonts w:ascii="Times" w:eastAsia="Batang" w:hAnsi="Times" w:cs="Times"/>
                <w:b/>
                <w:bCs/>
                <w:sz w:val="18"/>
                <w:szCs w:val="18"/>
                <w:lang w:eastAsia="en-US"/>
              </w:rPr>
            </w:pPr>
            <w:r w:rsidRPr="00917EFA">
              <w:rPr>
                <w:rFonts w:ascii="Times" w:eastAsia="Batang" w:hAnsi="Times" w:cs="Times"/>
                <w:b/>
                <w:bCs/>
                <w:sz w:val="18"/>
                <w:szCs w:val="18"/>
                <w:lang w:eastAsia="en-US"/>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778CD74" w14:textId="77777777" w:rsidR="00D02921" w:rsidRPr="00917EFA" w:rsidRDefault="00D02921" w:rsidP="00BE523E">
            <w:pPr>
              <w:keepNext/>
              <w:adjustRightInd/>
              <w:spacing w:after="0"/>
              <w:jc w:val="center"/>
              <w:textAlignment w:val="auto"/>
              <w:rPr>
                <w:rFonts w:ascii="Times" w:eastAsia="Batang" w:hAnsi="Times" w:cs="Times"/>
                <w:b/>
                <w:bCs/>
                <w:sz w:val="18"/>
                <w:szCs w:val="18"/>
                <w:lang w:eastAsia="en-US"/>
              </w:rPr>
            </w:pPr>
            <w:r w:rsidRPr="00917EFA">
              <w:rPr>
                <w:rFonts w:ascii="Times" w:eastAsia="Batang" w:hAnsi="Times" w:cs="Times"/>
                <w:b/>
                <w:bCs/>
                <w:sz w:val="18"/>
                <w:szCs w:val="18"/>
                <w:lang w:eastAsia="en-US"/>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06E9B35" w14:textId="77777777" w:rsidR="00D02921" w:rsidRPr="00917EFA" w:rsidRDefault="00D02921" w:rsidP="00BE523E">
            <w:pPr>
              <w:keepNext/>
              <w:adjustRightInd/>
              <w:spacing w:after="0"/>
              <w:jc w:val="center"/>
              <w:textAlignment w:val="auto"/>
              <w:rPr>
                <w:rFonts w:ascii="Times" w:eastAsia="Batang" w:hAnsi="Times" w:cs="Times"/>
                <w:b/>
                <w:bCs/>
                <w:sz w:val="18"/>
                <w:szCs w:val="18"/>
                <w:lang w:eastAsia="en-US"/>
              </w:rPr>
            </w:pPr>
            <w:r w:rsidRPr="00917EFA">
              <w:rPr>
                <w:rFonts w:ascii="Times" w:eastAsia="Batang" w:hAnsi="Times" w:cs="Times"/>
                <w:b/>
                <w:bCs/>
                <w:sz w:val="18"/>
                <w:szCs w:val="18"/>
                <w:lang w:eastAsia="en-US"/>
              </w:rPr>
              <w:t>7</w:t>
            </w:r>
          </w:p>
        </w:tc>
      </w:tr>
      <w:tr w:rsidR="00D02921" w:rsidRPr="00917EFA" w14:paraId="26A16FAE" w14:textId="77777777" w:rsidTr="00C31483">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804AA8F" w14:textId="77777777" w:rsidR="00D02921" w:rsidRPr="00917EFA" w:rsidRDefault="00D02921" w:rsidP="00BE523E">
            <w:pPr>
              <w:adjustRightInd/>
              <w:spacing w:after="0"/>
              <w:jc w:val="center"/>
              <w:textAlignment w:val="auto"/>
              <w:rPr>
                <w:rFonts w:ascii="Times" w:eastAsia="Batang" w:hAnsi="Times" w:cs="Times"/>
                <w:sz w:val="16"/>
                <w:szCs w:val="16"/>
                <w:lang w:eastAsia="en-US"/>
              </w:rPr>
            </w:pPr>
            <w:r w:rsidRPr="00917EFA">
              <w:rPr>
                <w:rFonts w:ascii="Times" w:eastAsia="Batang" w:hAnsi="Times" w:cs="Times"/>
                <w:sz w:val="16"/>
                <w:szCs w:val="16"/>
                <w:lang w:eastAsia="en-US"/>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61016C0" w14:textId="77777777" w:rsidR="00D02921" w:rsidRPr="00917EFA" w:rsidRDefault="00D02921" w:rsidP="00BE523E">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245A5AE" w14:textId="77777777" w:rsidR="00D02921" w:rsidRPr="00917EFA" w:rsidRDefault="00D02921" w:rsidP="00BE523E">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[552, 536]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4F1ED8F" w14:textId="77777777" w:rsidR="00D02921" w:rsidRPr="00917EFA" w:rsidRDefault="00D02921" w:rsidP="00BE523E">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0336FC7" w14:textId="77777777" w:rsidR="00D02921" w:rsidRPr="00917EFA" w:rsidRDefault="00D02921" w:rsidP="00BE523E">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053DD44" w14:textId="77777777" w:rsidR="00D02921" w:rsidRPr="00917EFA" w:rsidRDefault="00D02921" w:rsidP="00BE523E">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C5C477B" w14:textId="77777777" w:rsidR="00D02921" w:rsidRPr="00917EFA" w:rsidRDefault="00D02921" w:rsidP="00BE523E">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B2F1060" w14:textId="77777777" w:rsidR="00D02921" w:rsidRPr="00917EFA" w:rsidRDefault="00D02921" w:rsidP="00BE523E">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2280</w:t>
            </w:r>
          </w:p>
        </w:tc>
        <w:tc>
          <w:tcPr>
            <w:tcW w:w="0" w:type="auto"/>
            <w:tcBorders>
              <w:top w:val="double" w:sz="4" w:space="0" w:color="auto"/>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hideMark/>
          </w:tcPr>
          <w:p w14:paraId="179412C9" w14:textId="77777777" w:rsidR="00D02921" w:rsidRPr="00917EFA" w:rsidRDefault="00D02921" w:rsidP="00BE523E">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2856</w:t>
            </w:r>
          </w:p>
        </w:tc>
      </w:tr>
      <w:tr w:rsidR="00D02921" w:rsidRPr="00917EFA" w14:paraId="54A4581B" w14:textId="77777777" w:rsidTr="00C31483">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A4624B4" w14:textId="77777777" w:rsidR="00D02921" w:rsidRPr="00917EFA" w:rsidRDefault="00D02921" w:rsidP="00BE523E">
            <w:pPr>
              <w:adjustRightInd/>
              <w:spacing w:after="0"/>
              <w:jc w:val="center"/>
              <w:textAlignment w:val="auto"/>
              <w:rPr>
                <w:rFonts w:ascii="Times" w:eastAsia="Batang" w:hAnsi="Times" w:cs="Times"/>
                <w:sz w:val="16"/>
                <w:szCs w:val="16"/>
                <w:lang w:eastAsia="ko-KR"/>
              </w:rPr>
            </w:pPr>
            <w:r w:rsidRPr="00917EFA">
              <w:rPr>
                <w:rFonts w:ascii="Times" w:eastAsia="Batang" w:hAnsi="Times" w:cs="Times"/>
                <w:sz w:val="16"/>
                <w:szCs w:val="16"/>
                <w:lang w:eastAsia="en-US"/>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FFAD39A" w14:textId="77777777" w:rsidR="00D02921" w:rsidRPr="00917EFA" w:rsidRDefault="00D02921" w:rsidP="00BE523E">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49475FE" w14:textId="77777777" w:rsidR="00D02921" w:rsidRPr="00917EFA" w:rsidRDefault="00D02921" w:rsidP="00BE523E">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E7F49D7" w14:textId="77777777" w:rsidR="00D02921" w:rsidRPr="00917EFA" w:rsidRDefault="00D02921" w:rsidP="00BE523E">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440C2A1" w14:textId="77777777" w:rsidR="00D02921" w:rsidRPr="00917EFA" w:rsidRDefault="00D02921" w:rsidP="00BE523E">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3776856" w14:textId="77777777" w:rsidR="00D02921" w:rsidRPr="00917EFA" w:rsidRDefault="00D02921" w:rsidP="00BE523E">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6EAA0E0" w14:textId="77777777" w:rsidR="00D02921" w:rsidRPr="00917EFA" w:rsidRDefault="00D02921" w:rsidP="00BE523E">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1800</w:t>
            </w:r>
          </w:p>
        </w:tc>
        <w:tc>
          <w:tcPr>
            <w:tcW w:w="0" w:type="auto"/>
            <w:tcBorders>
              <w:top w:val="nil"/>
              <w:left w:val="nil"/>
              <w:bottom w:val="double" w:sz="4" w:space="0" w:color="auto"/>
              <w:right w:val="single" w:sz="8" w:space="0" w:color="auto"/>
            </w:tcBorders>
            <w:tcMar>
              <w:top w:w="0" w:type="dxa"/>
              <w:left w:w="108" w:type="dxa"/>
              <w:bottom w:w="0" w:type="dxa"/>
              <w:right w:w="108" w:type="dxa"/>
            </w:tcMar>
            <w:hideMark/>
          </w:tcPr>
          <w:p w14:paraId="222AB853" w14:textId="77777777" w:rsidR="00D02921" w:rsidRPr="00917EFA" w:rsidRDefault="00D02921" w:rsidP="00BE523E">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2472</w:t>
            </w:r>
          </w:p>
        </w:tc>
        <w:tc>
          <w:tcPr>
            <w:tcW w:w="0" w:type="auto"/>
            <w:tcBorders>
              <w:top w:val="single" w:sz="8" w:space="0" w:color="auto"/>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hideMark/>
          </w:tcPr>
          <w:p w14:paraId="5BEE00DF" w14:textId="77777777" w:rsidR="00D02921" w:rsidRPr="00917EFA" w:rsidRDefault="00D02921" w:rsidP="00BE523E">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3112</w:t>
            </w:r>
          </w:p>
        </w:tc>
      </w:tr>
      <w:tr w:rsidR="00D02921" w:rsidRPr="00917EFA" w14:paraId="76887C20" w14:textId="77777777" w:rsidTr="00C31483">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FD4EFA1" w14:textId="77777777" w:rsidR="00D02921" w:rsidRPr="00917EFA" w:rsidRDefault="00D02921" w:rsidP="00BE523E">
            <w:pPr>
              <w:adjustRightInd/>
              <w:spacing w:after="0"/>
              <w:jc w:val="center"/>
              <w:textAlignment w:val="auto"/>
              <w:rPr>
                <w:rFonts w:ascii="Times" w:eastAsia="Batang" w:hAnsi="Times" w:cs="Times"/>
                <w:sz w:val="16"/>
                <w:szCs w:val="16"/>
                <w:lang w:eastAsia="ko-KR"/>
              </w:rPr>
            </w:pPr>
            <w:r w:rsidRPr="00917EFA">
              <w:rPr>
                <w:rFonts w:ascii="Times" w:eastAsia="Batang" w:hAnsi="Times" w:cs="Times"/>
                <w:sz w:val="16"/>
                <w:szCs w:val="16"/>
                <w:lang w:eastAsia="en-US"/>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6F9DBF0" w14:textId="77777777" w:rsidR="00D02921" w:rsidRPr="00917EFA" w:rsidRDefault="00D02921" w:rsidP="00BE523E">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[328, 296]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A7767F9" w14:textId="77777777" w:rsidR="00D02921" w:rsidRPr="00917EFA" w:rsidRDefault="00D02921" w:rsidP="00BE523E">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1DC7081" w14:textId="77777777" w:rsidR="00D02921" w:rsidRPr="00917EFA" w:rsidRDefault="00D02921" w:rsidP="00BE523E">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D4F5C8" w14:textId="77777777" w:rsidR="00D02921" w:rsidRPr="00917EFA" w:rsidRDefault="00D02921" w:rsidP="00BE523E">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4E5C94D" w14:textId="77777777" w:rsidR="00D02921" w:rsidRPr="00917EFA" w:rsidRDefault="00D02921" w:rsidP="00BE523E">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E689266" w14:textId="77777777" w:rsidR="00D02921" w:rsidRPr="00917EFA" w:rsidRDefault="00D02921" w:rsidP="00BE523E">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1928</w:t>
            </w:r>
          </w:p>
        </w:tc>
        <w:tc>
          <w:tcPr>
            <w:tcW w:w="0" w:type="auto"/>
            <w:tcBorders>
              <w:top w:val="double" w:sz="4" w:space="0" w:color="auto"/>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hideMark/>
          </w:tcPr>
          <w:p w14:paraId="7CC51D9B" w14:textId="77777777" w:rsidR="00D02921" w:rsidRPr="00917EFA" w:rsidRDefault="00D02921" w:rsidP="00BE523E">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2600</w:t>
            </w:r>
          </w:p>
        </w:tc>
        <w:tc>
          <w:tcPr>
            <w:tcW w:w="0" w:type="auto"/>
            <w:tcBorders>
              <w:top w:val="single" w:sz="8" w:space="0" w:color="auto"/>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hideMark/>
          </w:tcPr>
          <w:p w14:paraId="310DB93F" w14:textId="77777777" w:rsidR="00D02921" w:rsidRPr="00917EFA" w:rsidRDefault="00D02921" w:rsidP="00BE523E">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3240</w:t>
            </w:r>
          </w:p>
        </w:tc>
      </w:tr>
      <w:tr w:rsidR="00D02921" w:rsidRPr="00917EFA" w14:paraId="758AC480" w14:textId="77777777" w:rsidTr="00C31483">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D0EDA73" w14:textId="77777777" w:rsidR="00D02921" w:rsidRPr="00917EFA" w:rsidRDefault="00D02921" w:rsidP="00BE523E">
            <w:pPr>
              <w:adjustRightInd/>
              <w:spacing w:after="0"/>
              <w:jc w:val="center"/>
              <w:textAlignment w:val="auto"/>
              <w:rPr>
                <w:rFonts w:ascii="Times" w:eastAsia="Batang" w:hAnsi="Times" w:cs="Times"/>
                <w:sz w:val="16"/>
                <w:szCs w:val="16"/>
                <w:lang w:eastAsia="ko-KR"/>
              </w:rPr>
            </w:pPr>
            <w:r w:rsidRPr="00917EFA">
              <w:rPr>
                <w:rFonts w:ascii="Times" w:eastAsia="Batang" w:hAnsi="Times" w:cs="Times"/>
                <w:sz w:val="16"/>
                <w:szCs w:val="16"/>
                <w:lang w:eastAsia="en-US"/>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DDF4D4F" w14:textId="77777777" w:rsidR="00D02921" w:rsidRPr="00917EFA" w:rsidRDefault="00D02921" w:rsidP="00BE523E">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AA5C051" w14:textId="77777777" w:rsidR="00D02921" w:rsidRPr="00917EFA" w:rsidRDefault="00D02921" w:rsidP="00BE523E">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3CFBD91" w14:textId="77777777" w:rsidR="00D02921" w:rsidRPr="00917EFA" w:rsidRDefault="00D02921" w:rsidP="00BE523E">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3A82ADC" w14:textId="77777777" w:rsidR="00D02921" w:rsidRPr="00917EFA" w:rsidRDefault="00D02921" w:rsidP="00BE523E">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58102D4" w14:textId="77777777" w:rsidR="00D02921" w:rsidRPr="00917EFA" w:rsidRDefault="00D02921" w:rsidP="00BE523E">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1564EBD" w14:textId="77777777" w:rsidR="00D02921" w:rsidRPr="00917EFA" w:rsidRDefault="00D02921" w:rsidP="00BE523E">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2152</w:t>
            </w:r>
          </w:p>
        </w:tc>
        <w:tc>
          <w:tcPr>
            <w:tcW w:w="0" w:type="auto"/>
            <w:tcBorders>
              <w:top w:val="single" w:sz="8" w:space="0" w:color="auto"/>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hideMark/>
          </w:tcPr>
          <w:p w14:paraId="47178CB0" w14:textId="77777777" w:rsidR="00D02921" w:rsidRPr="00917EFA" w:rsidRDefault="00D02921" w:rsidP="00BE523E">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2856</w:t>
            </w:r>
          </w:p>
        </w:tc>
        <w:tc>
          <w:tcPr>
            <w:tcW w:w="0" w:type="auto"/>
            <w:tcBorders>
              <w:top w:val="single" w:sz="8" w:space="0" w:color="auto"/>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hideMark/>
          </w:tcPr>
          <w:p w14:paraId="6D7D2895" w14:textId="77777777" w:rsidR="00D02921" w:rsidRPr="00917EFA" w:rsidRDefault="00D02921" w:rsidP="00BE523E">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3624</w:t>
            </w:r>
          </w:p>
        </w:tc>
      </w:tr>
      <w:tr w:rsidR="00D02921" w:rsidRPr="00917EFA" w14:paraId="01A47B2D" w14:textId="77777777" w:rsidTr="00C31483">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7A163C0" w14:textId="77777777" w:rsidR="00D02921" w:rsidRPr="00917EFA" w:rsidRDefault="00D02921" w:rsidP="00BE523E">
            <w:pPr>
              <w:adjustRightInd/>
              <w:spacing w:after="0"/>
              <w:jc w:val="center"/>
              <w:textAlignment w:val="auto"/>
              <w:rPr>
                <w:rFonts w:ascii="Times" w:eastAsia="Batang" w:hAnsi="Times" w:cs="Times"/>
                <w:sz w:val="16"/>
                <w:szCs w:val="16"/>
                <w:lang w:eastAsia="ko-KR"/>
              </w:rPr>
            </w:pPr>
            <w:r w:rsidRPr="00917EFA">
              <w:rPr>
                <w:rFonts w:ascii="Times" w:eastAsia="Batang" w:hAnsi="Times" w:cs="Times"/>
                <w:sz w:val="16"/>
                <w:szCs w:val="16"/>
                <w:lang w:eastAsia="en-US"/>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57CA354" w14:textId="77777777" w:rsidR="00D02921" w:rsidRPr="00917EFA" w:rsidRDefault="00D02921" w:rsidP="00BE523E">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9929A8C" w14:textId="77777777" w:rsidR="00D02921" w:rsidRPr="00917EFA" w:rsidRDefault="00D02921" w:rsidP="00BE523E">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83F95D8" w14:textId="77777777" w:rsidR="00D02921" w:rsidRPr="00917EFA" w:rsidRDefault="00D02921" w:rsidP="00BE523E">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A646706" w14:textId="77777777" w:rsidR="00D02921" w:rsidRPr="00917EFA" w:rsidRDefault="00D02921" w:rsidP="00BE523E">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8D105B5" w14:textId="77777777" w:rsidR="00D02921" w:rsidRPr="00917EFA" w:rsidRDefault="00D02921" w:rsidP="00BE523E">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1992</w:t>
            </w:r>
          </w:p>
        </w:tc>
        <w:tc>
          <w:tcPr>
            <w:tcW w:w="0" w:type="auto"/>
            <w:tcBorders>
              <w:top w:val="nil"/>
              <w:left w:val="nil"/>
              <w:bottom w:val="double" w:sz="4" w:space="0" w:color="auto"/>
              <w:right w:val="single" w:sz="8" w:space="0" w:color="auto"/>
            </w:tcBorders>
            <w:tcMar>
              <w:top w:w="0" w:type="dxa"/>
              <w:left w:w="108" w:type="dxa"/>
              <w:bottom w:w="0" w:type="dxa"/>
              <w:right w:w="108" w:type="dxa"/>
            </w:tcMar>
            <w:hideMark/>
          </w:tcPr>
          <w:p w14:paraId="25D4B0E5" w14:textId="77777777" w:rsidR="00D02921" w:rsidRPr="00917EFA" w:rsidRDefault="00D02921" w:rsidP="00BE523E">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2344</w:t>
            </w:r>
          </w:p>
        </w:tc>
        <w:tc>
          <w:tcPr>
            <w:tcW w:w="0" w:type="auto"/>
            <w:tcBorders>
              <w:top w:val="single" w:sz="8" w:space="0" w:color="auto"/>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hideMark/>
          </w:tcPr>
          <w:p w14:paraId="6B93073F" w14:textId="77777777" w:rsidR="00D02921" w:rsidRPr="00917EFA" w:rsidRDefault="00D02921" w:rsidP="00BE523E">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3112</w:t>
            </w:r>
          </w:p>
        </w:tc>
        <w:tc>
          <w:tcPr>
            <w:tcW w:w="0" w:type="auto"/>
            <w:tcBorders>
              <w:top w:val="single" w:sz="8" w:space="0" w:color="auto"/>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hideMark/>
          </w:tcPr>
          <w:p w14:paraId="0289F5B9" w14:textId="77777777" w:rsidR="00D02921" w:rsidRPr="00917EFA" w:rsidRDefault="00D02921" w:rsidP="00BE523E">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4008</w:t>
            </w:r>
          </w:p>
        </w:tc>
      </w:tr>
      <w:tr w:rsidR="00D02921" w:rsidRPr="00917EFA" w14:paraId="1EEC529D" w14:textId="77777777" w:rsidTr="00C31483">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E160CF9" w14:textId="77777777" w:rsidR="00D02921" w:rsidRPr="00917EFA" w:rsidRDefault="00D02921" w:rsidP="00BE523E">
            <w:pPr>
              <w:adjustRightInd/>
              <w:spacing w:after="0"/>
              <w:jc w:val="center"/>
              <w:textAlignment w:val="auto"/>
              <w:rPr>
                <w:rFonts w:ascii="Times" w:eastAsia="Batang" w:hAnsi="Times" w:cs="Times"/>
                <w:sz w:val="16"/>
                <w:szCs w:val="16"/>
                <w:lang w:eastAsia="ko-KR"/>
              </w:rPr>
            </w:pPr>
            <w:r w:rsidRPr="00917EFA">
              <w:rPr>
                <w:rFonts w:ascii="Times" w:eastAsia="Batang" w:hAnsi="Times" w:cs="Times"/>
                <w:sz w:val="16"/>
                <w:szCs w:val="16"/>
                <w:lang w:eastAsia="en-US"/>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EFC6998" w14:textId="77777777" w:rsidR="00D02921" w:rsidRPr="00917EFA" w:rsidRDefault="00D02921" w:rsidP="00BE523E">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46BBB4E" w14:textId="77777777" w:rsidR="00D02921" w:rsidRPr="00917EFA" w:rsidRDefault="00D02921" w:rsidP="00BE523E">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FD81A4" w14:textId="77777777" w:rsidR="00D02921" w:rsidRPr="00917EFA" w:rsidRDefault="00D02921" w:rsidP="00BE523E">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635667" w14:textId="77777777" w:rsidR="00D02921" w:rsidRPr="00917EFA" w:rsidRDefault="00D02921" w:rsidP="00BE523E">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0F6A7EE" w14:textId="77777777" w:rsidR="00D02921" w:rsidRPr="00917EFA" w:rsidRDefault="00D02921" w:rsidP="00BE523E">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2152</w:t>
            </w:r>
          </w:p>
        </w:tc>
        <w:tc>
          <w:tcPr>
            <w:tcW w:w="0" w:type="auto"/>
            <w:tcBorders>
              <w:top w:val="double" w:sz="4" w:space="0" w:color="auto"/>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hideMark/>
          </w:tcPr>
          <w:p w14:paraId="11950844" w14:textId="77777777" w:rsidR="00D02921" w:rsidRPr="00917EFA" w:rsidRDefault="00D02921" w:rsidP="00BE523E">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2600</w:t>
            </w:r>
          </w:p>
        </w:tc>
        <w:tc>
          <w:tcPr>
            <w:tcW w:w="0" w:type="auto"/>
            <w:tcBorders>
              <w:top w:val="single" w:sz="8" w:space="0" w:color="auto"/>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hideMark/>
          </w:tcPr>
          <w:p w14:paraId="1D6AD207" w14:textId="77777777" w:rsidR="00D02921" w:rsidRPr="00917EFA" w:rsidRDefault="00D02921" w:rsidP="00BE523E">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3496</w:t>
            </w:r>
          </w:p>
        </w:tc>
        <w:tc>
          <w:tcPr>
            <w:tcW w:w="0" w:type="auto"/>
            <w:tcBorders>
              <w:top w:val="single" w:sz="8" w:space="0" w:color="auto"/>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hideMark/>
          </w:tcPr>
          <w:p w14:paraId="260813CC" w14:textId="77777777" w:rsidR="00D02921" w:rsidRPr="00917EFA" w:rsidRDefault="00D02921" w:rsidP="00BE523E">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4264</w:t>
            </w:r>
          </w:p>
        </w:tc>
      </w:tr>
      <w:tr w:rsidR="00D02921" w:rsidRPr="00917EFA" w14:paraId="5DB39402" w14:textId="77777777" w:rsidTr="00C31483">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B2A1687" w14:textId="77777777" w:rsidR="00D02921" w:rsidRPr="00917EFA" w:rsidRDefault="00D02921" w:rsidP="00BE523E">
            <w:pPr>
              <w:adjustRightInd/>
              <w:spacing w:after="0"/>
              <w:jc w:val="center"/>
              <w:textAlignment w:val="auto"/>
              <w:rPr>
                <w:rFonts w:ascii="Times" w:eastAsia="Batang" w:hAnsi="Times" w:cs="Times"/>
                <w:sz w:val="16"/>
                <w:szCs w:val="16"/>
                <w:lang w:eastAsia="ko-KR"/>
              </w:rPr>
            </w:pPr>
            <w:r w:rsidRPr="00917EFA">
              <w:rPr>
                <w:rFonts w:ascii="Times" w:eastAsia="Batang" w:hAnsi="Times" w:cs="Times"/>
                <w:sz w:val="16"/>
                <w:szCs w:val="16"/>
                <w:lang w:eastAsia="en-US"/>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8AF3829" w14:textId="77777777" w:rsidR="00D02921" w:rsidRPr="00917EFA" w:rsidRDefault="00D02921" w:rsidP="00BE523E">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50A498D" w14:textId="77777777" w:rsidR="00D02921" w:rsidRPr="00917EFA" w:rsidRDefault="00D02921" w:rsidP="00BE523E">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6B452BA" w14:textId="77777777" w:rsidR="00D02921" w:rsidRPr="00917EFA" w:rsidRDefault="00D02921" w:rsidP="00BE523E">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ED6A5B9" w14:textId="77777777" w:rsidR="00D02921" w:rsidRPr="00917EFA" w:rsidRDefault="00D02921" w:rsidP="00BE523E">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1864</w:t>
            </w:r>
          </w:p>
        </w:tc>
        <w:tc>
          <w:tcPr>
            <w:tcW w:w="0" w:type="auto"/>
            <w:tcBorders>
              <w:top w:val="nil"/>
              <w:left w:val="nil"/>
              <w:bottom w:val="double" w:sz="4" w:space="0" w:color="auto"/>
              <w:right w:val="single" w:sz="8" w:space="0" w:color="auto"/>
            </w:tcBorders>
            <w:tcMar>
              <w:top w:w="0" w:type="dxa"/>
              <w:left w:w="108" w:type="dxa"/>
              <w:bottom w:w="0" w:type="dxa"/>
              <w:right w:w="108" w:type="dxa"/>
            </w:tcMar>
            <w:hideMark/>
          </w:tcPr>
          <w:p w14:paraId="0BA0A9AA" w14:textId="77777777" w:rsidR="00D02921" w:rsidRPr="00917EFA" w:rsidRDefault="00D02921" w:rsidP="00BE523E">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2344</w:t>
            </w:r>
          </w:p>
        </w:tc>
        <w:tc>
          <w:tcPr>
            <w:tcW w:w="0" w:type="auto"/>
            <w:tcBorders>
              <w:top w:val="single" w:sz="8" w:space="0" w:color="auto"/>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hideMark/>
          </w:tcPr>
          <w:p w14:paraId="2D999130" w14:textId="77777777" w:rsidR="00D02921" w:rsidRPr="00917EFA" w:rsidRDefault="00D02921" w:rsidP="00BE523E">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2792</w:t>
            </w:r>
          </w:p>
        </w:tc>
        <w:tc>
          <w:tcPr>
            <w:tcW w:w="0" w:type="auto"/>
            <w:tcBorders>
              <w:top w:val="single" w:sz="8" w:space="0" w:color="auto"/>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hideMark/>
          </w:tcPr>
          <w:p w14:paraId="77639B47" w14:textId="77777777" w:rsidR="00D02921" w:rsidRPr="00917EFA" w:rsidRDefault="00D02921" w:rsidP="00BE523E">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3752</w:t>
            </w:r>
          </w:p>
        </w:tc>
        <w:tc>
          <w:tcPr>
            <w:tcW w:w="0" w:type="auto"/>
            <w:tcBorders>
              <w:top w:val="single" w:sz="8" w:space="0" w:color="auto"/>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hideMark/>
          </w:tcPr>
          <w:p w14:paraId="4348DF84" w14:textId="77777777" w:rsidR="00D02921" w:rsidRPr="00917EFA" w:rsidRDefault="00D02921" w:rsidP="00BE523E">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4584</w:t>
            </w:r>
          </w:p>
        </w:tc>
      </w:tr>
      <w:tr w:rsidR="00D02921" w:rsidRPr="00917EFA" w14:paraId="30055E86" w14:textId="77777777" w:rsidTr="00C31483">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D41EE63" w14:textId="77777777" w:rsidR="00D02921" w:rsidRPr="00917EFA" w:rsidRDefault="00D02921" w:rsidP="00BE523E">
            <w:pPr>
              <w:adjustRightInd/>
              <w:spacing w:after="0"/>
              <w:jc w:val="center"/>
              <w:textAlignment w:val="auto"/>
              <w:rPr>
                <w:rFonts w:ascii="Times" w:eastAsia="Batang" w:hAnsi="Times" w:cs="Times"/>
                <w:sz w:val="16"/>
                <w:szCs w:val="16"/>
                <w:lang w:eastAsia="ko-KR"/>
              </w:rPr>
            </w:pPr>
            <w:r w:rsidRPr="00917EFA">
              <w:rPr>
                <w:rFonts w:ascii="Times" w:eastAsia="Batang" w:hAnsi="Times" w:cs="Times"/>
                <w:sz w:val="16"/>
                <w:szCs w:val="16"/>
                <w:lang w:eastAsia="en-US"/>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56327C0" w14:textId="77777777" w:rsidR="00D02921" w:rsidRPr="00917EFA" w:rsidRDefault="00D02921" w:rsidP="00BE523E">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7F8DE24" w14:textId="77777777" w:rsidR="00D02921" w:rsidRPr="00917EFA" w:rsidRDefault="00D02921" w:rsidP="00BE523E">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16F12C7" w14:textId="77777777" w:rsidR="00D02921" w:rsidRPr="00917EFA" w:rsidRDefault="00D02921" w:rsidP="00BE523E">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D300DF9" w14:textId="77777777" w:rsidR="00D02921" w:rsidRPr="00917EFA" w:rsidRDefault="00D02921" w:rsidP="00BE523E">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1992</w:t>
            </w:r>
          </w:p>
        </w:tc>
        <w:tc>
          <w:tcPr>
            <w:tcW w:w="0" w:type="auto"/>
            <w:tcBorders>
              <w:top w:val="double" w:sz="4"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794CD57" w14:textId="77777777" w:rsidR="00D02921" w:rsidRPr="00917EFA" w:rsidRDefault="00D02921" w:rsidP="00BE523E">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[2472, 2536]</w:t>
            </w:r>
          </w:p>
        </w:tc>
        <w:tc>
          <w:tcPr>
            <w:tcW w:w="0" w:type="auto"/>
            <w:tcBorders>
              <w:top w:val="single" w:sz="8" w:space="0" w:color="auto"/>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hideMark/>
          </w:tcPr>
          <w:p w14:paraId="2296722D" w14:textId="77777777" w:rsidR="00D02921" w:rsidRPr="00917EFA" w:rsidRDefault="00D02921" w:rsidP="00BE523E">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2984</w:t>
            </w:r>
          </w:p>
        </w:tc>
        <w:tc>
          <w:tcPr>
            <w:tcW w:w="0" w:type="auto"/>
            <w:tcBorders>
              <w:top w:val="single" w:sz="8" w:space="0" w:color="auto"/>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hideMark/>
          </w:tcPr>
          <w:p w14:paraId="00A6EDA9" w14:textId="77777777" w:rsidR="00D02921" w:rsidRPr="00917EFA" w:rsidRDefault="00D02921" w:rsidP="00BE523E">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4008</w:t>
            </w:r>
          </w:p>
        </w:tc>
        <w:tc>
          <w:tcPr>
            <w:tcW w:w="0" w:type="auto"/>
            <w:tcBorders>
              <w:top w:val="single" w:sz="8" w:space="0" w:color="auto"/>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hideMark/>
          </w:tcPr>
          <w:p w14:paraId="1EF8208C" w14:textId="77777777" w:rsidR="00D02921" w:rsidRPr="00917EFA" w:rsidRDefault="00D02921" w:rsidP="00BE523E">
            <w:pPr>
              <w:adjustRightInd/>
              <w:spacing w:after="0"/>
              <w:jc w:val="center"/>
              <w:textAlignment w:val="auto"/>
              <w:rPr>
                <w:rFonts w:ascii="Times" w:eastAsia="Batang" w:hAnsi="Times" w:cs="Times"/>
                <w:sz w:val="16"/>
                <w:szCs w:val="16"/>
                <w:lang w:eastAsia="en-GB"/>
              </w:rPr>
            </w:pPr>
            <w:r w:rsidRPr="00917EFA">
              <w:rPr>
                <w:rFonts w:ascii="Times" w:eastAsia="Batang" w:hAnsi="Times" w:cs="Times"/>
                <w:sz w:val="16"/>
                <w:szCs w:val="16"/>
                <w:lang w:eastAsia="en-GB"/>
              </w:rPr>
              <w:t>4968</w:t>
            </w:r>
          </w:p>
        </w:tc>
      </w:tr>
    </w:tbl>
    <w:p w14:paraId="222120EE" w14:textId="77777777" w:rsidR="00D02921" w:rsidRDefault="00D02921" w:rsidP="00AB6455">
      <w:pPr>
        <w:jc w:val="both"/>
      </w:pPr>
    </w:p>
    <w:p w14:paraId="5C379E8A" w14:textId="111A5A64" w:rsidR="00974533" w:rsidRDefault="00C31483" w:rsidP="00AB6455">
      <w:pPr>
        <w:jc w:val="both"/>
      </w:pPr>
      <w:r>
        <w:t xml:space="preserve">According </w:t>
      </w:r>
      <w:r w:rsidR="00DD4CC6">
        <w:t>with</w:t>
      </w:r>
      <w:r>
        <w:t xml:space="preserve"> our simulation results for 16-QAM with 2 repetitions (</w:t>
      </w:r>
      <w:hyperlink w:anchor="_Annex_A.2" w:history="1">
        <w:r w:rsidRPr="00B37FC8">
          <w:rPr>
            <w:rStyle w:val="Hyperlink"/>
          </w:rPr>
          <w:t>Annex A.</w:t>
        </w:r>
        <w:r w:rsidR="00B37FC8" w:rsidRPr="00B37FC8">
          <w:rPr>
            <w:rStyle w:val="Hyperlink"/>
          </w:rPr>
          <w:t>2</w:t>
        </w:r>
      </w:hyperlink>
      <w:r>
        <w:t xml:space="preserve">), </w:t>
      </w:r>
      <w:r w:rsidRPr="00C31483">
        <w:t>for the largest TBS entries</w:t>
      </w:r>
      <w:r w:rsidR="00395AAD">
        <w:t xml:space="preserve"> </w:t>
      </w:r>
      <w:r w:rsidR="00395AAD" w:rsidRPr="00C31483">
        <w:t>the required sinr using 2 repetitions</w:t>
      </w:r>
      <w:r w:rsidRPr="00C31483">
        <w:t xml:space="preserve"> is in the range from ⁓ 6.45</w:t>
      </w:r>
      <w:r w:rsidR="00952695">
        <w:t xml:space="preserve"> </w:t>
      </w:r>
      <w:r w:rsidRPr="00C31483">
        <w:t>dB to ⁓ 1</w:t>
      </w:r>
      <w:r w:rsidR="00952695">
        <w:t>0</w:t>
      </w:r>
      <w:r w:rsidRPr="00C31483">
        <w:t>.</w:t>
      </w:r>
      <w:r w:rsidR="00952695">
        <w:t xml:space="preserve">43 </w:t>
      </w:r>
      <w:r w:rsidRPr="00C31483">
        <w:t xml:space="preserve">dB, which </w:t>
      </w:r>
      <w:r>
        <w:t>in principle doesn’t seem to be</w:t>
      </w:r>
      <w:r w:rsidRPr="00C31483">
        <w:t xml:space="preserve"> sufficiently small as to suit a scenario </w:t>
      </w:r>
      <w:r>
        <w:t>where it is claimed that the</w:t>
      </w:r>
      <w:r w:rsidRPr="00C31483">
        <w:t xml:space="preserve"> UE doesn’t have sufficient SNR to use 16-QAM</w:t>
      </w:r>
      <w:r>
        <w:t xml:space="preserve">, </w:t>
      </w:r>
      <w:r w:rsidR="008E4311">
        <w:t>since</w:t>
      </w:r>
      <w:r w:rsidRPr="00C31483">
        <w:t xml:space="preserve"> for transmitting the smallest TBS entries using 1 repetition </w:t>
      </w:r>
      <w:r w:rsidR="008E4311" w:rsidRPr="00C31483">
        <w:t xml:space="preserve">with 16-QAM </w:t>
      </w:r>
      <w:r w:rsidRPr="00C31483">
        <w:t xml:space="preserve">a similar sinr range </w:t>
      </w:r>
      <w:r w:rsidR="008E4311">
        <w:t>is</w:t>
      </w:r>
      <w:r w:rsidRPr="00C31483">
        <w:t xml:space="preserve"> required.</w:t>
      </w:r>
    </w:p>
    <w:p w14:paraId="3CE6F9CD" w14:textId="39EAA04D" w:rsidR="00DD4CC6" w:rsidRDefault="00DD4CC6" w:rsidP="00DD4CC6">
      <w:pPr>
        <w:pStyle w:val="Observation"/>
        <w:ind w:left="1701" w:hanging="1701"/>
      </w:pPr>
      <w:bookmarkStart w:id="21" w:name="_Toc61448905"/>
      <w:r>
        <w:t>The use-case for supporting 2 repetitions in DL was claimed “</w:t>
      </w:r>
      <w:r w:rsidRPr="004C1E9E">
        <w:rPr>
          <w:i/>
          <w:iCs/>
        </w:rPr>
        <w:t>to increase data rate for UEs that may not have sufficient SNR to use 16QAM</w:t>
      </w:r>
      <w:r>
        <w:t xml:space="preserve">”. Looking at the TBS Table under WA, only the largest TBS entries may be the use-case </w:t>
      </w:r>
      <w:r w:rsidR="004A7CDF">
        <w:t xml:space="preserve">for it </w:t>
      </w:r>
      <w:r>
        <w:t xml:space="preserve">since </w:t>
      </w:r>
      <w:r w:rsidRPr="00F30B28">
        <w:t xml:space="preserve">for the other </w:t>
      </w:r>
      <w:r>
        <w:t xml:space="preserve">TBS </w:t>
      </w:r>
      <w:r w:rsidRPr="00F30B28">
        <w:t xml:space="preserve">entries </w:t>
      </w:r>
      <w:r w:rsidR="005676E5" w:rsidRPr="00F30B28">
        <w:t>there are alternative</w:t>
      </w:r>
      <w:r w:rsidR="00234571">
        <w:t xml:space="preserve"> TBS entrie</w:t>
      </w:r>
      <w:r w:rsidR="005676E5" w:rsidRPr="00F30B28">
        <w:t xml:space="preserve">s </w:t>
      </w:r>
      <w:r w:rsidRPr="00F30B28">
        <w:t>using QPSK with 1 repetition which will require less sinr</w:t>
      </w:r>
      <w:r>
        <w:t>.</w:t>
      </w:r>
      <w:bookmarkEnd w:id="21"/>
    </w:p>
    <w:p w14:paraId="74C46684" w14:textId="2B0032F9" w:rsidR="004C1E9E" w:rsidRDefault="00DD4CC6" w:rsidP="00DD4CC6">
      <w:pPr>
        <w:pStyle w:val="Observation"/>
        <w:ind w:left="1701" w:hanging="1701"/>
      </w:pPr>
      <w:bookmarkStart w:id="22" w:name="_Toc61448906"/>
      <w:r>
        <w:t>According with simulations</w:t>
      </w:r>
      <w:r w:rsidR="00395AAD">
        <w:t xml:space="preserve"> using 16-QAM with 2 repetitions</w:t>
      </w:r>
      <w:r>
        <w:t xml:space="preserve">, </w:t>
      </w:r>
      <w:r w:rsidRPr="00C31483">
        <w:t>for the largest TBS entries</w:t>
      </w:r>
      <w:r w:rsidR="00395AAD" w:rsidRPr="00395AAD">
        <w:t xml:space="preserve"> </w:t>
      </w:r>
      <w:r w:rsidR="00395AAD" w:rsidRPr="00C31483">
        <w:t xml:space="preserve">the required sinr </w:t>
      </w:r>
      <w:r w:rsidRPr="00C31483">
        <w:t xml:space="preserve">is in the range from </w:t>
      </w:r>
      <w:r w:rsidRPr="00C31483">
        <w:rPr>
          <w:rFonts w:ascii="Tahoma" w:hAnsi="Tahoma" w:cs="Tahoma"/>
        </w:rPr>
        <w:t>⁓</w:t>
      </w:r>
      <w:r w:rsidRPr="00C31483">
        <w:t xml:space="preserve"> 6.45</w:t>
      </w:r>
      <w:r>
        <w:t xml:space="preserve"> </w:t>
      </w:r>
      <w:r w:rsidRPr="00C31483">
        <w:t xml:space="preserve">dB to </w:t>
      </w:r>
      <w:r w:rsidRPr="00C31483">
        <w:rPr>
          <w:rFonts w:ascii="Tahoma" w:hAnsi="Tahoma" w:cs="Tahoma"/>
        </w:rPr>
        <w:t>⁓</w:t>
      </w:r>
      <w:r w:rsidRPr="00C31483">
        <w:t xml:space="preserve"> 1</w:t>
      </w:r>
      <w:r>
        <w:t>0</w:t>
      </w:r>
      <w:r w:rsidRPr="00C31483">
        <w:t>.</w:t>
      </w:r>
      <w:r>
        <w:t xml:space="preserve">43 </w:t>
      </w:r>
      <w:r w:rsidRPr="00C31483">
        <w:t xml:space="preserve">dB, which </w:t>
      </w:r>
      <w:r>
        <w:t>doesn’t seem to be</w:t>
      </w:r>
      <w:r w:rsidRPr="00C31483">
        <w:t xml:space="preserve"> sufficiently small as to suit a scenario </w:t>
      </w:r>
      <w:r>
        <w:t xml:space="preserve">where </w:t>
      </w:r>
      <w:r w:rsidR="00395AAD">
        <w:t>the</w:t>
      </w:r>
      <w:r w:rsidRPr="00C31483">
        <w:t xml:space="preserve"> UE doesn’t have sufficient SNR to use 16-QAM</w:t>
      </w:r>
      <w:r w:rsidR="00395AAD">
        <w:t>.</w:t>
      </w:r>
      <w:bookmarkEnd w:id="22"/>
    </w:p>
    <w:p w14:paraId="3E242221" w14:textId="212AF9CB" w:rsidR="00395AAD" w:rsidRPr="00A64384" w:rsidRDefault="00395AAD" w:rsidP="00395AAD">
      <w:pPr>
        <w:pStyle w:val="Proposal"/>
      </w:pPr>
      <w:bookmarkStart w:id="23" w:name="_Toc61448925"/>
      <w:r>
        <w:t>Analyse the required si</w:t>
      </w:r>
      <w:r w:rsidR="00D541A2">
        <w:t>n</w:t>
      </w:r>
      <w:r>
        <w:t>r range for the use-case(s) of using 16-QAM with 2 repetitions as to determine its suitability. Discuss potential impacts on the channel quality reporting if the 2 repetition</w:t>
      </w:r>
      <w:r w:rsidR="004A7CDF">
        <w:t>s</w:t>
      </w:r>
      <w:r>
        <w:t xml:space="preserve"> case for 16-QAM were supported.</w:t>
      </w:r>
      <w:bookmarkEnd w:id="23"/>
    </w:p>
    <w:p w14:paraId="6D340871" w14:textId="3C8E2E27" w:rsidR="00605675" w:rsidRDefault="00605675" w:rsidP="00605675">
      <w:pPr>
        <w:pStyle w:val="Heading2"/>
      </w:pPr>
      <w:r>
        <w:t>2.</w:t>
      </w:r>
      <w:r w:rsidR="00AB6455">
        <w:t>3</w:t>
      </w:r>
      <w:r>
        <w:tab/>
        <w:t>Channel Quality Reporting</w:t>
      </w:r>
      <w:r w:rsidRPr="00BD0418">
        <w:t xml:space="preserve"> to support 16</w:t>
      </w:r>
      <w:r w:rsidR="00D73830">
        <w:t>-</w:t>
      </w:r>
      <w:r w:rsidRPr="00BD0418">
        <w:t>QAM in DL</w:t>
      </w:r>
    </w:p>
    <w:p w14:paraId="23437219" w14:textId="5A788568" w:rsidR="00605675" w:rsidRDefault="00976E2D" w:rsidP="00605675">
      <w:pPr>
        <w:jc w:val="both"/>
      </w:pPr>
      <w:r w:rsidRPr="00976E2D">
        <w:t xml:space="preserve">The downlink (DL) channel quality </w:t>
      </w:r>
      <w:r w:rsidR="000C2D91">
        <w:t xml:space="preserve">reporting </w:t>
      </w:r>
      <w:r w:rsidRPr="00976E2D">
        <w:t>is defined as the NPDCCH repetition level of hypothetical NPDCCH BLER of 1%.</w:t>
      </w:r>
    </w:p>
    <w:p w14:paraId="5669DC6B" w14:textId="2C679343" w:rsidR="00321BE0" w:rsidRDefault="00976E2D" w:rsidP="00321BE0">
      <w:pPr>
        <w:jc w:val="both"/>
      </w:pPr>
      <w:r w:rsidRPr="00976E2D">
        <w:t xml:space="preserve">The reported values for NB-IoT are based on an 8-bit mapping table </w:t>
      </w:r>
      <w:r w:rsidR="00CC14E6" w:rsidRPr="00207DAD">
        <w:t>in TS 36.133 clause 9.1.22.15</w:t>
      </w:r>
      <w:r w:rsidR="00CC14E6">
        <w:t xml:space="preserve"> [</w:t>
      </w:r>
      <w:r w:rsidR="005B3F0C">
        <w:t>3</w:t>
      </w:r>
      <w:r w:rsidR="00CC14E6">
        <w:t xml:space="preserve">], </w:t>
      </w:r>
      <w:r w:rsidRPr="00976E2D">
        <w:t>including the following NPDCCH repetition levels (1, 2, 4, 8, 16, 32, 64, 128, 256, 512, 1024, 2048).</w:t>
      </w:r>
      <w:r w:rsidR="00321BE0">
        <w:t xml:space="preserve"> </w:t>
      </w:r>
    </w:p>
    <w:p w14:paraId="334F7ACF" w14:textId="7B7CEAFB" w:rsidR="00207DAD" w:rsidRDefault="00207DAD" w:rsidP="00207DAD">
      <w:pPr>
        <w:pStyle w:val="Heading3"/>
        <w:rPr>
          <w:rFonts w:eastAsiaTheme="minorHAnsi"/>
          <w:lang w:val="en-US" w:eastAsia="en-US"/>
        </w:rPr>
      </w:pPr>
      <w:r>
        <w:rPr>
          <w:rFonts w:eastAsiaTheme="minorHAnsi"/>
          <w:lang w:val="en-US" w:eastAsia="en-US"/>
        </w:rPr>
        <w:t>2.</w:t>
      </w:r>
      <w:r w:rsidR="00AB6455">
        <w:rPr>
          <w:rFonts w:eastAsiaTheme="minorHAnsi"/>
          <w:lang w:val="en-US" w:eastAsia="en-US"/>
        </w:rPr>
        <w:t>3</w:t>
      </w:r>
      <w:r>
        <w:rPr>
          <w:rFonts w:eastAsiaTheme="minorHAnsi"/>
          <w:lang w:val="en-US" w:eastAsia="en-US"/>
        </w:rPr>
        <w:t>.1</w:t>
      </w:r>
      <w:r>
        <w:rPr>
          <w:rFonts w:eastAsiaTheme="minorHAnsi"/>
          <w:lang w:val="en-US" w:eastAsia="en-US"/>
        </w:rPr>
        <w:tab/>
      </w:r>
      <w:r w:rsidR="00955231">
        <w:rPr>
          <w:rFonts w:eastAsiaTheme="minorHAnsi"/>
          <w:lang w:val="en-US" w:eastAsia="en-US"/>
        </w:rPr>
        <w:t>CQI reporting definition</w:t>
      </w:r>
    </w:p>
    <w:p w14:paraId="1797A8F3" w14:textId="68C50072" w:rsidR="00976E2D" w:rsidRDefault="00976E2D" w:rsidP="00605675">
      <w:pPr>
        <w:jc w:val="both"/>
      </w:pPr>
      <w:r w:rsidRPr="00976E2D">
        <w:t>Towards the support of the channel quality reporting for 16-QAM in DL</w:t>
      </w:r>
      <w:r w:rsidR="00332F06">
        <w:t xml:space="preserve">, we can possibly </w:t>
      </w:r>
      <w:r w:rsidR="000C2D91">
        <w:t>re</w:t>
      </w:r>
      <w:r w:rsidR="00896913">
        <w:t>-</w:t>
      </w:r>
      <w:r w:rsidR="00332F06">
        <w:t xml:space="preserve">use the legacy </w:t>
      </w:r>
      <w:r w:rsidR="00332F06" w:rsidRPr="00332F06">
        <w:t>CQI reporting definition for LTE-MTC</w:t>
      </w:r>
      <w:r w:rsidR="00332F06">
        <w:t xml:space="preserve"> in</w:t>
      </w:r>
      <w:r w:rsidR="00332F06" w:rsidRPr="00332F06">
        <w:t xml:space="preserve"> clause 7.2.3</w:t>
      </w:r>
      <w:r w:rsidR="00332F06">
        <w:t xml:space="preserve"> [</w:t>
      </w:r>
      <w:r w:rsidR="005B3F0C">
        <w:t>4</w:t>
      </w:r>
      <w:r w:rsidR="00332F06">
        <w:t xml:space="preserve">], </w:t>
      </w:r>
      <w:r w:rsidR="00207DAD">
        <w:t xml:space="preserve">which can be </w:t>
      </w:r>
      <w:r w:rsidR="00332F06">
        <w:t xml:space="preserve">adapted </w:t>
      </w:r>
      <w:r w:rsidR="00207DAD">
        <w:t>f</w:t>
      </w:r>
      <w:r w:rsidR="00332F06">
        <w:t>o</w:t>
      </w:r>
      <w:r w:rsidR="00207DAD">
        <w:t>r</w:t>
      </w:r>
      <w:r w:rsidR="00332F06">
        <w:t xml:space="preserve"> NB-IoT</w:t>
      </w:r>
      <w:r w:rsidR="00321BE0">
        <w:t xml:space="preserve"> as shown in the Table below</w:t>
      </w:r>
      <w:r w:rsidR="00332F06">
        <w:t>.</w:t>
      </w:r>
    </w:p>
    <w:p w14:paraId="423EACAC" w14:textId="1B5541E8" w:rsidR="00321BE0" w:rsidRPr="00321BE0" w:rsidRDefault="00321BE0" w:rsidP="00D55493">
      <w:pPr>
        <w:keepNext/>
        <w:keepLines/>
        <w:jc w:val="center"/>
        <w:rPr>
          <w:sz w:val="16"/>
          <w:szCs w:val="16"/>
        </w:rPr>
      </w:pPr>
      <w:r w:rsidRPr="00321BE0">
        <w:rPr>
          <w:sz w:val="16"/>
          <w:szCs w:val="16"/>
        </w:rPr>
        <w:lastRenderedPageBreak/>
        <w:t xml:space="preserve">Table </w:t>
      </w:r>
      <w:r w:rsidR="00714F34">
        <w:rPr>
          <w:sz w:val="16"/>
          <w:szCs w:val="16"/>
        </w:rPr>
        <w:t>4</w:t>
      </w:r>
      <w:r w:rsidRPr="00321BE0">
        <w:rPr>
          <w:sz w:val="16"/>
          <w:szCs w:val="16"/>
        </w:rPr>
        <w:t>. CQI reporting definition</w:t>
      </w:r>
    </w:p>
    <w:tbl>
      <w:tblPr>
        <w:tblStyle w:val="TableGrid"/>
        <w:tblW w:w="0" w:type="auto"/>
        <w:tblLook w:val="04A0" w:firstRow="1" w:lastRow="0" w:firstColumn="1" w:lastColumn="0" w:noHBand="0" w:noVBand="1"/>
      </w:tblPr>
      <w:tblGrid>
        <w:gridCol w:w="4814"/>
        <w:gridCol w:w="4815"/>
      </w:tblGrid>
      <w:tr w:rsidR="00976E2D" w14:paraId="40F6F25F" w14:textId="77777777" w:rsidTr="00976E2D">
        <w:tc>
          <w:tcPr>
            <w:tcW w:w="4814" w:type="dxa"/>
          </w:tcPr>
          <w:p w14:paraId="768E4ECB" w14:textId="1C50C8F1" w:rsidR="00976E2D" w:rsidRDefault="00332F06" w:rsidP="00D55493">
            <w:pPr>
              <w:keepNext/>
              <w:keepLines/>
              <w:jc w:val="center"/>
            </w:pPr>
            <w:r w:rsidRPr="00332F06">
              <w:rPr>
                <w:sz w:val="18"/>
                <w:szCs w:val="18"/>
              </w:rPr>
              <w:t>Legacy CQI reporting definition as per clause 7.2.3</w:t>
            </w:r>
            <w:r w:rsidR="00321BE0">
              <w:rPr>
                <w:sz w:val="18"/>
                <w:szCs w:val="18"/>
              </w:rPr>
              <w:t xml:space="preserve"> of [</w:t>
            </w:r>
            <w:r w:rsidR="005B3F0C">
              <w:rPr>
                <w:sz w:val="18"/>
                <w:szCs w:val="18"/>
              </w:rPr>
              <w:t>4</w:t>
            </w:r>
            <w:r w:rsidR="00321BE0">
              <w:rPr>
                <w:sz w:val="18"/>
                <w:szCs w:val="18"/>
              </w:rPr>
              <w:t>]</w:t>
            </w:r>
          </w:p>
        </w:tc>
        <w:tc>
          <w:tcPr>
            <w:tcW w:w="4815" w:type="dxa"/>
          </w:tcPr>
          <w:p w14:paraId="4C71B343" w14:textId="197DFEEB" w:rsidR="00976E2D" w:rsidRDefault="00CC14E6" w:rsidP="00D55493">
            <w:pPr>
              <w:keepNext/>
              <w:keepLines/>
              <w:jc w:val="center"/>
            </w:pPr>
            <w:r>
              <w:rPr>
                <w:sz w:val="18"/>
                <w:szCs w:val="18"/>
              </w:rPr>
              <w:t>Adaptation of the</w:t>
            </w:r>
            <w:r w:rsidR="00332F06" w:rsidRPr="00332F06">
              <w:rPr>
                <w:sz w:val="18"/>
                <w:szCs w:val="18"/>
              </w:rPr>
              <w:t xml:space="preserve"> CQI reporting definition</w:t>
            </w:r>
            <w:r w:rsidR="00321BE0">
              <w:rPr>
                <w:sz w:val="18"/>
                <w:szCs w:val="18"/>
              </w:rPr>
              <w:t xml:space="preserve"> to NB-IoT for the support of 16-QAM in DL</w:t>
            </w:r>
          </w:p>
        </w:tc>
      </w:tr>
      <w:tr w:rsidR="00976E2D" w14:paraId="04468D9D" w14:textId="77777777" w:rsidTr="00976E2D">
        <w:tc>
          <w:tcPr>
            <w:tcW w:w="4814" w:type="dxa"/>
          </w:tcPr>
          <w:p w14:paraId="4458276D" w14:textId="77777777" w:rsidR="00332F06" w:rsidRPr="00662C4F" w:rsidRDefault="00332F06" w:rsidP="00D55493">
            <w:pPr>
              <w:pStyle w:val="BodyText"/>
              <w:keepNext/>
              <w:keepLines/>
              <w:numPr>
                <w:ilvl w:val="0"/>
                <w:numId w:val="3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sz w:val="16"/>
                <w:szCs w:val="16"/>
              </w:rPr>
            </w:pPr>
            <w:r w:rsidRPr="00662C4F">
              <w:rPr>
                <w:sz w:val="16"/>
                <w:szCs w:val="16"/>
              </w:rPr>
              <w:t>A single PDSCH transport block with a combination of modulation scheme and transport block size corresponding to the CQI index, and occupying a group of downlink physical resource blocks termed the CSI reference resource, could be received with a transport block error probability not exceeding 0.1</w:t>
            </w:r>
          </w:p>
          <w:p w14:paraId="3E43D6F7" w14:textId="77777777" w:rsidR="00976E2D" w:rsidRDefault="00976E2D" w:rsidP="00D55493">
            <w:pPr>
              <w:keepNext/>
              <w:keepLines/>
              <w:jc w:val="both"/>
            </w:pPr>
          </w:p>
        </w:tc>
        <w:tc>
          <w:tcPr>
            <w:tcW w:w="4815" w:type="dxa"/>
          </w:tcPr>
          <w:p w14:paraId="019F65D6" w14:textId="62308057" w:rsidR="00332F06" w:rsidRPr="00332F06" w:rsidRDefault="00332F06" w:rsidP="00D55493">
            <w:pPr>
              <w:pStyle w:val="BodyText"/>
              <w:keepNext/>
              <w:keepLines/>
              <w:numPr>
                <w:ilvl w:val="0"/>
                <w:numId w:val="3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sz w:val="16"/>
                <w:szCs w:val="16"/>
              </w:rPr>
            </w:pPr>
            <w:bookmarkStart w:id="24" w:name="_Hlk53486320"/>
            <w:r w:rsidRPr="00332F06">
              <w:rPr>
                <w:sz w:val="16"/>
                <w:szCs w:val="16"/>
              </w:rPr>
              <w:t xml:space="preserve">A single </w:t>
            </w:r>
            <w:r w:rsidRPr="00332F06">
              <w:rPr>
                <w:sz w:val="16"/>
                <w:szCs w:val="16"/>
                <w:highlight w:val="yellow"/>
              </w:rPr>
              <w:t>N</w:t>
            </w:r>
            <w:r w:rsidRPr="00332F06">
              <w:rPr>
                <w:sz w:val="16"/>
                <w:szCs w:val="16"/>
              </w:rPr>
              <w:t>PDSCH transport block with a combination of modulation scheme and transport block size corresponding to</w:t>
            </w:r>
            <w:r w:rsidR="00CC14E6">
              <w:rPr>
                <w:sz w:val="16"/>
                <w:szCs w:val="16"/>
              </w:rPr>
              <w:t xml:space="preserve"> the</w:t>
            </w:r>
            <w:r w:rsidRPr="00332F06">
              <w:rPr>
                <w:sz w:val="16"/>
                <w:szCs w:val="16"/>
              </w:rPr>
              <w:t xml:space="preserve"> </w:t>
            </w:r>
            <w:r w:rsidR="00CC14E6" w:rsidRPr="00CC14E6">
              <w:rPr>
                <w:sz w:val="16"/>
                <w:szCs w:val="16"/>
                <w:highlight w:val="yellow"/>
              </w:rPr>
              <w:t>Reported value</w:t>
            </w:r>
            <w:r w:rsidR="00CC14E6">
              <w:rPr>
                <w:sz w:val="16"/>
                <w:szCs w:val="16"/>
                <w:highlight w:val="yellow"/>
              </w:rPr>
              <w:t xml:space="preserve"> </w:t>
            </w:r>
            <w:r w:rsidRPr="00332F06">
              <w:rPr>
                <w:sz w:val="16"/>
                <w:szCs w:val="16"/>
                <w:highlight w:val="yellow"/>
              </w:rPr>
              <w:t xml:space="preserve">in Table </w:t>
            </w:r>
            <w:bookmarkStart w:id="25" w:name="_Hlk52807874"/>
            <w:r w:rsidRPr="00332F06">
              <w:rPr>
                <w:sz w:val="16"/>
                <w:szCs w:val="16"/>
                <w:highlight w:val="yellow"/>
              </w:rPr>
              <w:t>9.1.22.15-1</w:t>
            </w:r>
            <w:bookmarkEnd w:id="25"/>
            <w:r w:rsidR="000C2D91">
              <w:rPr>
                <w:sz w:val="16"/>
                <w:szCs w:val="16"/>
              </w:rPr>
              <w:t xml:space="preserve"> of TS36.133</w:t>
            </w:r>
            <w:r w:rsidRPr="00332F06">
              <w:rPr>
                <w:sz w:val="16"/>
                <w:szCs w:val="16"/>
              </w:rPr>
              <w:t>, and occupying a group of downlink physical resource blocks termed the CSI reference resource, could be received with a transport block error probability not exceeding 0.1</w:t>
            </w:r>
          </w:p>
          <w:bookmarkEnd w:id="24"/>
          <w:p w14:paraId="4B9A94AD" w14:textId="77777777" w:rsidR="00976E2D" w:rsidRDefault="00976E2D" w:rsidP="00D55493">
            <w:pPr>
              <w:keepNext/>
              <w:keepLines/>
              <w:jc w:val="both"/>
            </w:pPr>
          </w:p>
        </w:tc>
      </w:tr>
    </w:tbl>
    <w:p w14:paraId="72159BA9" w14:textId="795B3795" w:rsidR="00976E2D" w:rsidRDefault="00976E2D" w:rsidP="00605675">
      <w:pPr>
        <w:jc w:val="both"/>
      </w:pPr>
    </w:p>
    <w:p w14:paraId="3B7059D2" w14:textId="73D49BE1" w:rsidR="00396D97" w:rsidRDefault="00396D97" w:rsidP="00396D97">
      <w:pPr>
        <w:pStyle w:val="Proposal"/>
      </w:pPr>
      <w:bookmarkStart w:id="26" w:name="_Toc61448926"/>
      <w:r>
        <w:t xml:space="preserve">The CQI reporting definition to support 16-QAM in DL is as in clause 7.2.3 of TS 36.213 </w:t>
      </w:r>
      <w:r w:rsidR="00530717">
        <w:t xml:space="preserve">for LTE-MTC </w:t>
      </w:r>
      <w:r>
        <w:t>with the corresponding updates to adapt it to NB-IoT.</w:t>
      </w:r>
      <w:bookmarkEnd w:id="26"/>
    </w:p>
    <w:p w14:paraId="128F47AF" w14:textId="3FFF149D" w:rsidR="00207DAD" w:rsidRDefault="00207DAD" w:rsidP="00207DAD">
      <w:pPr>
        <w:pStyle w:val="Heading3"/>
      </w:pPr>
      <w:r>
        <w:t>2.</w:t>
      </w:r>
      <w:r w:rsidR="00AB6455">
        <w:t>3</w:t>
      </w:r>
      <w:r>
        <w:t>.2</w:t>
      </w:r>
      <w:r>
        <w:tab/>
      </w:r>
      <w:r w:rsidR="00955231">
        <w:t>CQI mapping Table</w:t>
      </w:r>
    </w:p>
    <w:p w14:paraId="1A75634D" w14:textId="19203109" w:rsidR="00207DAD" w:rsidRPr="00207DAD" w:rsidRDefault="00207DAD" w:rsidP="00207DAD">
      <w:pPr>
        <w:pStyle w:val="BodyText"/>
        <w:rPr>
          <w:rFonts w:ascii="Times New Roman" w:hAnsi="Times New Roman"/>
          <w:lang w:eastAsia="ja-JP"/>
        </w:rPr>
      </w:pPr>
      <w:r w:rsidRPr="00207DAD">
        <w:rPr>
          <w:rFonts w:ascii="Times New Roman" w:hAnsi="Times New Roman"/>
          <w:lang w:eastAsia="ja-JP"/>
        </w:rPr>
        <w:t>The CQI mapping table in TS 36.133 clause 9.1.22.15 [</w:t>
      </w:r>
      <w:r w:rsidR="00823B61">
        <w:rPr>
          <w:rFonts w:ascii="Times New Roman" w:hAnsi="Times New Roman"/>
          <w:lang w:eastAsia="ja-JP"/>
        </w:rPr>
        <w:t>3</w:t>
      </w:r>
      <w:r w:rsidRPr="00207DAD">
        <w:rPr>
          <w:rFonts w:ascii="Times New Roman" w:hAnsi="Times New Roman"/>
          <w:lang w:eastAsia="ja-JP"/>
        </w:rPr>
        <w:t>] is used as a baseline to introduce the channel quality reporting for 16-QAM in DL.</w:t>
      </w:r>
    </w:p>
    <w:p w14:paraId="4EEF13D1" w14:textId="6219A533" w:rsidR="00AE2CD3" w:rsidRDefault="00207DAD" w:rsidP="00AE2CD3">
      <w:pPr>
        <w:pStyle w:val="BodyText"/>
        <w:rPr>
          <w:rFonts w:ascii="Times New Roman" w:hAnsi="Times New Roman"/>
          <w:lang w:eastAsia="ja-JP"/>
        </w:rPr>
      </w:pPr>
      <w:r w:rsidRPr="00207DAD">
        <w:rPr>
          <w:rFonts w:ascii="Times New Roman" w:hAnsi="Times New Roman"/>
          <w:lang w:eastAsia="ja-JP"/>
        </w:rPr>
        <w:t xml:space="preserve">Due that a high modulation order as 16-QAM requires good radio conditions, </w:t>
      </w:r>
      <w:r w:rsidR="00AE2CD3">
        <w:rPr>
          <w:rFonts w:ascii="Times New Roman" w:hAnsi="Times New Roman"/>
          <w:lang w:eastAsia="ja-JP"/>
        </w:rPr>
        <w:t xml:space="preserve">we used </w:t>
      </w:r>
      <w:r w:rsidRPr="00207DAD">
        <w:rPr>
          <w:rFonts w:ascii="Times New Roman" w:hAnsi="Times New Roman"/>
          <w:lang w:eastAsia="ja-JP"/>
        </w:rPr>
        <w:t xml:space="preserve">as </w:t>
      </w:r>
      <w:r w:rsidR="00AE2CD3">
        <w:rPr>
          <w:rFonts w:ascii="Times New Roman" w:hAnsi="Times New Roman"/>
          <w:lang w:eastAsia="ja-JP"/>
        </w:rPr>
        <w:t xml:space="preserve">a </w:t>
      </w:r>
      <w:r w:rsidR="009A50F9" w:rsidRPr="00207DAD">
        <w:rPr>
          <w:rFonts w:ascii="Times New Roman" w:hAnsi="Times New Roman"/>
          <w:lang w:eastAsia="ja-JP"/>
        </w:rPr>
        <w:t>design criterion</w:t>
      </w:r>
      <w:r w:rsidRPr="00207DAD">
        <w:rPr>
          <w:rFonts w:ascii="Times New Roman" w:hAnsi="Times New Roman"/>
          <w:lang w:eastAsia="ja-JP"/>
        </w:rPr>
        <w:t xml:space="preserve"> the</w:t>
      </w:r>
      <w:r w:rsidR="00E933D9">
        <w:rPr>
          <w:rFonts w:ascii="Times New Roman" w:hAnsi="Times New Roman"/>
          <w:lang w:eastAsia="ja-JP"/>
        </w:rPr>
        <w:t xml:space="preserve"> case where</w:t>
      </w:r>
      <w:r w:rsidRPr="00207DAD">
        <w:rPr>
          <w:rFonts w:ascii="Times New Roman" w:hAnsi="Times New Roman"/>
          <w:lang w:eastAsia="ja-JP"/>
        </w:rPr>
        <w:t xml:space="preserve"> “NPDCCH repetition level” is equal to 1.</w:t>
      </w:r>
      <w:r w:rsidR="00AE2CD3">
        <w:rPr>
          <w:rFonts w:ascii="Times New Roman" w:hAnsi="Times New Roman"/>
          <w:lang w:eastAsia="ja-JP"/>
        </w:rPr>
        <w:t xml:space="preserve"> </w:t>
      </w:r>
    </w:p>
    <w:p w14:paraId="63DC6E03" w14:textId="6704E666" w:rsidR="00207DAD" w:rsidRPr="00AE2CD3" w:rsidRDefault="00207DAD" w:rsidP="00AE2CD3">
      <w:pPr>
        <w:pStyle w:val="BodyText"/>
        <w:rPr>
          <w:rFonts w:ascii="Times New Roman" w:hAnsi="Times New Roman"/>
          <w:lang w:eastAsia="ja-JP"/>
        </w:rPr>
      </w:pPr>
      <w:r w:rsidRPr="00AE2CD3">
        <w:rPr>
          <w:rFonts w:ascii="Times New Roman" w:hAnsi="Times New Roman"/>
          <w:lang w:eastAsia="ja-JP"/>
        </w:rPr>
        <w:t>Moreover, the CQI mapping table in TS 36.133 clause 9.1.22.15 currently uses 13 out of 16 entries</w:t>
      </w:r>
      <w:r w:rsidR="00AE2CD3">
        <w:rPr>
          <w:rFonts w:ascii="Times New Roman" w:hAnsi="Times New Roman"/>
          <w:lang w:eastAsia="ja-JP"/>
        </w:rPr>
        <w:t xml:space="preserve">, </w:t>
      </w:r>
      <w:r w:rsidR="00A11E2B">
        <w:rPr>
          <w:rFonts w:ascii="Times New Roman" w:hAnsi="Times New Roman"/>
          <w:lang w:eastAsia="ja-JP"/>
        </w:rPr>
        <w:t>being the three unused field</w:t>
      </w:r>
      <w:r w:rsidR="006017AC">
        <w:rPr>
          <w:rFonts w:ascii="Times New Roman" w:hAnsi="Times New Roman"/>
          <w:lang w:eastAsia="ja-JP"/>
        </w:rPr>
        <w:t>s</w:t>
      </w:r>
      <w:r w:rsidR="00AE2CD3">
        <w:rPr>
          <w:rFonts w:ascii="Times New Roman" w:hAnsi="Times New Roman"/>
          <w:lang w:eastAsia="ja-JP"/>
        </w:rPr>
        <w:t xml:space="preserve"> u</w:t>
      </w:r>
      <w:r w:rsidR="00A11E2B">
        <w:rPr>
          <w:rFonts w:ascii="Times New Roman" w:hAnsi="Times New Roman"/>
          <w:lang w:eastAsia="ja-JP"/>
        </w:rPr>
        <w:t>tilize</w:t>
      </w:r>
      <w:r w:rsidR="00AE2CD3">
        <w:rPr>
          <w:rFonts w:ascii="Times New Roman" w:hAnsi="Times New Roman"/>
          <w:lang w:eastAsia="ja-JP"/>
        </w:rPr>
        <w:t xml:space="preserve">d to incorporate </w:t>
      </w:r>
      <w:r w:rsidR="00A11E2B">
        <w:rPr>
          <w:rFonts w:ascii="Times New Roman" w:hAnsi="Times New Roman"/>
          <w:lang w:eastAsia="ja-JP"/>
        </w:rPr>
        <w:t xml:space="preserve">the reporting for </w:t>
      </w:r>
      <w:r w:rsidR="00AE2CD3">
        <w:rPr>
          <w:rFonts w:ascii="Times New Roman" w:hAnsi="Times New Roman"/>
          <w:lang w:eastAsia="ja-JP"/>
        </w:rPr>
        <w:t>16-QAM</w:t>
      </w:r>
      <w:r w:rsidR="00A11E2B">
        <w:rPr>
          <w:rFonts w:ascii="Times New Roman" w:hAnsi="Times New Roman"/>
          <w:lang w:eastAsia="ja-JP"/>
        </w:rPr>
        <w:t xml:space="preserve"> in DL</w:t>
      </w:r>
      <w:r w:rsidR="00AE2CD3">
        <w:rPr>
          <w:rFonts w:ascii="Times New Roman" w:hAnsi="Times New Roman"/>
          <w:lang w:eastAsia="ja-JP"/>
        </w:rPr>
        <w:t>:</w:t>
      </w:r>
    </w:p>
    <w:p w14:paraId="74467E16" w14:textId="3CBC7E15" w:rsidR="00321BE0" w:rsidRDefault="00321BE0" w:rsidP="00321BE0">
      <w:pPr>
        <w:pStyle w:val="TH"/>
        <w:rPr>
          <w:lang w:val="en-US" w:eastAsia="en-GB"/>
        </w:rPr>
      </w:pPr>
      <w:r>
        <w:rPr>
          <w:lang w:val="en-US"/>
        </w:rPr>
        <w:t>Table 9.1.22.15-1: Downlink channel quality measurement report mapping of CQI-NPDCCH-NB when the DL channel quality reporting is supported</w:t>
      </w:r>
    </w:p>
    <w:tbl>
      <w:tblPr>
        <w:tblW w:w="9009" w:type="dxa"/>
        <w:jc w:val="center"/>
        <w:tblCellMar>
          <w:left w:w="0" w:type="dxa"/>
          <w:right w:w="0" w:type="dxa"/>
        </w:tblCellMar>
        <w:tblLook w:val="04A0" w:firstRow="1" w:lastRow="0" w:firstColumn="1" w:lastColumn="0" w:noHBand="0" w:noVBand="1"/>
      </w:tblPr>
      <w:tblGrid>
        <w:gridCol w:w="3231"/>
        <w:gridCol w:w="2889"/>
        <w:gridCol w:w="1444"/>
        <w:gridCol w:w="1445"/>
      </w:tblGrid>
      <w:tr w:rsidR="0087196A" w14:paraId="3D895442" w14:textId="77777777" w:rsidTr="0041695E">
        <w:trPr>
          <w:trHeight w:val="345"/>
          <w:jc w:val="center"/>
        </w:trPr>
        <w:tc>
          <w:tcPr>
            <w:tcW w:w="3231"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hideMark/>
          </w:tcPr>
          <w:p w14:paraId="4F600A07" w14:textId="77777777" w:rsidR="0087196A" w:rsidRDefault="0087196A" w:rsidP="008E0411">
            <w:pPr>
              <w:pStyle w:val="TAH"/>
              <w:rPr>
                <w:lang w:val="sv-SE" w:eastAsia="en-US"/>
              </w:rPr>
            </w:pPr>
            <w:r>
              <w:t>Reported value</w:t>
            </w:r>
          </w:p>
        </w:tc>
        <w:tc>
          <w:tcPr>
            <w:tcW w:w="2889" w:type="dxa"/>
            <w:vMerge w:val="restart"/>
            <w:tcBorders>
              <w:top w:val="single" w:sz="8" w:space="0" w:color="auto"/>
              <w:left w:val="nil"/>
              <w:right w:val="single" w:sz="8" w:space="0" w:color="auto"/>
            </w:tcBorders>
            <w:tcMar>
              <w:top w:w="0" w:type="dxa"/>
              <w:left w:w="108" w:type="dxa"/>
              <w:bottom w:w="0" w:type="dxa"/>
              <w:right w:w="108" w:type="dxa"/>
            </w:tcMar>
            <w:vAlign w:val="center"/>
            <w:hideMark/>
          </w:tcPr>
          <w:p w14:paraId="326D8815" w14:textId="77777777" w:rsidR="0087196A" w:rsidRDefault="0087196A" w:rsidP="008E0411">
            <w:pPr>
              <w:pStyle w:val="TAH"/>
            </w:pPr>
            <w:r>
              <w:t>NPDCCH repetition level</w:t>
            </w:r>
          </w:p>
        </w:tc>
        <w:tc>
          <w:tcPr>
            <w:tcW w:w="2889" w:type="dxa"/>
            <w:gridSpan w:val="2"/>
            <w:tcBorders>
              <w:top w:val="single" w:sz="8" w:space="0" w:color="auto"/>
              <w:left w:val="nil"/>
              <w:bottom w:val="single" w:sz="8" w:space="0" w:color="auto"/>
              <w:right w:val="single" w:sz="8" w:space="0" w:color="auto"/>
            </w:tcBorders>
            <w:hideMark/>
          </w:tcPr>
          <w:p w14:paraId="2F0A69CB" w14:textId="6A95A15E" w:rsidR="0087196A" w:rsidRPr="0087196A" w:rsidRDefault="0087196A" w:rsidP="008E0411">
            <w:pPr>
              <w:pStyle w:val="TAH"/>
              <w:rPr>
                <w:szCs w:val="18"/>
                <w:highlight w:val="yellow"/>
              </w:rPr>
            </w:pPr>
            <w:r w:rsidRPr="0087196A">
              <w:rPr>
                <w:highlight w:val="yellow"/>
              </w:rPr>
              <w:t xml:space="preserve">NPDSCH TBS: </w:t>
            </w:r>
            <w:r w:rsidR="0041695E" w:rsidRPr="0041695E">
              <w:rPr>
                <w:highlight w:val="yellow"/>
                <w:lang w:val="en-US"/>
              </w:rPr>
              <w:t>16</w:t>
            </w:r>
            <w:r w:rsidR="0041695E">
              <w:rPr>
                <w:highlight w:val="yellow"/>
                <w:lang w:val="en-US"/>
              </w:rPr>
              <w:t xml:space="preserve">-QAM index </w:t>
            </w:r>
            <w:r w:rsidRPr="0087196A">
              <w:rPr>
                <w:highlight w:val="yellow"/>
              </w:rPr>
              <w:t>with  transport block error probability not exceeding 0.1</w:t>
            </w:r>
          </w:p>
        </w:tc>
      </w:tr>
      <w:tr w:rsidR="0087196A" w14:paraId="5F268409" w14:textId="77777777" w:rsidTr="0041695E">
        <w:trPr>
          <w:trHeight w:val="344"/>
          <w:jc w:val="center"/>
        </w:trPr>
        <w:tc>
          <w:tcPr>
            <w:tcW w:w="3231"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7104CAFA" w14:textId="77777777" w:rsidR="0087196A" w:rsidRDefault="0087196A" w:rsidP="0087196A">
            <w:pPr>
              <w:pStyle w:val="TAH"/>
            </w:pPr>
          </w:p>
        </w:tc>
        <w:tc>
          <w:tcPr>
            <w:tcW w:w="2889" w:type="dxa"/>
            <w:vMerge/>
            <w:tcBorders>
              <w:left w:val="nil"/>
              <w:bottom w:val="single" w:sz="8" w:space="0" w:color="auto"/>
              <w:right w:val="single" w:sz="8" w:space="0" w:color="auto"/>
            </w:tcBorders>
            <w:tcMar>
              <w:top w:w="0" w:type="dxa"/>
              <w:left w:w="108" w:type="dxa"/>
              <w:bottom w:w="0" w:type="dxa"/>
              <w:right w:w="108" w:type="dxa"/>
            </w:tcMar>
            <w:vAlign w:val="center"/>
          </w:tcPr>
          <w:p w14:paraId="5FEBBDE6" w14:textId="77777777" w:rsidR="0087196A" w:rsidRDefault="0087196A" w:rsidP="0087196A">
            <w:pPr>
              <w:pStyle w:val="TAH"/>
            </w:pPr>
          </w:p>
        </w:tc>
        <w:tc>
          <w:tcPr>
            <w:tcW w:w="1444" w:type="dxa"/>
            <w:tcBorders>
              <w:top w:val="single" w:sz="8" w:space="0" w:color="auto"/>
              <w:left w:val="nil"/>
              <w:bottom w:val="single" w:sz="8" w:space="0" w:color="auto"/>
              <w:right w:val="single" w:sz="8" w:space="0" w:color="auto"/>
            </w:tcBorders>
          </w:tcPr>
          <w:p w14:paraId="4DED23CE" w14:textId="2C66EFBD" w:rsidR="0087196A" w:rsidRPr="0087196A" w:rsidRDefault="0087196A" w:rsidP="0087196A">
            <w:pPr>
              <w:pStyle w:val="TAH"/>
              <w:rPr>
                <w:highlight w:val="yellow"/>
              </w:rPr>
            </w:pPr>
            <w:r w:rsidRPr="0087196A">
              <w:rPr>
                <w:highlight w:val="yellow"/>
              </w:rPr>
              <w:t>Guard-band and Stand-alone deployments</w:t>
            </w:r>
          </w:p>
        </w:tc>
        <w:tc>
          <w:tcPr>
            <w:tcW w:w="1445" w:type="dxa"/>
            <w:tcBorders>
              <w:top w:val="single" w:sz="8" w:space="0" w:color="auto"/>
              <w:left w:val="nil"/>
              <w:bottom w:val="single" w:sz="8" w:space="0" w:color="auto"/>
              <w:right w:val="single" w:sz="8" w:space="0" w:color="auto"/>
            </w:tcBorders>
          </w:tcPr>
          <w:p w14:paraId="71E0FBBD" w14:textId="0407E6A1" w:rsidR="0087196A" w:rsidRPr="0087196A" w:rsidRDefault="0087196A" w:rsidP="0087196A">
            <w:pPr>
              <w:pStyle w:val="TAH"/>
              <w:rPr>
                <w:highlight w:val="yellow"/>
              </w:rPr>
            </w:pPr>
            <w:r w:rsidRPr="0087196A">
              <w:rPr>
                <w:highlight w:val="yellow"/>
              </w:rPr>
              <w:t>In-band deployments</w:t>
            </w:r>
          </w:p>
        </w:tc>
      </w:tr>
      <w:tr w:rsidR="00321BE0" w14:paraId="1DEBF933" w14:textId="77777777" w:rsidTr="008E0411">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7234B4" w14:textId="77777777" w:rsidR="00321BE0" w:rsidRDefault="00321BE0" w:rsidP="008E0411">
            <w:pPr>
              <w:pStyle w:val="TAC"/>
              <w:rPr>
                <w:sz w:val="20"/>
                <w:lang w:val="en-GB"/>
              </w:rPr>
            </w:pPr>
            <w:r>
              <w:rPr>
                <w:lang w:val="en-GB"/>
              </w:rPr>
              <w:t>noMeasurement</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5CB73B" w14:textId="77777777" w:rsidR="00321BE0" w:rsidRDefault="00321BE0" w:rsidP="008E0411">
            <w:pPr>
              <w:pStyle w:val="TAC"/>
              <w:rPr>
                <w:lang w:val="en-GB"/>
              </w:rPr>
            </w:pPr>
            <w:r>
              <w:rPr>
                <w:lang w:val="en-GB"/>
              </w:rPr>
              <w:t>No measurement reporting</w:t>
            </w:r>
          </w:p>
        </w:tc>
        <w:tc>
          <w:tcPr>
            <w:tcW w:w="2889" w:type="dxa"/>
            <w:gridSpan w:val="2"/>
            <w:tcBorders>
              <w:top w:val="nil"/>
              <w:left w:val="nil"/>
              <w:bottom w:val="single" w:sz="8" w:space="0" w:color="auto"/>
              <w:right w:val="single" w:sz="8" w:space="0" w:color="auto"/>
            </w:tcBorders>
            <w:vAlign w:val="center"/>
            <w:hideMark/>
          </w:tcPr>
          <w:p w14:paraId="6FEE241A" w14:textId="77777777" w:rsidR="00321BE0" w:rsidRPr="0087196A" w:rsidRDefault="00321BE0" w:rsidP="008E0411">
            <w:pPr>
              <w:pStyle w:val="TAC"/>
              <w:rPr>
                <w:highlight w:val="yellow"/>
                <w:lang w:val="sv-SE"/>
              </w:rPr>
            </w:pPr>
            <w:r w:rsidRPr="0087196A">
              <w:rPr>
                <w:highlight w:val="yellow"/>
              </w:rPr>
              <w:t>No measurement reporting</w:t>
            </w:r>
          </w:p>
        </w:tc>
      </w:tr>
      <w:tr w:rsidR="00321BE0" w14:paraId="72B438D2" w14:textId="77777777" w:rsidTr="008E0411">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C3E7D5" w14:textId="77777777" w:rsidR="00321BE0" w:rsidRDefault="00321BE0" w:rsidP="008E0411">
            <w:pPr>
              <w:pStyle w:val="TAC"/>
              <w:rPr>
                <w:lang w:val="en-GB" w:eastAsia="ja-JP"/>
              </w:rPr>
            </w:pPr>
            <w:r>
              <w:rPr>
                <w:lang w:val="en-GB" w:eastAsia="ja-JP"/>
              </w:rPr>
              <w:t>candidateRep-A</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A182BC" w14:textId="77777777" w:rsidR="00321BE0" w:rsidRDefault="00321BE0" w:rsidP="008E0411">
            <w:pPr>
              <w:pStyle w:val="TAC"/>
              <w:rPr>
                <w:lang w:val="en-GB" w:eastAsia="ja-JP"/>
              </w:rPr>
            </w:pPr>
            <w:r>
              <w:rPr>
                <w:lang w:val="en-GB" w:eastAsia="ja-JP"/>
              </w:rPr>
              <w:t>1</w:t>
            </w:r>
          </w:p>
        </w:tc>
        <w:tc>
          <w:tcPr>
            <w:tcW w:w="2889" w:type="dxa"/>
            <w:gridSpan w:val="2"/>
            <w:tcBorders>
              <w:top w:val="nil"/>
              <w:left w:val="nil"/>
              <w:bottom w:val="single" w:sz="8" w:space="0" w:color="auto"/>
              <w:right w:val="single" w:sz="8" w:space="0" w:color="auto"/>
            </w:tcBorders>
            <w:vAlign w:val="center"/>
            <w:hideMark/>
          </w:tcPr>
          <w:p w14:paraId="2D215485" w14:textId="77777777" w:rsidR="00321BE0" w:rsidRPr="0087196A" w:rsidRDefault="00321BE0" w:rsidP="008E0411">
            <w:pPr>
              <w:pStyle w:val="TAC"/>
              <w:rPr>
                <w:highlight w:val="yellow"/>
                <w:lang w:val="sv-SE" w:eastAsia="en-US"/>
              </w:rPr>
            </w:pPr>
            <w:r w:rsidRPr="0087196A">
              <w:rPr>
                <w:highlight w:val="yellow"/>
              </w:rPr>
              <w:t>N/A</w:t>
            </w:r>
          </w:p>
        </w:tc>
      </w:tr>
      <w:tr w:rsidR="00321BE0" w14:paraId="7B11864D" w14:textId="77777777" w:rsidTr="008E0411">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F4CD93" w14:textId="77777777" w:rsidR="00321BE0" w:rsidRDefault="00321BE0" w:rsidP="008E0411">
            <w:pPr>
              <w:pStyle w:val="TAC"/>
              <w:rPr>
                <w:lang w:val="en-GB" w:eastAsia="ja-JP"/>
              </w:rPr>
            </w:pPr>
            <w:r>
              <w:rPr>
                <w:lang w:val="en-GB" w:eastAsia="ja-JP"/>
              </w:rPr>
              <w:t>candidateRep-B</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7F287C" w14:textId="77777777" w:rsidR="00321BE0" w:rsidRDefault="00321BE0" w:rsidP="008E0411">
            <w:pPr>
              <w:pStyle w:val="TAC"/>
              <w:rPr>
                <w:lang w:val="en-GB" w:eastAsia="ja-JP"/>
              </w:rPr>
            </w:pPr>
            <w:r>
              <w:rPr>
                <w:lang w:val="en-GB" w:eastAsia="ja-JP"/>
              </w:rPr>
              <w:t>2</w:t>
            </w:r>
          </w:p>
        </w:tc>
        <w:tc>
          <w:tcPr>
            <w:tcW w:w="2889" w:type="dxa"/>
            <w:gridSpan w:val="2"/>
            <w:tcBorders>
              <w:top w:val="nil"/>
              <w:left w:val="nil"/>
              <w:bottom w:val="single" w:sz="8" w:space="0" w:color="auto"/>
              <w:right w:val="single" w:sz="8" w:space="0" w:color="auto"/>
            </w:tcBorders>
            <w:hideMark/>
          </w:tcPr>
          <w:p w14:paraId="41412411" w14:textId="77777777" w:rsidR="00321BE0" w:rsidRPr="0087196A" w:rsidRDefault="00321BE0" w:rsidP="008E0411">
            <w:pPr>
              <w:pStyle w:val="TAC"/>
              <w:rPr>
                <w:lang w:val="en-GB" w:eastAsia="ja-JP"/>
              </w:rPr>
            </w:pPr>
            <w:r w:rsidRPr="0087196A">
              <w:rPr>
                <w:highlight w:val="yellow"/>
              </w:rPr>
              <w:t>N/A</w:t>
            </w:r>
          </w:p>
        </w:tc>
      </w:tr>
      <w:tr w:rsidR="00321BE0" w14:paraId="5FC75442" w14:textId="77777777" w:rsidTr="008E0411">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5A27EA" w14:textId="77777777" w:rsidR="00321BE0" w:rsidRDefault="00321BE0" w:rsidP="008E0411">
            <w:pPr>
              <w:pStyle w:val="TAC"/>
              <w:rPr>
                <w:lang w:val="en-GB" w:eastAsia="ja-JP"/>
              </w:rPr>
            </w:pPr>
            <w:r>
              <w:rPr>
                <w:lang w:val="en-GB" w:eastAsia="ja-JP"/>
              </w:rPr>
              <w:t>candidateRep-C</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BA243C" w14:textId="77777777" w:rsidR="00321BE0" w:rsidRDefault="00321BE0" w:rsidP="008E0411">
            <w:pPr>
              <w:pStyle w:val="TAC"/>
              <w:rPr>
                <w:lang w:val="en-GB" w:eastAsia="ja-JP"/>
              </w:rPr>
            </w:pPr>
            <w:r>
              <w:rPr>
                <w:lang w:val="en-GB" w:eastAsia="ja-JP"/>
              </w:rPr>
              <w:t>4</w:t>
            </w:r>
          </w:p>
        </w:tc>
        <w:tc>
          <w:tcPr>
            <w:tcW w:w="2889" w:type="dxa"/>
            <w:gridSpan w:val="2"/>
            <w:tcBorders>
              <w:top w:val="nil"/>
              <w:left w:val="nil"/>
              <w:bottom w:val="single" w:sz="8" w:space="0" w:color="auto"/>
              <w:right w:val="single" w:sz="8" w:space="0" w:color="auto"/>
            </w:tcBorders>
            <w:hideMark/>
          </w:tcPr>
          <w:p w14:paraId="430CDEAC" w14:textId="77777777" w:rsidR="00321BE0" w:rsidRPr="0087196A" w:rsidRDefault="00321BE0" w:rsidP="008E0411">
            <w:pPr>
              <w:pStyle w:val="TAC"/>
              <w:rPr>
                <w:lang w:val="en-GB" w:eastAsia="ja-JP"/>
              </w:rPr>
            </w:pPr>
            <w:r w:rsidRPr="0087196A">
              <w:rPr>
                <w:highlight w:val="yellow"/>
              </w:rPr>
              <w:t>N/A</w:t>
            </w:r>
          </w:p>
        </w:tc>
      </w:tr>
      <w:tr w:rsidR="00321BE0" w14:paraId="0C0F77F8" w14:textId="77777777" w:rsidTr="008E0411">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F857C4" w14:textId="77777777" w:rsidR="00321BE0" w:rsidRDefault="00321BE0" w:rsidP="008E0411">
            <w:pPr>
              <w:pStyle w:val="TAC"/>
              <w:rPr>
                <w:lang w:val="en-GB" w:eastAsia="ja-JP"/>
              </w:rPr>
            </w:pPr>
            <w:r>
              <w:rPr>
                <w:lang w:val="en-GB" w:eastAsia="ja-JP"/>
              </w:rPr>
              <w:t>candidateRep-D</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4BFAB4" w14:textId="77777777" w:rsidR="00321BE0" w:rsidRDefault="00321BE0" w:rsidP="008E0411">
            <w:pPr>
              <w:pStyle w:val="TAC"/>
              <w:rPr>
                <w:lang w:val="en-GB" w:eastAsia="ja-JP"/>
              </w:rPr>
            </w:pPr>
            <w:r>
              <w:rPr>
                <w:lang w:val="en-GB" w:eastAsia="ja-JP"/>
              </w:rPr>
              <w:t>8</w:t>
            </w:r>
          </w:p>
        </w:tc>
        <w:tc>
          <w:tcPr>
            <w:tcW w:w="2889" w:type="dxa"/>
            <w:gridSpan w:val="2"/>
            <w:tcBorders>
              <w:top w:val="nil"/>
              <w:left w:val="nil"/>
              <w:bottom w:val="single" w:sz="8" w:space="0" w:color="auto"/>
              <w:right w:val="single" w:sz="8" w:space="0" w:color="auto"/>
            </w:tcBorders>
            <w:hideMark/>
          </w:tcPr>
          <w:p w14:paraId="23DDB903" w14:textId="77777777" w:rsidR="00321BE0" w:rsidRPr="0087196A" w:rsidRDefault="00321BE0" w:rsidP="008E0411">
            <w:pPr>
              <w:pStyle w:val="TAC"/>
              <w:rPr>
                <w:lang w:val="en-GB" w:eastAsia="ja-JP"/>
              </w:rPr>
            </w:pPr>
            <w:r w:rsidRPr="0087196A">
              <w:rPr>
                <w:highlight w:val="yellow"/>
              </w:rPr>
              <w:t>N/A</w:t>
            </w:r>
          </w:p>
        </w:tc>
      </w:tr>
      <w:tr w:rsidR="00321BE0" w14:paraId="49743FED" w14:textId="77777777" w:rsidTr="008E0411">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7A0A55" w14:textId="77777777" w:rsidR="00321BE0" w:rsidRDefault="00321BE0" w:rsidP="008E0411">
            <w:pPr>
              <w:pStyle w:val="TAC"/>
              <w:rPr>
                <w:lang w:val="en-GB" w:eastAsia="ja-JP"/>
              </w:rPr>
            </w:pPr>
            <w:r>
              <w:rPr>
                <w:lang w:val="en-GB" w:eastAsia="ja-JP"/>
              </w:rPr>
              <w:t>candidateRep-E</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B4349" w14:textId="77777777" w:rsidR="00321BE0" w:rsidRDefault="00321BE0" w:rsidP="008E0411">
            <w:pPr>
              <w:pStyle w:val="TAC"/>
              <w:rPr>
                <w:lang w:val="en-GB" w:eastAsia="ja-JP"/>
              </w:rPr>
            </w:pPr>
            <w:r>
              <w:rPr>
                <w:lang w:val="en-GB" w:eastAsia="ja-JP"/>
              </w:rPr>
              <w:t>16</w:t>
            </w:r>
          </w:p>
        </w:tc>
        <w:tc>
          <w:tcPr>
            <w:tcW w:w="2889" w:type="dxa"/>
            <w:gridSpan w:val="2"/>
            <w:tcBorders>
              <w:top w:val="nil"/>
              <w:left w:val="nil"/>
              <w:bottom w:val="single" w:sz="8" w:space="0" w:color="auto"/>
              <w:right w:val="single" w:sz="8" w:space="0" w:color="auto"/>
            </w:tcBorders>
            <w:hideMark/>
          </w:tcPr>
          <w:p w14:paraId="38810A48" w14:textId="77777777" w:rsidR="00321BE0" w:rsidRPr="0087196A" w:rsidRDefault="00321BE0" w:rsidP="008E0411">
            <w:pPr>
              <w:pStyle w:val="TAC"/>
              <w:rPr>
                <w:lang w:val="en-GB" w:eastAsia="ja-JP"/>
              </w:rPr>
            </w:pPr>
            <w:r w:rsidRPr="0087196A">
              <w:rPr>
                <w:highlight w:val="yellow"/>
              </w:rPr>
              <w:t>N/A</w:t>
            </w:r>
          </w:p>
        </w:tc>
      </w:tr>
      <w:tr w:rsidR="00321BE0" w14:paraId="6EE6E7FD" w14:textId="77777777" w:rsidTr="008E0411">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C543CA" w14:textId="77777777" w:rsidR="00321BE0" w:rsidRDefault="00321BE0" w:rsidP="008E0411">
            <w:pPr>
              <w:pStyle w:val="TAC"/>
              <w:rPr>
                <w:lang w:val="en-GB" w:eastAsia="ja-JP"/>
              </w:rPr>
            </w:pPr>
            <w:r>
              <w:rPr>
                <w:lang w:val="en-GB" w:eastAsia="ja-JP"/>
              </w:rPr>
              <w:t>candidateRep-F</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C643F2" w14:textId="77777777" w:rsidR="00321BE0" w:rsidRDefault="00321BE0" w:rsidP="008E0411">
            <w:pPr>
              <w:pStyle w:val="TAC"/>
              <w:rPr>
                <w:lang w:val="en-GB" w:eastAsia="ja-JP"/>
              </w:rPr>
            </w:pPr>
            <w:r>
              <w:rPr>
                <w:lang w:val="en-GB" w:eastAsia="ja-JP"/>
              </w:rPr>
              <w:t>32</w:t>
            </w:r>
          </w:p>
        </w:tc>
        <w:tc>
          <w:tcPr>
            <w:tcW w:w="2889" w:type="dxa"/>
            <w:gridSpan w:val="2"/>
            <w:tcBorders>
              <w:top w:val="nil"/>
              <w:left w:val="nil"/>
              <w:bottom w:val="single" w:sz="8" w:space="0" w:color="auto"/>
              <w:right w:val="single" w:sz="8" w:space="0" w:color="auto"/>
            </w:tcBorders>
            <w:hideMark/>
          </w:tcPr>
          <w:p w14:paraId="36297128" w14:textId="77777777" w:rsidR="00321BE0" w:rsidRPr="0087196A" w:rsidRDefault="00321BE0" w:rsidP="008E0411">
            <w:pPr>
              <w:pStyle w:val="TAC"/>
              <w:rPr>
                <w:lang w:val="en-GB" w:eastAsia="ja-JP"/>
              </w:rPr>
            </w:pPr>
            <w:r w:rsidRPr="0087196A">
              <w:rPr>
                <w:highlight w:val="yellow"/>
              </w:rPr>
              <w:t>N/A</w:t>
            </w:r>
          </w:p>
        </w:tc>
      </w:tr>
      <w:tr w:rsidR="00321BE0" w14:paraId="2AC2A610" w14:textId="77777777" w:rsidTr="008E0411">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5EDAA9" w14:textId="77777777" w:rsidR="00321BE0" w:rsidRDefault="00321BE0" w:rsidP="008E0411">
            <w:pPr>
              <w:pStyle w:val="TAC"/>
              <w:rPr>
                <w:lang w:val="en-GB" w:eastAsia="ja-JP"/>
              </w:rPr>
            </w:pPr>
            <w:r>
              <w:rPr>
                <w:lang w:val="en-GB" w:eastAsia="ja-JP"/>
              </w:rPr>
              <w:t>candidateRep-G</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F741B6" w14:textId="77777777" w:rsidR="00321BE0" w:rsidRDefault="00321BE0" w:rsidP="008E0411">
            <w:pPr>
              <w:pStyle w:val="TAC"/>
              <w:rPr>
                <w:lang w:val="en-GB" w:eastAsia="ja-JP"/>
              </w:rPr>
            </w:pPr>
            <w:r>
              <w:rPr>
                <w:lang w:val="en-GB" w:eastAsia="ja-JP"/>
              </w:rPr>
              <w:t>64</w:t>
            </w:r>
          </w:p>
        </w:tc>
        <w:tc>
          <w:tcPr>
            <w:tcW w:w="2889" w:type="dxa"/>
            <w:gridSpan w:val="2"/>
            <w:tcBorders>
              <w:top w:val="nil"/>
              <w:left w:val="nil"/>
              <w:bottom w:val="single" w:sz="8" w:space="0" w:color="auto"/>
              <w:right w:val="single" w:sz="8" w:space="0" w:color="auto"/>
            </w:tcBorders>
            <w:hideMark/>
          </w:tcPr>
          <w:p w14:paraId="58A0C56C" w14:textId="77777777" w:rsidR="00321BE0" w:rsidRPr="0087196A" w:rsidRDefault="00321BE0" w:rsidP="008E0411">
            <w:pPr>
              <w:pStyle w:val="TAC"/>
              <w:rPr>
                <w:lang w:val="en-GB" w:eastAsia="ja-JP"/>
              </w:rPr>
            </w:pPr>
            <w:r w:rsidRPr="0087196A">
              <w:rPr>
                <w:highlight w:val="yellow"/>
              </w:rPr>
              <w:t>N/A</w:t>
            </w:r>
          </w:p>
        </w:tc>
      </w:tr>
      <w:tr w:rsidR="00321BE0" w14:paraId="0D985841" w14:textId="77777777" w:rsidTr="008E0411">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6987E3" w14:textId="77777777" w:rsidR="00321BE0" w:rsidRDefault="00321BE0" w:rsidP="008E0411">
            <w:pPr>
              <w:pStyle w:val="TAC"/>
              <w:rPr>
                <w:lang w:val="en-GB" w:eastAsia="ja-JP"/>
              </w:rPr>
            </w:pPr>
            <w:r>
              <w:rPr>
                <w:lang w:val="en-GB" w:eastAsia="ja-JP"/>
              </w:rPr>
              <w:t>candidateRep-H</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8EBB4C" w14:textId="77777777" w:rsidR="00321BE0" w:rsidRDefault="00321BE0" w:rsidP="008E0411">
            <w:pPr>
              <w:pStyle w:val="TAC"/>
              <w:rPr>
                <w:lang w:val="en-GB" w:eastAsia="ja-JP"/>
              </w:rPr>
            </w:pPr>
            <w:r>
              <w:rPr>
                <w:lang w:val="en-GB" w:eastAsia="ja-JP"/>
              </w:rPr>
              <w:t>128</w:t>
            </w:r>
          </w:p>
        </w:tc>
        <w:tc>
          <w:tcPr>
            <w:tcW w:w="2889" w:type="dxa"/>
            <w:gridSpan w:val="2"/>
            <w:tcBorders>
              <w:top w:val="nil"/>
              <w:left w:val="nil"/>
              <w:bottom w:val="single" w:sz="8" w:space="0" w:color="auto"/>
              <w:right w:val="single" w:sz="8" w:space="0" w:color="auto"/>
            </w:tcBorders>
            <w:hideMark/>
          </w:tcPr>
          <w:p w14:paraId="25B4366A" w14:textId="77777777" w:rsidR="00321BE0" w:rsidRPr="0087196A" w:rsidRDefault="00321BE0" w:rsidP="008E0411">
            <w:pPr>
              <w:pStyle w:val="TAC"/>
              <w:rPr>
                <w:lang w:val="en-GB" w:eastAsia="ja-JP"/>
              </w:rPr>
            </w:pPr>
            <w:r w:rsidRPr="0087196A">
              <w:rPr>
                <w:highlight w:val="yellow"/>
              </w:rPr>
              <w:t>N/A</w:t>
            </w:r>
          </w:p>
        </w:tc>
      </w:tr>
      <w:tr w:rsidR="00321BE0" w14:paraId="1C185207" w14:textId="77777777" w:rsidTr="008E0411">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7E5DA0" w14:textId="77777777" w:rsidR="00321BE0" w:rsidRDefault="00321BE0" w:rsidP="008E0411">
            <w:pPr>
              <w:pStyle w:val="TAC"/>
              <w:rPr>
                <w:lang w:val="en-GB" w:eastAsia="ja-JP"/>
              </w:rPr>
            </w:pPr>
            <w:r>
              <w:rPr>
                <w:lang w:val="en-GB" w:eastAsia="ja-JP"/>
              </w:rPr>
              <w:t>candidateRep-I</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DA9CD1" w14:textId="77777777" w:rsidR="00321BE0" w:rsidRDefault="00321BE0" w:rsidP="008E0411">
            <w:pPr>
              <w:pStyle w:val="TAC"/>
              <w:rPr>
                <w:lang w:val="en-GB" w:eastAsia="ja-JP"/>
              </w:rPr>
            </w:pPr>
            <w:r>
              <w:rPr>
                <w:lang w:val="en-GB" w:eastAsia="ja-JP"/>
              </w:rPr>
              <w:t>256</w:t>
            </w:r>
          </w:p>
        </w:tc>
        <w:tc>
          <w:tcPr>
            <w:tcW w:w="2889" w:type="dxa"/>
            <w:gridSpan w:val="2"/>
            <w:tcBorders>
              <w:top w:val="nil"/>
              <w:left w:val="nil"/>
              <w:bottom w:val="single" w:sz="8" w:space="0" w:color="auto"/>
              <w:right w:val="single" w:sz="8" w:space="0" w:color="auto"/>
            </w:tcBorders>
            <w:hideMark/>
          </w:tcPr>
          <w:p w14:paraId="67BEC1A9" w14:textId="77777777" w:rsidR="00321BE0" w:rsidRPr="0087196A" w:rsidRDefault="00321BE0" w:rsidP="008E0411">
            <w:pPr>
              <w:pStyle w:val="TAC"/>
              <w:rPr>
                <w:lang w:val="en-GB" w:eastAsia="ja-JP"/>
              </w:rPr>
            </w:pPr>
            <w:r w:rsidRPr="0087196A">
              <w:rPr>
                <w:highlight w:val="yellow"/>
              </w:rPr>
              <w:t>N/A</w:t>
            </w:r>
          </w:p>
        </w:tc>
      </w:tr>
      <w:tr w:rsidR="00321BE0" w14:paraId="0CE16BEF" w14:textId="77777777" w:rsidTr="008E0411">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0FA404" w14:textId="77777777" w:rsidR="00321BE0" w:rsidRDefault="00321BE0" w:rsidP="008E0411">
            <w:pPr>
              <w:pStyle w:val="TAC"/>
              <w:rPr>
                <w:lang w:val="en-GB" w:eastAsia="ja-JP"/>
              </w:rPr>
            </w:pPr>
            <w:r>
              <w:rPr>
                <w:lang w:val="en-GB" w:eastAsia="ja-JP"/>
              </w:rPr>
              <w:t>candidateRep-J</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14269D" w14:textId="77777777" w:rsidR="00321BE0" w:rsidRDefault="00321BE0" w:rsidP="008E0411">
            <w:pPr>
              <w:pStyle w:val="TAC"/>
              <w:rPr>
                <w:lang w:val="en-GB" w:eastAsia="ja-JP"/>
              </w:rPr>
            </w:pPr>
            <w:r>
              <w:rPr>
                <w:lang w:val="en-GB" w:eastAsia="ja-JP"/>
              </w:rPr>
              <w:t>512</w:t>
            </w:r>
          </w:p>
        </w:tc>
        <w:tc>
          <w:tcPr>
            <w:tcW w:w="2889" w:type="dxa"/>
            <w:gridSpan w:val="2"/>
            <w:tcBorders>
              <w:top w:val="nil"/>
              <w:left w:val="nil"/>
              <w:bottom w:val="single" w:sz="8" w:space="0" w:color="auto"/>
              <w:right w:val="single" w:sz="8" w:space="0" w:color="auto"/>
            </w:tcBorders>
            <w:hideMark/>
          </w:tcPr>
          <w:p w14:paraId="331A23F0" w14:textId="77777777" w:rsidR="00321BE0" w:rsidRPr="0087196A" w:rsidRDefault="00321BE0" w:rsidP="008E0411">
            <w:pPr>
              <w:pStyle w:val="TAC"/>
              <w:rPr>
                <w:lang w:val="en-GB" w:eastAsia="ja-JP"/>
              </w:rPr>
            </w:pPr>
            <w:r w:rsidRPr="0087196A">
              <w:rPr>
                <w:highlight w:val="yellow"/>
              </w:rPr>
              <w:t>N/A</w:t>
            </w:r>
          </w:p>
        </w:tc>
      </w:tr>
      <w:tr w:rsidR="00321BE0" w14:paraId="58F3B20A" w14:textId="77777777" w:rsidTr="008E0411">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F656B6" w14:textId="77777777" w:rsidR="00321BE0" w:rsidRDefault="00321BE0" w:rsidP="008E0411">
            <w:pPr>
              <w:pStyle w:val="TAC"/>
              <w:rPr>
                <w:lang w:val="en-GB" w:eastAsia="ja-JP"/>
              </w:rPr>
            </w:pPr>
            <w:r>
              <w:rPr>
                <w:lang w:val="en-GB" w:eastAsia="ja-JP"/>
              </w:rPr>
              <w:t>candidateRep-K</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696860" w14:textId="77777777" w:rsidR="00321BE0" w:rsidRDefault="00321BE0" w:rsidP="008E0411">
            <w:pPr>
              <w:pStyle w:val="TAC"/>
              <w:rPr>
                <w:lang w:val="en-GB" w:eastAsia="ja-JP"/>
              </w:rPr>
            </w:pPr>
            <w:r>
              <w:rPr>
                <w:lang w:val="en-GB" w:eastAsia="ja-JP"/>
              </w:rPr>
              <w:t>1024</w:t>
            </w:r>
          </w:p>
        </w:tc>
        <w:tc>
          <w:tcPr>
            <w:tcW w:w="2889" w:type="dxa"/>
            <w:gridSpan w:val="2"/>
            <w:tcBorders>
              <w:top w:val="nil"/>
              <w:left w:val="nil"/>
              <w:bottom w:val="single" w:sz="8" w:space="0" w:color="auto"/>
              <w:right w:val="single" w:sz="8" w:space="0" w:color="auto"/>
            </w:tcBorders>
            <w:hideMark/>
          </w:tcPr>
          <w:p w14:paraId="65D5DFB3" w14:textId="77777777" w:rsidR="00321BE0" w:rsidRPr="0087196A" w:rsidRDefault="00321BE0" w:rsidP="008E0411">
            <w:pPr>
              <w:pStyle w:val="TAC"/>
              <w:rPr>
                <w:lang w:val="en-GB" w:eastAsia="ja-JP"/>
              </w:rPr>
            </w:pPr>
            <w:r w:rsidRPr="0087196A">
              <w:rPr>
                <w:highlight w:val="yellow"/>
              </w:rPr>
              <w:t>N/A</w:t>
            </w:r>
          </w:p>
        </w:tc>
      </w:tr>
      <w:tr w:rsidR="00321BE0" w14:paraId="46019AA4" w14:textId="77777777" w:rsidTr="008E0411">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020593" w14:textId="77777777" w:rsidR="00321BE0" w:rsidRDefault="00321BE0" w:rsidP="008E0411">
            <w:pPr>
              <w:pStyle w:val="TAC"/>
              <w:rPr>
                <w:lang w:val="en-GB" w:eastAsia="ja-JP"/>
              </w:rPr>
            </w:pPr>
            <w:r>
              <w:rPr>
                <w:lang w:val="en-GB" w:eastAsia="ja-JP"/>
              </w:rPr>
              <w:t>candidateRep-L</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9C8703" w14:textId="77777777" w:rsidR="00321BE0" w:rsidRDefault="00321BE0" w:rsidP="008E0411">
            <w:pPr>
              <w:pStyle w:val="TAC"/>
              <w:rPr>
                <w:lang w:val="en-GB" w:eastAsia="ja-JP"/>
              </w:rPr>
            </w:pPr>
            <w:r>
              <w:rPr>
                <w:lang w:val="en-GB" w:eastAsia="ja-JP"/>
              </w:rPr>
              <w:t>2048</w:t>
            </w:r>
          </w:p>
        </w:tc>
        <w:tc>
          <w:tcPr>
            <w:tcW w:w="2889" w:type="dxa"/>
            <w:gridSpan w:val="2"/>
            <w:tcBorders>
              <w:top w:val="nil"/>
              <w:left w:val="nil"/>
              <w:bottom w:val="single" w:sz="8" w:space="0" w:color="auto"/>
              <w:right w:val="single" w:sz="8" w:space="0" w:color="auto"/>
            </w:tcBorders>
            <w:hideMark/>
          </w:tcPr>
          <w:p w14:paraId="2FF430D1" w14:textId="77777777" w:rsidR="00321BE0" w:rsidRPr="0087196A" w:rsidRDefault="00321BE0" w:rsidP="008E0411">
            <w:pPr>
              <w:pStyle w:val="TAC"/>
              <w:rPr>
                <w:lang w:val="en-GB" w:eastAsia="ja-JP"/>
              </w:rPr>
            </w:pPr>
            <w:r w:rsidRPr="0087196A">
              <w:rPr>
                <w:highlight w:val="yellow"/>
              </w:rPr>
              <w:t>N/A</w:t>
            </w:r>
          </w:p>
        </w:tc>
      </w:tr>
      <w:tr w:rsidR="0087196A" w14:paraId="4463B72E" w14:textId="77777777" w:rsidTr="0041695E">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9661D1" w14:textId="77777777" w:rsidR="0087196A" w:rsidRDefault="0087196A" w:rsidP="0087196A">
            <w:pPr>
              <w:pStyle w:val="TAC"/>
              <w:rPr>
                <w:highlight w:val="yellow"/>
                <w:lang w:val="en-GB" w:eastAsia="ja-JP"/>
              </w:rPr>
            </w:pPr>
            <w:r>
              <w:rPr>
                <w:highlight w:val="yellow"/>
                <w:lang w:val="en-GB" w:eastAsia="ja-JP"/>
              </w:rPr>
              <w:t>candidateRep-M</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335968" w14:textId="77777777" w:rsidR="0087196A" w:rsidRPr="00297E70" w:rsidRDefault="0087196A" w:rsidP="0087196A">
            <w:pPr>
              <w:pStyle w:val="TAC"/>
              <w:rPr>
                <w:highlight w:val="yellow"/>
                <w:lang w:val="en-GB" w:eastAsia="ja-JP"/>
              </w:rPr>
            </w:pPr>
            <w:r w:rsidRPr="00297E70">
              <w:rPr>
                <w:highlight w:val="yellow"/>
                <w:lang w:val="en-GB" w:eastAsia="ja-JP"/>
              </w:rPr>
              <w:t>1</w:t>
            </w:r>
          </w:p>
        </w:tc>
        <w:tc>
          <w:tcPr>
            <w:tcW w:w="1444" w:type="dxa"/>
            <w:tcBorders>
              <w:top w:val="nil"/>
              <w:left w:val="nil"/>
              <w:bottom w:val="single" w:sz="8" w:space="0" w:color="auto"/>
              <w:right w:val="single" w:sz="8" w:space="0" w:color="auto"/>
            </w:tcBorders>
          </w:tcPr>
          <w:p w14:paraId="6E0BB153" w14:textId="7A76F607" w:rsidR="0087196A" w:rsidRPr="0028142E" w:rsidRDefault="0028142E" w:rsidP="0087196A">
            <w:pPr>
              <w:pStyle w:val="TAC"/>
              <w:rPr>
                <w:rFonts w:ascii="Calibri" w:hAnsi="Calibri" w:cs="Calibri"/>
                <w:highlight w:val="yellow"/>
                <w:lang w:val="sv-SE"/>
              </w:rPr>
            </w:pPr>
            <w:r>
              <w:rPr>
                <w:rFonts w:ascii="Calibri" w:hAnsi="Calibri" w:cs="Calibri"/>
                <w:highlight w:val="yellow"/>
                <w:lang w:val="sv-SE"/>
              </w:rPr>
              <w:t>0</w:t>
            </w:r>
          </w:p>
        </w:tc>
        <w:tc>
          <w:tcPr>
            <w:tcW w:w="1445" w:type="dxa"/>
            <w:tcBorders>
              <w:top w:val="nil"/>
              <w:left w:val="nil"/>
              <w:bottom w:val="single" w:sz="8" w:space="0" w:color="auto"/>
              <w:right w:val="single" w:sz="8" w:space="0" w:color="auto"/>
            </w:tcBorders>
          </w:tcPr>
          <w:p w14:paraId="56F9B363" w14:textId="0CB31E77" w:rsidR="0087196A" w:rsidRPr="0087196A" w:rsidRDefault="00AB47B7" w:rsidP="0087196A">
            <w:pPr>
              <w:pStyle w:val="TAC"/>
              <w:rPr>
                <w:highlight w:val="yellow"/>
                <w:lang w:val="sv-SE" w:eastAsia="ja-JP"/>
              </w:rPr>
            </w:pPr>
            <w:r>
              <w:rPr>
                <w:rFonts w:ascii="Calibri" w:hAnsi="Calibri" w:cs="Calibri"/>
                <w:highlight w:val="yellow"/>
              </w:rPr>
              <w:t>0</w:t>
            </w:r>
          </w:p>
        </w:tc>
      </w:tr>
      <w:tr w:rsidR="0087196A" w14:paraId="462DA3B9" w14:textId="77777777" w:rsidTr="0041695E">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772DDD" w14:textId="77777777" w:rsidR="0087196A" w:rsidRDefault="0087196A" w:rsidP="0087196A">
            <w:pPr>
              <w:pStyle w:val="TAC"/>
              <w:rPr>
                <w:highlight w:val="yellow"/>
                <w:lang w:val="en-GB" w:eastAsia="ja-JP"/>
              </w:rPr>
            </w:pPr>
            <w:r>
              <w:rPr>
                <w:highlight w:val="yellow"/>
                <w:lang w:val="en-GB" w:eastAsia="ja-JP"/>
              </w:rPr>
              <w:t>candidateRep-N</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273C12" w14:textId="77777777" w:rsidR="0087196A" w:rsidRPr="00297E70" w:rsidRDefault="0087196A" w:rsidP="0087196A">
            <w:pPr>
              <w:pStyle w:val="TAC"/>
              <w:rPr>
                <w:highlight w:val="yellow"/>
                <w:lang w:val="en-GB" w:eastAsia="ja-JP"/>
              </w:rPr>
            </w:pPr>
            <w:r w:rsidRPr="00297E70">
              <w:rPr>
                <w:highlight w:val="yellow"/>
                <w:lang w:val="en-GB" w:eastAsia="ja-JP"/>
              </w:rPr>
              <w:t>1</w:t>
            </w:r>
          </w:p>
        </w:tc>
        <w:tc>
          <w:tcPr>
            <w:tcW w:w="1444" w:type="dxa"/>
            <w:tcBorders>
              <w:top w:val="nil"/>
              <w:left w:val="nil"/>
              <w:bottom w:val="single" w:sz="8" w:space="0" w:color="auto"/>
              <w:right w:val="single" w:sz="8" w:space="0" w:color="auto"/>
            </w:tcBorders>
          </w:tcPr>
          <w:p w14:paraId="6D47088D" w14:textId="08A55389" w:rsidR="0087196A" w:rsidRPr="0028142E" w:rsidRDefault="0028142E" w:rsidP="0087196A">
            <w:pPr>
              <w:pStyle w:val="TAC"/>
              <w:rPr>
                <w:rFonts w:ascii="Calibri" w:hAnsi="Calibri" w:cs="Calibri"/>
                <w:highlight w:val="yellow"/>
                <w:lang w:val="sv-SE"/>
              </w:rPr>
            </w:pPr>
            <w:r>
              <w:rPr>
                <w:rFonts w:ascii="Calibri" w:hAnsi="Calibri" w:cs="Calibri"/>
                <w:highlight w:val="yellow"/>
                <w:lang w:val="sv-SE"/>
              </w:rPr>
              <w:t>1</w:t>
            </w:r>
          </w:p>
        </w:tc>
        <w:tc>
          <w:tcPr>
            <w:tcW w:w="1445" w:type="dxa"/>
            <w:tcBorders>
              <w:top w:val="nil"/>
              <w:left w:val="nil"/>
              <w:bottom w:val="single" w:sz="8" w:space="0" w:color="auto"/>
              <w:right w:val="single" w:sz="8" w:space="0" w:color="auto"/>
            </w:tcBorders>
          </w:tcPr>
          <w:p w14:paraId="77384EA2" w14:textId="189360C3" w:rsidR="0087196A" w:rsidRPr="0087196A" w:rsidRDefault="00AB47B7" w:rsidP="0087196A">
            <w:pPr>
              <w:pStyle w:val="TAC"/>
              <w:rPr>
                <w:highlight w:val="yellow"/>
                <w:lang w:val="sv-SE" w:eastAsia="ja-JP"/>
              </w:rPr>
            </w:pPr>
            <w:r>
              <w:rPr>
                <w:rFonts w:ascii="Calibri" w:hAnsi="Calibri" w:cs="Calibri"/>
                <w:highlight w:val="yellow"/>
              </w:rPr>
              <w:t>1</w:t>
            </w:r>
          </w:p>
        </w:tc>
      </w:tr>
      <w:tr w:rsidR="0087196A" w14:paraId="0C6D08F9" w14:textId="77777777" w:rsidTr="0041695E">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EEC83F" w14:textId="77777777" w:rsidR="0087196A" w:rsidRDefault="0087196A" w:rsidP="0087196A">
            <w:pPr>
              <w:pStyle w:val="TAC"/>
              <w:rPr>
                <w:highlight w:val="yellow"/>
                <w:lang w:val="en-GB" w:eastAsia="ja-JP"/>
              </w:rPr>
            </w:pPr>
            <w:r>
              <w:rPr>
                <w:highlight w:val="yellow"/>
                <w:lang w:val="en-GB" w:eastAsia="ja-JP"/>
              </w:rPr>
              <w:t>candidateRep-O</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850322" w14:textId="77777777" w:rsidR="0087196A" w:rsidRPr="00297E70" w:rsidRDefault="0087196A" w:rsidP="0087196A">
            <w:pPr>
              <w:pStyle w:val="TAC"/>
              <w:rPr>
                <w:highlight w:val="yellow"/>
                <w:lang w:val="en-GB" w:eastAsia="ja-JP"/>
              </w:rPr>
            </w:pPr>
            <w:r w:rsidRPr="00297E70">
              <w:rPr>
                <w:highlight w:val="yellow"/>
                <w:lang w:val="en-GB" w:eastAsia="ja-JP"/>
              </w:rPr>
              <w:t>1</w:t>
            </w:r>
          </w:p>
        </w:tc>
        <w:tc>
          <w:tcPr>
            <w:tcW w:w="1444" w:type="dxa"/>
            <w:tcBorders>
              <w:top w:val="nil"/>
              <w:left w:val="nil"/>
              <w:bottom w:val="single" w:sz="8" w:space="0" w:color="auto"/>
              <w:right w:val="single" w:sz="8" w:space="0" w:color="auto"/>
            </w:tcBorders>
          </w:tcPr>
          <w:p w14:paraId="25F8FCCD" w14:textId="29228685" w:rsidR="0087196A" w:rsidRPr="0028142E" w:rsidRDefault="0028142E" w:rsidP="0087196A">
            <w:pPr>
              <w:pStyle w:val="TAC"/>
              <w:rPr>
                <w:rFonts w:ascii="Calibri" w:hAnsi="Calibri" w:cs="Calibri"/>
                <w:highlight w:val="yellow"/>
                <w:lang w:val="sv-SE"/>
              </w:rPr>
            </w:pPr>
            <w:r>
              <w:rPr>
                <w:rFonts w:ascii="Calibri" w:hAnsi="Calibri" w:cs="Calibri"/>
                <w:highlight w:val="yellow"/>
                <w:lang w:val="sv-SE"/>
              </w:rPr>
              <w:t>2</w:t>
            </w:r>
          </w:p>
        </w:tc>
        <w:tc>
          <w:tcPr>
            <w:tcW w:w="1445" w:type="dxa"/>
            <w:tcBorders>
              <w:top w:val="nil"/>
              <w:left w:val="nil"/>
              <w:bottom w:val="single" w:sz="8" w:space="0" w:color="auto"/>
              <w:right w:val="single" w:sz="8" w:space="0" w:color="auto"/>
            </w:tcBorders>
          </w:tcPr>
          <w:p w14:paraId="17D61EEC" w14:textId="6B3179C3" w:rsidR="0087196A" w:rsidRPr="0087196A" w:rsidRDefault="00AB47B7" w:rsidP="0087196A">
            <w:pPr>
              <w:pStyle w:val="TAC"/>
              <w:rPr>
                <w:highlight w:val="yellow"/>
                <w:lang w:val="sv-SE" w:eastAsia="ja-JP"/>
              </w:rPr>
            </w:pPr>
            <w:r>
              <w:rPr>
                <w:rFonts w:ascii="Calibri" w:hAnsi="Calibri" w:cs="Calibri"/>
                <w:highlight w:val="yellow"/>
              </w:rPr>
              <w:t>2</w:t>
            </w:r>
          </w:p>
        </w:tc>
      </w:tr>
    </w:tbl>
    <w:p w14:paraId="4DFDE5A3" w14:textId="77777777" w:rsidR="00321BE0" w:rsidRDefault="00321BE0" w:rsidP="00321BE0">
      <w:pPr>
        <w:pStyle w:val="ListParagraph"/>
        <w:ind w:left="0"/>
        <w:rPr>
          <w:rFonts w:eastAsiaTheme="minorHAnsi" w:cs="Calibri"/>
          <w:lang w:val="en-US"/>
        </w:rPr>
      </w:pPr>
    </w:p>
    <w:p w14:paraId="18D811F2" w14:textId="6C7DCDF7" w:rsidR="00AB47B7" w:rsidRPr="00AB47B7" w:rsidRDefault="00AB47B7" w:rsidP="00D55493">
      <w:pPr>
        <w:keepNext/>
        <w:keepLines/>
        <w:jc w:val="center"/>
        <w:rPr>
          <w:sz w:val="16"/>
          <w:szCs w:val="16"/>
        </w:rPr>
      </w:pPr>
      <w:r w:rsidRPr="00321BE0">
        <w:rPr>
          <w:sz w:val="16"/>
          <w:szCs w:val="16"/>
        </w:rPr>
        <w:lastRenderedPageBreak/>
        <w:t xml:space="preserve">Table </w:t>
      </w:r>
      <w:r w:rsidR="00714F34">
        <w:rPr>
          <w:sz w:val="16"/>
          <w:szCs w:val="16"/>
        </w:rPr>
        <w:t>4</w:t>
      </w:r>
      <w:r>
        <w:rPr>
          <w:sz w:val="16"/>
          <w:szCs w:val="16"/>
        </w:rPr>
        <w:t>a</w:t>
      </w:r>
      <w:r w:rsidRPr="00321BE0">
        <w:rPr>
          <w:sz w:val="16"/>
          <w:szCs w:val="16"/>
        </w:rPr>
        <w:t xml:space="preserve">. </w:t>
      </w:r>
      <w:r>
        <w:rPr>
          <w:sz w:val="16"/>
          <w:szCs w:val="16"/>
        </w:rPr>
        <w:t xml:space="preserve">NB-IoT 16-QAM </w:t>
      </w:r>
      <w:r w:rsidRPr="00321BE0">
        <w:rPr>
          <w:sz w:val="16"/>
          <w:szCs w:val="16"/>
        </w:rPr>
        <w:t xml:space="preserve">CQI </w:t>
      </w:r>
      <w:r>
        <w:rPr>
          <w:sz w:val="16"/>
          <w:szCs w:val="16"/>
        </w:rPr>
        <w:t>index</w:t>
      </w:r>
    </w:p>
    <w:tbl>
      <w:tblPr>
        <w:tblStyle w:val="TableGrid"/>
        <w:tblW w:w="0" w:type="auto"/>
        <w:jc w:val="center"/>
        <w:tblLook w:val="04A0" w:firstRow="1" w:lastRow="0" w:firstColumn="1" w:lastColumn="0" w:noHBand="0" w:noVBand="1"/>
      </w:tblPr>
      <w:tblGrid>
        <w:gridCol w:w="1057"/>
        <w:gridCol w:w="1341"/>
        <w:gridCol w:w="1341"/>
      </w:tblGrid>
      <w:tr w:rsidR="001D18CE" w14:paraId="11FA9C17" w14:textId="77777777" w:rsidTr="0028142E">
        <w:trPr>
          <w:trHeight w:val="163"/>
          <w:jc w:val="center"/>
        </w:trPr>
        <w:tc>
          <w:tcPr>
            <w:tcW w:w="0" w:type="auto"/>
            <w:vMerge w:val="restart"/>
          </w:tcPr>
          <w:p w14:paraId="253B593F" w14:textId="77777777" w:rsidR="001D18CE" w:rsidRDefault="001D18CE" w:rsidP="00D55493">
            <w:pPr>
              <w:keepNext/>
              <w:keepLines/>
              <w:jc w:val="center"/>
              <w:rPr>
                <w:rFonts w:ascii="Arial" w:hAnsi="Arial" w:cs="Arial"/>
                <w:b/>
                <w:bCs/>
                <w:sz w:val="18"/>
                <w:szCs w:val="18"/>
                <w:lang w:val="en-US"/>
              </w:rPr>
            </w:pPr>
          </w:p>
          <w:p w14:paraId="09FEC8A0" w14:textId="315F0479" w:rsidR="001D18CE" w:rsidRPr="00AB47B7" w:rsidRDefault="001D18CE" w:rsidP="00D55493">
            <w:pPr>
              <w:keepNext/>
              <w:keepLines/>
              <w:jc w:val="center"/>
              <w:rPr>
                <w:rFonts w:ascii="Arial" w:hAnsi="Arial" w:cs="Arial"/>
                <w:b/>
                <w:bCs/>
                <w:sz w:val="18"/>
                <w:szCs w:val="18"/>
                <w:lang w:val="en-US"/>
              </w:rPr>
            </w:pPr>
            <w:r w:rsidRPr="00AB47B7">
              <w:rPr>
                <w:rFonts w:ascii="Arial" w:hAnsi="Arial" w:cs="Arial"/>
                <w:b/>
                <w:bCs/>
                <w:sz w:val="18"/>
                <w:szCs w:val="18"/>
                <w:lang w:val="en-US"/>
              </w:rPr>
              <w:t>CQI Index</w:t>
            </w:r>
          </w:p>
        </w:tc>
        <w:tc>
          <w:tcPr>
            <w:tcW w:w="2682" w:type="dxa"/>
            <w:gridSpan w:val="2"/>
          </w:tcPr>
          <w:p w14:paraId="0E63492A" w14:textId="084EA204" w:rsidR="001D18CE" w:rsidRPr="00AB47B7" w:rsidRDefault="001D18CE" w:rsidP="00D55493">
            <w:pPr>
              <w:keepNext/>
              <w:keepLines/>
              <w:jc w:val="center"/>
              <w:rPr>
                <w:rFonts w:ascii="Arial" w:hAnsi="Arial" w:cs="Arial"/>
                <w:b/>
                <w:bCs/>
                <w:sz w:val="18"/>
                <w:szCs w:val="18"/>
                <w:lang w:val="en-US"/>
              </w:rPr>
            </w:pPr>
            <w:r w:rsidRPr="00AB47B7">
              <w:rPr>
                <w:rFonts w:ascii="Arial" w:hAnsi="Arial" w:cs="Arial"/>
                <w:b/>
                <w:bCs/>
                <w:sz w:val="18"/>
                <w:szCs w:val="18"/>
                <w:lang w:val="en-US"/>
              </w:rPr>
              <w:t>I</w:t>
            </w:r>
            <w:r w:rsidRPr="00AB47B7">
              <w:rPr>
                <w:rFonts w:ascii="Arial" w:hAnsi="Arial" w:cs="Arial"/>
                <w:b/>
                <w:bCs/>
                <w:sz w:val="18"/>
                <w:szCs w:val="18"/>
                <w:vertAlign w:val="subscript"/>
                <w:lang w:val="en-US"/>
              </w:rPr>
              <w:t>TBS</w:t>
            </w:r>
          </w:p>
        </w:tc>
      </w:tr>
      <w:tr w:rsidR="001D18CE" w14:paraId="0027DA33" w14:textId="77777777" w:rsidTr="0028142E">
        <w:trPr>
          <w:trHeight w:val="163"/>
          <w:jc w:val="center"/>
        </w:trPr>
        <w:tc>
          <w:tcPr>
            <w:tcW w:w="0" w:type="auto"/>
            <w:vMerge/>
          </w:tcPr>
          <w:p w14:paraId="064133CC" w14:textId="77777777" w:rsidR="001D18CE" w:rsidRPr="00AB47B7" w:rsidRDefault="001D18CE" w:rsidP="00D55493">
            <w:pPr>
              <w:keepNext/>
              <w:keepLines/>
              <w:jc w:val="center"/>
              <w:rPr>
                <w:rFonts w:ascii="Arial" w:hAnsi="Arial" w:cs="Arial"/>
                <w:b/>
                <w:bCs/>
                <w:sz w:val="18"/>
                <w:szCs w:val="18"/>
                <w:lang w:val="en-US"/>
              </w:rPr>
            </w:pPr>
          </w:p>
        </w:tc>
        <w:tc>
          <w:tcPr>
            <w:tcW w:w="1341" w:type="dxa"/>
          </w:tcPr>
          <w:p w14:paraId="4C65B98E" w14:textId="2DF8D6C9" w:rsidR="001D18CE" w:rsidRPr="0028142E" w:rsidRDefault="001D18CE" w:rsidP="00D55493">
            <w:pPr>
              <w:keepNext/>
              <w:keepLines/>
              <w:jc w:val="center"/>
              <w:rPr>
                <w:rFonts w:ascii="Arial" w:hAnsi="Arial" w:cs="Arial"/>
                <w:b/>
                <w:bCs/>
                <w:sz w:val="18"/>
                <w:szCs w:val="18"/>
                <w:lang w:val="en-US"/>
              </w:rPr>
            </w:pPr>
            <w:r w:rsidRPr="0028142E">
              <w:rPr>
                <w:sz w:val="18"/>
                <w:szCs w:val="18"/>
              </w:rPr>
              <w:t>Guard-band and Stand-alone deployments</w:t>
            </w:r>
          </w:p>
        </w:tc>
        <w:tc>
          <w:tcPr>
            <w:tcW w:w="1341" w:type="dxa"/>
          </w:tcPr>
          <w:p w14:paraId="0E6CD4AE" w14:textId="3E54B4FC" w:rsidR="001D18CE" w:rsidRPr="0028142E" w:rsidRDefault="001D18CE" w:rsidP="00D55493">
            <w:pPr>
              <w:keepNext/>
              <w:keepLines/>
              <w:jc w:val="center"/>
              <w:rPr>
                <w:rFonts w:ascii="Arial" w:hAnsi="Arial" w:cs="Arial"/>
                <w:b/>
                <w:bCs/>
                <w:sz w:val="18"/>
                <w:szCs w:val="18"/>
                <w:lang w:val="en-US"/>
              </w:rPr>
            </w:pPr>
            <w:r w:rsidRPr="0028142E">
              <w:rPr>
                <w:sz w:val="18"/>
                <w:szCs w:val="18"/>
              </w:rPr>
              <w:t>In-band deployments</w:t>
            </w:r>
          </w:p>
        </w:tc>
      </w:tr>
      <w:tr w:rsidR="0028142E" w14:paraId="7AD2802B" w14:textId="77777777" w:rsidTr="00B15A1F">
        <w:trPr>
          <w:jc w:val="center"/>
        </w:trPr>
        <w:tc>
          <w:tcPr>
            <w:tcW w:w="0" w:type="auto"/>
          </w:tcPr>
          <w:p w14:paraId="5642CAF0" w14:textId="4BAA207C" w:rsidR="0028142E" w:rsidRPr="00AB47B7" w:rsidRDefault="0028142E" w:rsidP="00D55493">
            <w:pPr>
              <w:keepNext/>
              <w:keepLines/>
              <w:jc w:val="center"/>
              <w:rPr>
                <w:rFonts w:ascii="Arial" w:hAnsi="Arial" w:cs="Arial"/>
                <w:sz w:val="18"/>
                <w:szCs w:val="18"/>
                <w:lang w:val="en-US"/>
              </w:rPr>
            </w:pPr>
            <w:r w:rsidRPr="00AB47B7">
              <w:rPr>
                <w:rFonts w:ascii="Arial" w:hAnsi="Arial" w:cs="Arial"/>
                <w:sz w:val="18"/>
                <w:szCs w:val="18"/>
                <w:lang w:val="en-US"/>
              </w:rPr>
              <w:t>0</w:t>
            </w:r>
          </w:p>
        </w:tc>
        <w:tc>
          <w:tcPr>
            <w:tcW w:w="1341" w:type="dxa"/>
          </w:tcPr>
          <w:p w14:paraId="00056DB5" w14:textId="77777777" w:rsidR="0028142E" w:rsidRPr="00AB47B7" w:rsidRDefault="0028142E" w:rsidP="00D55493">
            <w:pPr>
              <w:keepNext/>
              <w:keepLines/>
              <w:jc w:val="center"/>
              <w:rPr>
                <w:rFonts w:ascii="Arial" w:hAnsi="Arial" w:cs="Arial"/>
                <w:sz w:val="18"/>
                <w:szCs w:val="18"/>
                <w:lang w:val="en-US"/>
              </w:rPr>
            </w:pPr>
            <w:r w:rsidRPr="00AB47B7">
              <w:rPr>
                <w:rFonts w:ascii="Arial" w:hAnsi="Arial" w:cs="Arial"/>
                <w:sz w:val="18"/>
                <w:szCs w:val="18"/>
                <w:lang w:val="en-US"/>
              </w:rPr>
              <w:t>A</w:t>
            </w:r>
          </w:p>
        </w:tc>
        <w:tc>
          <w:tcPr>
            <w:tcW w:w="1341" w:type="dxa"/>
          </w:tcPr>
          <w:p w14:paraId="5B7035F3" w14:textId="4BA7D58B" w:rsidR="0028142E" w:rsidRPr="00AB47B7" w:rsidRDefault="0028142E" w:rsidP="00D55493">
            <w:pPr>
              <w:keepNext/>
              <w:keepLines/>
              <w:jc w:val="center"/>
              <w:rPr>
                <w:rFonts w:ascii="Arial" w:hAnsi="Arial" w:cs="Arial"/>
                <w:sz w:val="18"/>
                <w:szCs w:val="18"/>
                <w:lang w:val="en-US"/>
              </w:rPr>
            </w:pPr>
            <w:r>
              <w:rPr>
                <w:rFonts w:ascii="Arial" w:hAnsi="Arial" w:cs="Arial"/>
                <w:sz w:val="18"/>
                <w:szCs w:val="18"/>
                <w:lang w:val="en-US"/>
              </w:rPr>
              <w:t>D</w:t>
            </w:r>
          </w:p>
        </w:tc>
      </w:tr>
      <w:tr w:rsidR="0028142E" w14:paraId="7A5697E0" w14:textId="77777777" w:rsidTr="00B15A1F">
        <w:trPr>
          <w:jc w:val="center"/>
        </w:trPr>
        <w:tc>
          <w:tcPr>
            <w:tcW w:w="0" w:type="auto"/>
          </w:tcPr>
          <w:p w14:paraId="788BEA1A" w14:textId="58AD1541" w:rsidR="0028142E" w:rsidRPr="00AB47B7" w:rsidRDefault="0028142E" w:rsidP="00D55493">
            <w:pPr>
              <w:keepNext/>
              <w:keepLines/>
              <w:jc w:val="center"/>
              <w:rPr>
                <w:rFonts w:ascii="Arial" w:hAnsi="Arial" w:cs="Arial"/>
                <w:sz w:val="18"/>
                <w:szCs w:val="18"/>
                <w:lang w:val="en-US"/>
              </w:rPr>
            </w:pPr>
            <w:r w:rsidRPr="00AB47B7">
              <w:rPr>
                <w:rFonts w:ascii="Arial" w:hAnsi="Arial" w:cs="Arial"/>
                <w:sz w:val="18"/>
                <w:szCs w:val="18"/>
                <w:lang w:val="en-US"/>
              </w:rPr>
              <w:t>1</w:t>
            </w:r>
          </w:p>
        </w:tc>
        <w:tc>
          <w:tcPr>
            <w:tcW w:w="1341" w:type="dxa"/>
          </w:tcPr>
          <w:p w14:paraId="2FBDE27A" w14:textId="77777777" w:rsidR="0028142E" w:rsidRPr="00AB47B7" w:rsidRDefault="0028142E" w:rsidP="00D55493">
            <w:pPr>
              <w:keepNext/>
              <w:keepLines/>
              <w:jc w:val="center"/>
              <w:rPr>
                <w:rFonts w:ascii="Arial" w:hAnsi="Arial" w:cs="Arial"/>
                <w:sz w:val="18"/>
                <w:szCs w:val="18"/>
                <w:lang w:val="en-US"/>
              </w:rPr>
            </w:pPr>
            <w:r w:rsidRPr="00AB47B7">
              <w:rPr>
                <w:rFonts w:ascii="Arial" w:hAnsi="Arial" w:cs="Arial"/>
                <w:sz w:val="18"/>
                <w:szCs w:val="18"/>
                <w:lang w:val="en-US"/>
              </w:rPr>
              <w:t>B</w:t>
            </w:r>
          </w:p>
        </w:tc>
        <w:tc>
          <w:tcPr>
            <w:tcW w:w="1341" w:type="dxa"/>
          </w:tcPr>
          <w:p w14:paraId="2AA0EAA5" w14:textId="00B81615" w:rsidR="0028142E" w:rsidRPr="00AB47B7" w:rsidRDefault="0028142E" w:rsidP="00D55493">
            <w:pPr>
              <w:keepNext/>
              <w:keepLines/>
              <w:jc w:val="center"/>
              <w:rPr>
                <w:rFonts w:ascii="Arial" w:hAnsi="Arial" w:cs="Arial"/>
                <w:sz w:val="18"/>
                <w:szCs w:val="18"/>
                <w:lang w:val="en-US"/>
              </w:rPr>
            </w:pPr>
            <w:r>
              <w:rPr>
                <w:rFonts w:ascii="Arial" w:hAnsi="Arial" w:cs="Arial"/>
                <w:sz w:val="18"/>
                <w:szCs w:val="18"/>
                <w:lang w:val="en-US"/>
              </w:rPr>
              <w:t>E</w:t>
            </w:r>
          </w:p>
        </w:tc>
      </w:tr>
      <w:tr w:rsidR="0028142E" w14:paraId="0F18EDEE" w14:textId="77777777" w:rsidTr="00B15A1F">
        <w:trPr>
          <w:jc w:val="center"/>
        </w:trPr>
        <w:tc>
          <w:tcPr>
            <w:tcW w:w="0" w:type="auto"/>
          </w:tcPr>
          <w:p w14:paraId="670D67B4" w14:textId="03154126" w:rsidR="0028142E" w:rsidRPr="00AB47B7" w:rsidRDefault="0028142E" w:rsidP="00D55493">
            <w:pPr>
              <w:keepNext/>
              <w:keepLines/>
              <w:jc w:val="center"/>
              <w:rPr>
                <w:rFonts w:ascii="Arial" w:hAnsi="Arial" w:cs="Arial"/>
                <w:sz w:val="18"/>
                <w:szCs w:val="18"/>
                <w:lang w:val="en-US"/>
              </w:rPr>
            </w:pPr>
            <w:r w:rsidRPr="00AB47B7">
              <w:rPr>
                <w:rFonts w:ascii="Arial" w:hAnsi="Arial" w:cs="Arial"/>
                <w:sz w:val="18"/>
                <w:szCs w:val="18"/>
                <w:lang w:val="en-US"/>
              </w:rPr>
              <w:t>2</w:t>
            </w:r>
          </w:p>
        </w:tc>
        <w:tc>
          <w:tcPr>
            <w:tcW w:w="1341" w:type="dxa"/>
          </w:tcPr>
          <w:p w14:paraId="00F1D8B1" w14:textId="77777777" w:rsidR="0028142E" w:rsidRPr="00AB47B7" w:rsidRDefault="0028142E" w:rsidP="00D55493">
            <w:pPr>
              <w:keepNext/>
              <w:keepLines/>
              <w:jc w:val="center"/>
              <w:rPr>
                <w:rFonts w:ascii="Arial" w:hAnsi="Arial" w:cs="Arial"/>
                <w:sz w:val="18"/>
                <w:szCs w:val="18"/>
                <w:lang w:val="en-US"/>
              </w:rPr>
            </w:pPr>
            <w:r w:rsidRPr="00AB47B7">
              <w:rPr>
                <w:rFonts w:ascii="Arial" w:hAnsi="Arial" w:cs="Arial"/>
                <w:sz w:val="18"/>
                <w:szCs w:val="18"/>
                <w:lang w:val="en-US"/>
              </w:rPr>
              <w:t>C</w:t>
            </w:r>
          </w:p>
        </w:tc>
        <w:tc>
          <w:tcPr>
            <w:tcW w:w="1341" w:type="dxa"/>
          </w:tcPr>
          <w:p w14:paraId="085063FF" w14:textId="3133DC47" w:rsidR="0028142E" w:rsidRPr="00AB47B7" w:rsidRDefault="0028142E" w:rsidP="00D55493">
            <w:pPr>
              <w:keepNext/>
              <w:keepLines/>
              <w:jc w:val="center"/>
              <w:rPr>
                <w:rFonts w:ascii="Arial" w:hAnsi="Arial" w:cs="Arial"/>
                <w:sz w:val="18"/>
                <w:szCs w:val="18"/>
                <w:lang w:val="en-US"/>
              </w:rPr>
            </w:pPr>
            <w:r>
              <w:rPr>
                <w:rFonts w:ascii="Arial" w:hAnsi="Arial" w:cs="Arial"/>
                <w:sz w:val="18"/>
                <w:szCs w:val="18"/>
                <w:lang w:val="en-US"/>
              </w:rPr>
              <w:t>F</w:t>
            </w:r>
          </w:p>
        </w:tc>
      </w:tr>
    </w:tbl>
    <w:p w14:paraId="3DA50B5A" w14:textId="77777777" w:rsidR="0041695E" w:rsidRDefault="0041695E" w:rsidP="00F67ED1">
      <w:pPr>
        <w:jc w:val="both"/>
        <w:rPr>
          <w:lang w:val="en-US"/>
        </w:rPr>
      </w:pPr>
    </w:p>
    <w:p w14:paraId="63969F3C" w14:textId="6B1601F7" w:rsidR="004C2A46" w:rsidRDefault="00605E92" w:rsidP="00F67ED1">
      <w:pPr>
        <w:jc w:val="both"/>
        <w:rPr>
          <w:lang w:val="en-US"/>
        </w:rPr>
      </w:pPr>
      <w:r>
        <w:rPr>
          <w:lang w:val="en-US"/>
        </w:rPr>
        <w:t xml:space="preserve">The three new reports (i.e., </w:t>
      </w:r>
      <w:r>
        <w:rPr>
          <w:highlight w:val="yellow"/>
        </w:rPr>
        <w:t>candidateRep-M</w:t>
      </w:r>
      <w:r>
        <w:t xml:space="preserve">, </w:t>
      </w:r>
      <w:r>
        <w:rPr>
          <w:highlight w:val="yellow"/>
        </w:rPr>
        <w:t>candidateRep</w:t>
      </w:r>
      <w:r w:rsidRPr="000A5449">
        <w:rPr>
          <w:highlight w:val="yellow"/>
        </w:rPr>
        <w:t>-N</w:t>
      </w:r>
      <w:r>
        <w:t xml:space="preserve">, and </w:t>
      </w:r>
      <w:r>
        <w:rPr>
          <w:highlight w:val="yellow"/>
        </w:rPr>
        <w:t>candidateRep-</w:t>
      </w:r>
      <w:r w:rsidRPr="000A5449">
        <w:rPr>
          <w:highlight w:val="yellow"/>
        </w:rPr>
        <w:t>O</w:t>
      </w:r>
      <w:r>
        <w:rPr>
          <w:lang w:val="en-US"/>
        </w:rPr>
        <w:t xml:space="preserve">) proposed to be used for 16-QAM, use as metric TBS indices to reflect the channel conditions. The TBS indices </w:t>
      </w:r>
      <w:r w:rsidR="00BD0278">
        <w:rPr>
          <w:lang w:val="en-US"/>
        </w:rPr>
        <w:t>(i.e., I</w:t>
      </w:r>
      <w:r w:rsidR="00BD0278" w:rsidRPr="00BD0278">
        <w:rPr>
          <w:vertAlign w:val="subscript"/>
          <w:lang w:val="en-US"/>
        </w:rPr>
        <w:t>TBS</w:t>
      </w:r>
      <w:r w:rsidR="00BD0278">
        <w:rPr>
          <w:lang w:val="en-US"/>
        </w:rPr>
        <w:t xml:space="preserve"> =A, I</w:t>
      </w:r>
      <w:r w:rsidR="00BD0278" w:rsidRPr="00BD0278">
        <w:rPr>
          <w:vertAlign w:val="subscript"/>
          <w:lang w:val="en-US"/>
        </w:rPr>
        <w:t>TBS</w:t>
      </w:r>
      <w:r w:rsidR="00BD0278">
        <w:rPr>
          <w:lang w:val="en-US"/>
        </w:rPr>
        <w:t xml:space="preserve"> =B, </w:t>
      </w:r>
      <w:r w:rsidR="001D18CE">
        <w:rPr>
          <w:lang w:val="en-US"/>
        </w:rPr>
        <w:t>I</w:t>
      </w:r>
      <w:r w:rsidR="001D18CE" w:rsidRPr="00BD0278">
        <w:rPr>
          <w:vertAlign w:val="subscript"/>
          <w:lang w:val="en-US"/>
        </w:rPr>
        <w:t>TBS</w:t>
      </w:r>
      <w:r w:rsidR="001D18CE">
        <w:rPr>
          <w:lang w:val="en-US"/>
        </w:rPr>
        <w:t xml:space="preserve"> =C, </w:t>
      </w:r>
      <w:r w:rsidR="004C2A46">
        <w:rPr>
          <w:lang w:val="en-US"/>
        </w:rPr>
        <w:t>I</w:t>
      </w:r>
      <w:r w:rsidR="004C2A46" w:rsidRPr="00BD0278">
        <w:rPr>
          <w:vertAlign w:val="subscript"/>
          <w:lang w:val="en-US"/>
        </w:rPr>
        <w:t>TBS</w:t>
      </w:r>
      <w:r w:rsidR="004C2A46">
        <w:rPr>
          <w:lang w:val="en-US"/>
        </w:rPr>
        <w:t xml:space="preserve"> =D, I</w:t>
      </w:r>
      <w:r w:rsidR="004C2A46" w:rsidRPr="00BD0278">
        <w:rPr>
          <w:vertAlign w:val="subscript"/>
          <w:lang w:val="en-US"/>
        </w:rPr>
        <w:t>TBS</w:t>
      </w:r>
      <w:r w:rsidR="004C2A46">
        <w:rPr>
          <w:lang w:val="en-US"/>
        </w:rPr>
        <w:t xml:space="preserve"> =E, </w:t>
      </w:r>
      <w:r w:rsidR="00BD0278">
        <w:rPr>
          <w:lang w:val="en-US"/>
        </w:rPr>
        <w:t>and I</w:t>
      </w:r>
      <w:r w:rsidR="00BD0278" w:rsidRPr="00BD0278">
        <w:rPr>
          <w:vertAlign w:val="subscript"/>
          <w:lang w:val="en-US"/>
        </w:rPr>
        <w:t>TBS</w:t>
      </w:r>
      <w:r w:rsidR="00BD0278">
        <w:rPr>
          <w:lang w:val="en-US"/>
        </w:rPr>
        <w:t xml:space="preserve"> =</w:t>
      </w:r>
      <w:r w:rsidR="004C2A46">
        <w:rPr>
          <w:lang w:val="en-US"/>
        </w:rPr>
        <w:t>F</w:t>
      </w:r>
      <w:r w:rsidR="00BD0278">
        <w:rPr>
          <w:lang w:val="en-US"/>
        </w:rPr>
        <w:t xml:space="preserve">) </w:t>
      </w:r>
      <w:r>
        <w:rPr>
          <w:lang w:val="en-US"/>
        </w:rPr>
        <w:t xml:space="preserve">associated to the reports M, N, and O </w:t>
      </w:r>
      <w:r w:rsidR="00BD0278">
        <w:rPr>
          <w:lang w:val="en-US"/>
        </w:rPr>
        <w:t xml:space="preserve">respectively, </w:t>
      </w:r>
      <w:r>
        <w:rPr>
          <w:lang w:val="en-US"/>
        </w:rPr>
        <w:t>depend on the select</w:t>
      </w:r>
      <w:r w:rsidR="00BD0278">
        <w:rPr>
          <w:lang w:val="en-US"/>
        </w:rPr>
        <w:t xml:space="preserve">ed </w:t>
      </w:r>
      <w:r>
        <w:rPr>
          <w:lang w:val="en-US"/>
        </w:rPr>
        <w:t xml:space="preserve">TBS/MCS table, and the TBS indices are expected to be different </w:t>
      </w:r>
      <w:r w:rsidR="007053D9">
        <w:rPr>
          <w:lang w:val="en-US"/>
        </w:rPr>
        <w:t>between</w:t>
      </w:r>
      <w:r>
        <w:rPr>
          <w:lang w:val="en-US"/>
        </w:rPr>
        <w:t xml:space="preserve"> the </w:t>
      </w:r>
      <w:r w:rsidR="007053D9">
        <w:rPr>
          <w:lang w:val="en-US"/>
        </w:rPr>
        <w:t>guard-band/stand-alone deployment</w:t>
      </w:r>
      <w:r w:rsidR="00202094">
        <w:rPr>
          <w:lang w:val="en-US"/>
        </w:rPr>
        <w:t>s</w:t>
      </w:r>
      <w:r w:rsidR="007053D9">
        <w:rPr>
          <w:lang w:val="en-US"/>
        </w:rPr>
        <w:t xml:space="preserve"> and</w:t>
      </w:r>
      <w:r w:rsidR="00F623E7">
        <w:rPr>
          <w:lang w:val="en-US"/>
        </w:rPr>
        <w:t xml:space="preserve"> the</w:t>
      </w:r>
      <w:r w:rsidR="007053D9">
        <w:rPr>
          <w:lang w:val="en-US"/>
        </w:rPr>
        <w:t xml:space="preserve"> </w:t>
      </w:r>
      <w:r>
        <w:rPr>
          <w:lang w:val="en-US"/>
        </w:rPr>
        <w:t>in-band deployment</w:t>
      </w:r>
      <w:r w:rsidR="007053D9">
        <w:rPr>
          <w:lang w:val="en-US"/>
        </w:rPr>
        <w:t xml:space="preserve"> due to the effective coding rates.</w:t>
      </w:r>
    </w:p>
    <w:p w14:paraId="24128C33" w14:textId="384955B8" w:rsidR="00605E92" w:rsidRDefault="004C2A46" w:rsidP="00F67ED1">
      <w:pPr>
        <w:jc w:val="both"/>
        <w:rPr>
          <w:lang w:val="en-US"/>
        </w:rPr>
      </w:pPr>
      <w:r>
        <w:rPr>
          <w:lang w:val="en-US"/>
        </w:rPr>
        <w:t>Below, we provide an</w:t>
      </w:r>
      <w:r w:rsidR="00CF16F6">
        <w:rPr>
          <w:lang w:val="en-US"/>
        </w:rPr>
        <w:t xml:space="preserve"> example </w:t>
      </w:r>
      <w:r>
        <w:rPr>
          <w:lang w:val="en-US"/>
        </w:rPr>
        <w:t xml:space="preserve">that simplifies </w:t>
      </w:r>
      <w:r w:rsidR="00B72A26">
        <w:rPr>
          <w:lang w:val="en-US"/>
        </w:rPr>
        <w:t xml:space="preserve">the </w:t>
      </w:r>
      <w:r>
        <w:rPr>
          <w:lang w:val="en-US"/>
        </w:rPr>
        <w:t xml:space="preserve">CQI index table, </w:t>
      </w:r>
      <w:r w:rsidR="00CF16F6">
        <w:rPr>
          <w:lang w:val="en-US"/>
        </w:rPr>
        <w:t>where the I</w:t>
      </w:r>
      <w:r w:rsidR="00CF16F6" w:rsidRPr="00BD0278">
        <w:rPr>
          <w:vertAlign w:val="subscript"/>
          <w:lang w:val="en-US"/>
        </w:rPr>
        <w:t>TBS</w:t>
      </w:r>
      <w:r w:rsidR="00CF16F6">
        <w:rPr>
          <w:lang w:val="en-US"/>
        </w:rPr>
        <w:t xml:space="preserve"> thresholds are based on the TBS/MCS Tables</w:t>
      </w:r>
      <w:r w:rsidR="00B72A26">
        <w:rPr>
          <w:lang w:val="en-US"/>
        </w:rPr>
        <w:t xml:space="preserve"> under Working Assumption</w:t>
      </w:r>
      <w:r w:rsidR="00CF16F6">
        <w:rPr>
          <w:lang w:val="en-US"/>
        </w:rPr>
        <w:t xml:space="preserve"> in sections 2.2.1 and 2.2.2 respectively</w:t>
      </w:r>
      <w:r>
        <w:rPr>
          <w:lang w:val="en-US"/>
        </w:rPr>
        <w:t xml:space="preserve"> (i.e., where the TBS/MCS for the in-band deployment is a subcase of the stand-alone and guard-band deployments</w:t>
      </w:r>
      <w:r w:rsidR="00CF16F6">
        <w:rPr>
          <w:lang w:val="en-US"/>
        </w:rPr>
        <w:t>).</w:t>
      </w:r>
    </w:p>
    <w:tbl>
      <w:tblPr>
        <w:tblW w:w="9062" w:type="dxa"/>
        <w:jc w:val="center"/>
        <w:tblCellMar>
          <w:left w:w="0" w:type="dxa"/>
          <w:right w:w="0" w:type="dxa"/>
        </w:tblCellMar>
        <w:tblLook w:val="04A0" w:firstRow="1" w:lastRow="0" w:firstColumn="1" w:lastColumn="0" w:noHBand="0" w:noVBand="1"/>
      </w:tblPr>
      <w:tblGrid>
        <w:gridCol w:w="1550"/>
        <w:gridCol w:w="2675"/>
        <w:gridCol w:w="2566"/>
        <w:gridCol w:w="2271"/>
      </w:tblGrid>
      <w:tr w:rsidR="00297E70" w14:paraId="46E7202B" w14:textId="77777777" w:rsidTr="00297E70">
        <w:trPr>
          <w:trHeight w:val="38"/>
          <w:jc w:val="center"/>
        </w:trPr>
        <w:tc>
          <w:tcPr>
            <w:tcW w:w="155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68EE1F" w14:textId="77777777" w:rsidR="00297E70" w:rsidRDefault="00297E70">
            <w:pPr>
              <w:pStyle w:val="TAH"/>
              <w:rPr>
                <w:szCs w:val="18"/>
                <w:lang w:eastAsia="en-US"/>
              </w:rPr>
            </w:pPr>
            <w:r>
              <w:t>Reported value</w:t>
            </w:r>
          </w:p>
        </w:tc>
        <w:tc>
          <w:tcPr>
            <w:tcW w:w="267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083C11A" w14:textId="77777777" w:rsidR="00297E70" w:rsidRDefault="00297E70">
            <w:pPr>
              <w:pStyle w:val="TAH"/>
              <w:rPr>
                <w:sz w:val="22"/>
                <w:szCs w:val="22"/>
              </w:rPr>
            </w:pPr>
            <w:r>
              <w:t>NPDCCH repetition level</w:t>
            </w:r>
          </w:p>
        </w:tc>
        <w:tc>
          <w:tcPr>
            <w:tcW w:w="4837" w:type="dxa"/>
            <w:gridSpan w:val="2"/>
            <w:tcBorders>
              <w:top w:val="single" w:sz="8" w:space="0" w:color="auto"/>
              <w:left w:val="nil"/>
              <w:bottom w:val="single" w:sz="8" w:space="0" w:color="auto"/>
              <w:right w:val="single" w:sz="8" w:space="0" w:color="auto"/>
            </w:tcBorders>
            <w:hideMark/>
          </w:tcPr>
          <w:p w14:paraId="4993D1DE" w14:textId="18442A33" w:rsidR="00297E70" w:rsidRPr="00CF16F6" w:rsidRDefault="004C2A46">
            <w:pPr>
              <w:pStyle w:val="TAH"/>
              <w:rPr>
                <w:sz w:val="20"/>
                <w:highlight w:val="yellow"/>
                <w:lang w:val="en-US"/>
              </w:rPr>
            </w:pPr>
            <w:r w:rsidRPr="0087196A">
              <w:rPr>
                <w:highlight w:val="yellow"/>
              </w:rPr>
              <w:t xml:space="preserve">NPDSCH TBS: </w:t>
            </w:r>
            <w:r w:rsidRPr="0041695E">
              <w:rPr>
                <w:highlight w:val="yellow"/>
                <w:lang w:val="en-US"/>
              </w:rPr>
              <w:t>16</w:t>
            </w:r>
            <w:r>
              <w:rPr>
                <w:highlight w:val="yellow"/>
                <w:lang w:val="en-US"/>
              </w:rPr>
              <w:t xml:space="preserve">-QAM index </w:t>
            </w:r>
            <w:r w:rsidRPr="0087196A">
              <w:rPr>
                <w:highlight w:val="yellow"/>
              </w:rPr>
              <w:t>with transport block error probability not exceeding 0.1</w:t>
            </w:r>
          </w:p>
        </w:tc>
      </w:tr>
      <w:tr w:rsidR="00297E70" w14:paraId="47E785E8" w14:textId="77777777" w:rsidTr="00297E70">
        <w:trPr>
          <w:trHeight w:val="37"/>
          <w:jc w:val="center"/>
        </w:trPr>
        <w:tc>
          <w:tcPr>
            <w:tcW w:w="1550" w:type="dxa"/>
            <w:vMerge/>
            <w:tcBorders>
              <w:top w:val="single" w:sz="8" w:space="0" w:color="auto"/>
              <w:left w:val="single" w:sz="8" w:space="0" w:color="auto"/>
              <w:bottom w:val="single" w:sz="8" w:space="0" w:color="auto"/>
              <w:right w:val="single" w:sz="8" w:space="0" w:color="auto"/>
            </w:tcBorders>
            <w:vAlign w:val="center"/>
            <w:hideMark/>
          </w:tcPr>
          <w:p w14:paraId="2BC9E864" w14:textId="77777777" w:rsidR="00297E70" w:rsidRDefault="00297E70">
            <w:pPr>
              <w:rPr>
                <w:rFonts w:ascii="Arial" w:eastAsia="Times New Roman" w:hAnsi="Arial" w:cs="Arial"/>
                <w:b/>
                <w:bCs/>
                <w:sz w:val="18"/>
                <w:szCs w:val="18"/>
                <w:lang w:eastAsia="en-US"/>
              </w:rPr>
            </w:pPr>
          </w:p>
        </w:tc>
        <w:tc>
          <w:tcPr>
            <w:tcW w:w="2675" w:type="dxa"/>
            <w:vMerge/>
            <w:tcBorders>
              <w:top w:val="single" w:sz="8" w:space="0" w:color="auto"/>
              <w:left w:val="nil"/>
              <w:bottom w:val="single" w:sz="8" w:space="0" w:color="auto"/>
              <w:right w:val="single" w:sz="8" w:space="0" w:color="auto"/>
            </w:tcBorders>
            <w:vAlign w:val="center"/>
            <w:hideMark/>
          </w:tcPr>
          <w:p w14:paraId="7BE504D7" w14:textId="77777777" w:rsidR="00297E70" w:rsidRDefault="00297E70">
            <w:pPr>
              <w:rPr>
                <w:rFonts w:ascii="Arial" w:eastAsia="Times New Roman" w:hAnsi="Arial" w:cs="Arial"/>
                <w:b/>
                <w:bCs/>
                <w:sz w:val="22"/>
                <w:szCs w:val="22"/>
                <w:lang w:val="x-none" w:eastAsia="x-none"/>
              </w:rPr>
            </w:pPr>
          </w:p>
        </w:tc>
        <w:tc>
          <w:tcPr>
            <w:tcW w:w="2566" w:type="dxa"/>
            <w:tcBorders>
              <w:top w:val="nil"/>
              <w:left w:val="nil"/>
              <w:bottom w:val="single" w:sz="8" w:space="0" w:color="auto"/>
              <w:right w:val="single" w:sz="8" w:space="0" w:color="auto"/>
            </w:tcBorders>
            <w:hideMark/>
          </w:tcPr>
          <w:p w14:paraId="1BF79502" w14:textId="77777777" w:rsidR="00297E70" w:rsidRPr="00CF16F6" w:rsidRDefault="00297E70">
            <w:pPr>
              <w:pStyle w:val="TAH"/>
              <w:rPr>
                <w:highlight w:val="yellow"/>
              </w:rPr>
            </w:pPr>
            <w:r w:rsidRPr="00CF16F6">
              <w:rPr>
                <w:highlight w:val="yellow"/>
              </w:rPr>
              <w:t>Guard-band and Stand-alone deployments</w:t>
            </w:r>
          </w:p>
        </w:tc>
        <w:tc>
          <w:tcPr>
            <w:tcW w:w="2271" w:type="dxa"/>
            <w:tcBorders>
              <w:top w:val="nil"/>
              <w:left w:val="nil"/>
              <w:bottom w:val="single" w:sz="8" w:space="0" w:color="auto"/>
              <w:right w:val="single" w:sz="8" w:space="0" w:color="auto"/>
            </w:tcBorders>
            <w:hideMark/>
          </w:tcPr>
          <w:p w14:paraId="041C2C98" w14:textId="77777777" w:rsidR="00297E70" w:rsidRPr="00CF16F6" w:rsidRDefault="00297E70">
            <w:pPr>
              <w:pStyle w:val="TAH"/>
              <w:rPr>
                <w:highlight w:val="yellow"/>
              </w:rPr>
            </w:pPr>
            <w:r w:rsidRPr="00CF16F6">
              <w:rPr>
                <w:highlight w:val="yellow"/>
              </w:rPr>
              <w:t>In-band deployments</w:t>
            </w:r>
          </w:p>
        </w:tc>
      </w:tr>
      <w:tr w:rsidR="00297E70" w14:paraId="31E29DCD" w14:textId="77777777" w:rsidTr="00297E70">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08E216" w14:textId="77777777" w:rsidR="00297E70" w:rsidRPr="00CF16F6" w:rsidRDefault="00297E70">
            <w:pPr>
              <w:pStyle w:val="TAC"/>
              <w:rPr>
                <w:highlight w:val="yellow"/>
                <w:lang w:val="en-GB" w:eastAsia="ja-JP"/>
              </w:rPr>
            </w:pPr>
            <w:r w:rsidRPr="00CF16F6">
              <w:rPr>
                <w:highlight w:val="yellow"/>
                <w:lang w:val="en-GB" w:eastAsia="ja-JP"/>
              </w:rPr>
              <w:t>candidateRep-M</w:t>
            </w:r>
          </w:p>
        </w:tc>
        <w:tc>
          <w:tcPr>
            <w:tcW w:w="2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D62070" w14:textId="77777777" w:rsidR="00297E70" w:rsidRPr="00CF16F6" w:rsidRDefault="00297E70">
            <w:pPr>
              <w:pStyle w:val="TAC"/>
              <w:rPr>
                <w:highlight w:val="yellow"/>
                <w:lang w:val="en-GB" w:eastAsia="ja-JP"/>
              </w:rPr>
            </w:pPr>
            <w:r w:rsidRPr="00CF16F6">
              <w:rPr>
                <w:highlight w:val="yellow"/>
                <w:lang w:val="en-GB" w:eastAsia="ja-JP"/>
              </w:rPr>
              <w:t>1</w:t>
            </w:r>
          </w:p>
        </w:tc>
        <w:tc>
          <w:tcPr>
            <w:tcW w:w="2566" w:type="dxa"/>
            <w:tcBorders>
              <w:top w:val="nil"/>
              <w:left w:val="nil"/>
              <w:bottom w:val="single" w:sz="8" w:space="0" w:color="auto"/>
              <w:right w:val="single" w:sz="8" w:space="0" w:color="auto"/>
            </w:tcBorders>
            <w:hideMark/>
          </w:tcPr>
          <w:p w14:paraId="5CA7363D" w14:textId="23BD0250" w:rsidR="00297E70" w:rsidRPr="00CF16F6" w:rsidRDefault="004C2A46">
            <w:pPr>
              <w:pStyle w:val="TAC"/>
              <w:rPr>
                <w:highlight w:val="yellow"/>
                <w:lang w:val="en-GB" w:eastAsia="ja-JP"/>
              </w:rPr>
            </w:pPr>
            <w:r>
              <w:rPr>
                <w:rFonts w:ascii="Calibri" w:hAnsi="Calibri" w:cs="Calibri"/>
                <w:highlight w:val="yellow"/>
              </w:rPr>
              <w:t>1</w:t>
            </w:r>
          </w:p>
        </w:tc>
        <w:tc>
          <w:tcPr>
            <w:tcW w:w="2271" w:type="dxa"/>
            <w:tcBorders>
              <w:top w:val="nil"/>
              <w:left w:val="nil"/>
              <w:bottom w:val="single" w:sz="8" w:space="0" w:color="auto"/>
              <w:right w:val="single" w:sz="8" w:space="0" w:color="auto"/>
            </w:tcBorders>
            <w:hideMark/>
          </w:tcPr>
          <w:p w14:paraId="15D89BED" w14:textId="591681E2" w:rsidR="00297E70" w:rsidRPr="00CF16F6" w:rsidRDefault="004C2A46">
            <w:pPr>
              <w:pStyle w:val="TAC"/>
              <w:rPr>
                <w:highlight w:val="yellow"/>
                <w:lang w:val="en-GB" w:eastAsia="ja-JP"/>
              </w:rPr>
            </w:pPr>
            <w:r>
              <w:rPr>
                <w:rFonts w:ascii="Calibri" w:hAnsi="Calibri" w:cs="Calibri"/>
                <w:highlight w:val="yellow"/>
              </w:rPr>
              <w:t>0</w:t>
            </w:r>
          </w:p>
        </w:tc>
      </w:tr>
      <w:tr w:rsidR="00297E70" w14:paraId="5DA58417" w14:textId="77777777" w:rsidTr="00297E70">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CC9EFB" w14:textId="77777777" w:rsidR="00297E70" w:rsidRPr="00CF16F6" w:rsidRDefault="00297E70">
            <w:pPr>
              <w:pStyle w:val="TAC"/>
              <w:rPr>
                <w:highlight w:val="yellow"/>
                <w:lang w:val="en-GB" w:eastAsia="ja-JP"/>
              </w:rPr>
            </w:pPr>
            <w:r w:rsidRPr="00CF16F6">
              <w:rPr>
                <w:highlight w:val="yellow"/>
                <w:lang w:val="en-GB" w:eastAsia="ja-JP"/>
              </w:rPr>
              <w:t>candidateRep-N</w:t>
            </w:r>
          </w:p>
        </w:tc>
        <w:tc>
          <w:tcPr>
            <w:tcW w:w="2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FBF767" w14:textId="77777777" w:rsidR="00297E70" w:rsidRPr="00CF16F6" w:rsidRDefault="00297E70">
            <w:pPr>
              <w:pStyle w:val="TAC"/>
              <w:rPr>
                <w:highlight w:val="yellow"/>
                <w:lang w:val="en-GB" w:eastAsia="ja-JP"/>
              </w:rPr>
            </w:pPr>
            <w:r w:rsidRPr="00CF16F6">
              <w:rPr>
                <w:highlight w:val="yellow"/>
                <w:lang w:val="en-GB" w:eastAsia="ja-JP"/>
              </w:rPr>
              <w:t>1</w:t>
            </w:r>
          </w:p>
        </w:tc>
        <w:tc>
          <w:tcPr>
            <w:tcW w:w="2566" w:type="dxa"/>
            <w:tcBorders>
              <w:top w:val="nil"/>
              <w:left w:val="nil"/>
              <w:bottom w:val="single" w:sz="8" w:space="0" w:color="auto"/>
              <w:right w:val="single" w:sz="8" w:space="0" w:color="auto"/>
            </w:tcBorders>
            <w:hideMark/>
          </w:tcPr>
          <w:p w14:paraId="164ED355" w14:textId="3A5E2527" w:rsidR="00297E70" w:rsidRPr="00CF16F6" w:rsidRDefault="004C2A46">
            <w:pPr>
              <w:pStyle w:val="TAC"/>
              <w:rPr>
                <w:highlight w:val="yellow"/>
                <w:lang w:val="en-GB" w:eastAsia="ja-JP"/>
              </w:rPr>
            </w:pPr>
            <w:r>
              <w:rPr>
                <w:rFonts w:ascii="Calibri" w:hAnsi="Calibri" w:cs="Calibri"/>
                <w:highlight w:val="yellow"/>
              </w:rPr>
              <w:t>2</w:t>
            </w:r>
          </w:p>
        </w:tc>
        <w:tc>
          <w:tcPr>
            <w:tcW w:w="2271" w:type="dxa"/>
            <w:tcBorders>
              <w:top w:val="nil"/>
              <w:left w:val="nil"/>
              <w:bottom w:val="single" w:sz="8" w:space="0" w:color="auto"/>
              <w:right w:val="single" w:sz="8" w:space="0" w:color="auto"/>
            </w:tcBorders>
            <w:hideMark/>
          </w:tcPr>
          <w:p w14:paraId="690E1E19" w14:textId="39B74DAA" w:rsidR="00297E70" w:rsidRPr="00CF16F6" w:rsidRDefault="004C2A46">
            <w:pPr>
              <w:pStyle w:val="TAC"/>
              <w:rPr>
                <w:highlight w:val="yellow"/>
                <w:lang w:val="en-GB" w:eastAsia="ja-JP"/>
              </w:rPr>
            </w:pPr>
            <w:r>
              <w:rPr>
                <w:rFonts w:ascii="Calibri" w:hAnsi="Calibri" w:cs="Calibri"/>
                <w:highlight w:val="yellow"/>
              </w:rPr>
              <w:t>1</w:t>
            </w:r>
          </w:p>
        </w:tc>
      </w:tr>
      <w:tr w:rsidR="00297E70" w14:paraId="4CBFCE08" w14:textId="77777777" w:rsidTr="00297E70">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C94C7C" w14:textId="77777777" w:rsidR="00297E70" w:rsidRPr="00CF16F6" w:rsidRDefault="00297E70">
            <w:pPr>
              <w:pStyle w:val="TAC"/>
              <w:rPr>
                <w:highlight w:val="yellow"/>
                <w:lang w:val="en-GB" w:eastAsia="ja-JP"/>
              </w:rPr>
            </w:pPr>
            <w:r w:rsidRPr="00CF16F6">
              <w:rPr>
                <w:highlight w:val="yellow"/>
                <w:lang w:val="en-GB" w:eastAsia="ja-JP"/>
              </w:rPr>
              <w:t>candidateRep-O</w:t>
            </w:r>
          </w:p>
        </w:tc>
        <w:tc>
          <w:tcPr>
            <w:tcW w:w="2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87FAA1" w14:textId="77777777" w:rsidR="00297E70" w:rsidRPr="00CF16F6" w:rsidRDefault="00297E70">
            <w:pPr>
              <w:pStyle w:val="TAC"/>
              <w:rPr>
                <w:highlight w:val="yellow"/>
                <w:lang w:val="en-GB" w:eastAsia="ja-JP"/>
              </w:rPr>
            </w:pPr>
            <w:r w:rsidRPr="00CF16F6">
              <w:rPr>
                <w:highlight w:val="yellow"/>
                <w:lang w:val="en-GB" w:eastAsia="ja-JP"/>
              </w:rPr>
              <w:t>1</w:t>
            </w:r>
          </w:p>
        </w:tc>
        <w:tc>
          <w:tcPr>
            <w:tcW w:w="2566" w:type="dxa"/>
            <w:tcBorders>
              <w:top w:val="nil"/>
              <w:left w:val="nil"/>
              <w:bottom w:val="single" w:sz="8" w:space="0" w:color="auto"/>
              <w:right w:val="single" w:sz="8" w:space="0" w:color="auto"/>
            </w:tcBorders>
            <w:hideMark/>
          </w:tcPr>
          <w:p w14:paraId="05A6B434" w14:textId="253E0F65" w:rsidR="00297E70" w:rsidRPr="00CF16F6" w:rsidRDefault="004C2A46">
            <w:pPr>
              <w:pStyle w:val="TAC"/>
              <w:rPr>
                <w:highlight w:val="yellow"/>
                <w:lang w:val="en-GB" w:eastAsia="ja-JP"/>
              </w:rPr>
            </w:pPr>
            <w:r>
              <w:rPr>
                <w:rFonts w:ascii="Calibri" w:hAnsi="Calibri" w:cs="Calibri"/>
                <w:highlight w:val="yellow"/>
              </w:rPr>
              <w:t>3</w:t>
            </w:r>
          </w:p>
        </w:tc>
        <w:tc>
          <w:tcPr>
            <w:tcW w:w="2271" w:type="dxa"/>
            <w:tcBorders>
              <w:top w:val="nil"/>
              <w:left w:val="nil"/>
              <w:bottom w:val="single" w:sz="8" w:space="0" w:color="auto"/>
              <w:right w:val="single" w:sz="8" w:space="0" w:color="auto"/>
            </w:tcBorders>
            <w:hideMark/>
          </w:tcPr>
          <w:p w14:paraId="675BEDD4" w14:textId="3C85E507" w:rsidR="00297E70" w:rsidRPr="00CF16F6" w:rsidRDefault="004C2A46">
            <w:pPr>
              <w:pStyle w:val="TAC"/>
              <w:rPr>
                <w:highlight w:val="yellow"/>
                <w:lang w:val="en-GB" w:eastAsia="ja-JP"/>
              </w:rPr>
            </w:pPr>
            <w:r>
              <w:rPr>
                <w:rFonts w:ascii="Calibri" w:hAnsi="Calibri" w:cs="Calibri"/>
                <w:highlight w:val="yellow"/>
              </w:rPr>
              <w:t>2</w:t>
            </w:r>
          </w:p>
        </w:tc>
      </w:tr>
    </w:tbl>
    <w:p w14:paraId="22649B09" w14:textId="77777777" w:rsidR="004C2A46" w:rsidRDefault="004C2A46" w:rsidP="004C2A46">
      <w:pPr>
        <w:jc w:val="center"/>
        <w:rPr>
          <w:sz w:val="16"/>
          <w:szCs w:val="16"/>
        </w:rPr>
      </w:pPr>
    </w:p>
    <w:p w14:paraId="78D2203B" w14:textId="0745E1D2" w:rsidR="004C2A46" w:rsidRPr="00AB47B7" w:rsidRDefault="004C2A46" w:rsidP="004C2A46">
      <w:pPr>
        <w:keepNext/>
        <w:keepLines/>
        <w:jc w:val="center"/>
        <w:rPr>
          <w:sz w:val="16"/>
          <w:szCs w:val="16"/>
        </w:rPr>
      </w:pPr>
      <w:r w:rsidRPr="00321BE0">
        <w:rPr>
          <w:sz w:val="16"/>
          <w:szCs w:val="16"/>
        </w:rPr>
        <w:t xml:space="preserve">Table </w:t>
      </w:r>
      <w:r w:rsidR="00714F34">
        <w:rPr>
          <w:sz w:val="16"/>
          <w:szCs w:val="16"/>
        </w:rPr>
        <w:t>4</w:t>
      </w:r>
      <w:r>
        <w:rPr>
          <w:sz w:val="16"/>
          <w:szCs w:val="16"/>
        </w:rPr>
        <w:t>a</w:t>
      </w:r>
      <w:r w:rsidR="00714F34">
        <w:rPr>
          <w:sz w:val="16"/>
          <w:szCs w:val="16"/>
        </w:rPr>
        <w:t>.1</w:t>
      </w:r>
      <w:r w:rsidRPr="00321BE0">
        <w:rPr>
          <w:sz w:val="16"/>
          <w:szCs w:val="16"/>
        </w:rPr>
        <w:t xml:space="preserve">. </w:t>
      </w:r>
      <w:r>
        <w:rPr>
          <w:sz w:val="16"/>
          <w:szCs w:val="16"/>
        </w:rPr>
        <w:t xml:space="preserve">NB-IoT 16-QAM </w:t>
      </w:r>
      <w:r w:rsidRPr="00321BE0">
        <w:rPr>
          <w:sz w:val="16"/>
          <w:szCs w:val="16"/>
        </w:rPr>
        <w:t xml:space="preserve">CQI </w:t>
      </w:r>
      <w:r>
        <w:rPr>
          <w:sz w:val="16"/>
          <w:szCs w:val="16"/>
        </w:rPr>
        <w:t>index</w:t>
      </w:r>
    </w:p>
    <w:tbl>
      <w:tblPr>
        <w:tblStyle w:val="TableGrid"/>
        <w:tblW w:w="0" w:type="auto"/>
        <w:jc w:val="center"/>
        <w:tblLook w:val="04A0" w:firstRow="1" w:lastRow="0" w:firstColumn="1" w:lastColumn="0" w:noHBand="0" w:noVBand="1"/>
      </w:tblPr>
      <w:tblGrid>
        <w:gridCol w:w="1057"/>
        <w:gridCol w:w="2682"/>
      </w:tblGrid>
      <w:tr w:rsidR="004C2A46" w14:paraId="6A1D53AC" w14:textId="77777777" w:rsidTr="00B15A1F">
        <w:trPr>
          <w:trHeight w:val="163"/>
          <w:jc w:val="center"/>
        </w:trPr>
        <w:tc>
          <w:tcPr>
            <w:tcW w:w="0" w:type="auto"/>
          </w:tcPr>
          <w:p w14:paraId="0E9979F7" w14:textId="77777777" w:rsidR="004C2A46" w:rsidRPr="00AB47B7" w:rsidRDefault="004C2A46" w:rsidP="004C2A46">
            <w:pPr>
              <w:keepNext/>
              <w:keepLines/>
              <w:jc w:val="center"/>
              <w:rPr>
                <w:rFonts w:ascii="Arial" w:hAnsi="Arial" w:cs="Arial"/>
                <w:b/>
                <w:bCs/>
                <w:sz w:val="18"/>
                <w:szCs w:val="18"/>
                <w:lang w:val="en-US"/>
              </w:rPr>
            </w:pPr>
            <w:r w:rsidRPr="00AB47B7">
              <w:rPr>
                <w:rFonts w:ascii="Arial" w:hAnsi="Arial" w:cs="Arial"/>
                <w:b/>
                <w:bCs/>
                <w:sz w:val="18"/>
                <w:szCs w:val="18"/>
                <w:lang w:val="en-US"/>
              </w:rPr>
              <w:t>CQI Index</w:t>
            </w:r>
          </w:p>
        </w:tc>
        <w:tc>
          <w:tcPr>
            <w:tcW w:w="2682" w:type="dxa"/>
          </w:tcPr>
          <w:p w14:paraId="30E8B2BA" w14:textId="77777777" w:rsidR="004C2A46" w:rsidRPr="00AB47B7" w:rsidRDefault="004C2A46" w:rsidP="004C2A46">
            <w:pPr>
              <w:keepNext/>
              <w:keepLines/>
              <w:jc w:val="center"/>
              <w:rPr>
                <w:rFonts w:ascii="Arial" w:hAnsi="Arial" w:cs="Arial"/>
                <w:b/>
                <w:bCs/>
                <w:sz w:val="18"/>
                <w:szCs w:val="18"/>
                <w:lang w:val="en-US"/>
              </w:rPr>
            </w:pPr>
            <w:r w:rsidRPr="00AB47B7">
              <w:rPr>
                <w:rFonts w:ascii="Arial" w:hAnsi="Arial" w:cs="Arial"/>
                <w:b/>
                <w:bCs/>
                <w:sz w:val="18"/>
                <w:szCs w:val="18"/>
                <w:lang w:val="en-US"/>
              </w:rPr>
              <w:t>I</w:t>
            </w:r>
            <w:r w:rsidRPr="00AB47B7">
              <w:rPr>
                <w:rFonts w:ascii="Arial" w:hAnsi="Arial" w:cs="Arial"/>
                <w:b/>
                <w:bCs/>
                <w:sz w:val="18"/>
                <w:szCs w:val="18"/>
                <w:vertAlign w:val="subscript"/>
                <w:lang w:val="en-US"/>
              </w:rPr>
              <w:t>TBS</w:t>
            </w:r>
          </w:p>
        </w:tc>
      </w:tr>
      <w:tr w:rsidR="00563AB8" w14:paraId="3395A633" w14:textId="77777777" w:rsidTr="00B15A1F">
        <w:trPr>
          <w:jc w:val="center"/>
        </w:trPr>
        <w:tc>
          <w:tcPr>
            <w:tcW w:w="0" w:type="auto"/>
          </w:tcPr>
          <w:p w14:paraId="097FAF29" w14:textId="77777777" w:rsidR="00563AB8" w:rsidRPr="00AB47B7" w:rsidRDefault="00563AB8" w:rsidP="004C2A46">
            <w:pPr>
              <w:keepNext/>
              <w:keepLines/>
              <w:jc w:val="center"/>
              <w:rPr>
                <w:rFonts w:ascii="Arial" w:hAnsi="Arial" w:cs="Arial"/>
                <w:sz w:val="18"/>
                <w:szCs w:val="18"/>
                <w:lang w:val="en-US"/>
              </w:rPr>
            </w:pPr>
            <w:r w:rsidRPr="00AB47B7">
              <w:rPr>
                <w:rFonts w:ascii="Arial" w:hAnsi="Arial" w:cs="Arial"/>
                <w:sz w:val="18"/>
                <w:szCs w:val="18"/>
                <w:lang w:val="en-US"/>
              </w:rPr>
              <w:t>0</w:t>
            </w:r>
          </w:p>
        </w:tc>
        <w:tc>
          <w:tcPr>
            <w:tcW w:w="2682" w:type="dxa"/>
          </w:tcPr>
          <w:p w14:paraId="072F106C" w14:textId="54D3DCB3" w:rsidR="00563AB8" w:rsidRPr="00AB47B7" w:rsidRDefault="00563AB8" w:rsidP="004C2A46">
            <w:pPr>
              <w:keepNext/>
              <w:keepLines/>
              <w:jc w:val="center"/>
              <w:rPr>
                <w:rFonts w:ascii="Arial" w:hAnsi="Arial" w:cs="Arial"/>
                <w:sz w:val="18"/>
                <w:szCs w:val="18"/>
                <w:lang w:val="en-US"/>
              </w:rPr>
            </w:pPr>
            <w:r>
              <w:rPr>
                <w:rFonts w:ascii="Arial" w:hAnsi="Arial" w:cs="Arial"/>
                <w:sz w:val="18"/>
                <w:szCs w:val="18"/>
                <w:lang w:val="en-US"/>
              </w:rPr>
              <w:t>11</w:t>
            </w:r>
          </w:p>
        </w:tc>
      </w:tr>
      <w:tr w:rsidR="00563AB8" w14:paraId="19296229" w14:textId="77777777" w:rsidTr="00B15A1F">
        <w:trPr>
          <w:jc w:val="center"/>
        </w:trPr>
        <w:tc>
          <w:tcPr>
            <w:tcW w:w="0" w:type="auto"/>
          </w:tcPr>
          <w:p w14:paraId="0F15CE62" w14:textId="77777777" w:rsidR="00563AB8" w:rsidRPr="00AB47B7" w:rsidRDefault="00563AB8" w:rsidP="004C2A46">
            <w:pPr>
              <w:keepNext/>
              <w:keepLines/>
              <w:jc w:val="center"/>
              <w:rPr>
                <w:rFonts w:ascii="Arial" w:hAnsi="Arial" w:cs="Arial"/>
                <w:sz w:val="18"/>
                <w:szCs w:val="18"/>
                <w:lang w:val="en-US"/>
              </w:rPr>
            </w:pPr>
            <w:r w:rsidRPr="00AB47B7">
              <w:rPr>
                <w:rFonts w:ascii="Arial" w:hAnsi="Arial" w:cs="Arial"/>
                <w:sz w:val="18"/>
                <w:szCs w:val="18"/>
                <w:lang w:val="en-US"/>
              </w:rPr>
              <w:t>1</w:t>
            </w:r>
          </w:p>
        </w:tc>
        <w:tc>
          <w:tcPr>
            <w:tcW w:w="2682" w:type="dxa"/>
          </w:tcPr>
          <w:p w14:paraId="299A227A" w14:textId="0428279A" w:rsidR="00563AB8" w:rsidRPr="00AB47B7" w:rsidRDefault="00563AB8" w:rsidP="004C2A46">
            <w:pPr>
              <w:keepNext/>
              <w:keepLines/>
              <w:jc w:val="center"/>
              <w:rPr>
                <w:rFonts w:ascii="Arial" w:hAnsi="Arial" w:cs="Arial"/>
                <w:sz w:val="18"/>
                <w:szCs w:val="18"/>
                <w:lang w:val="en-US"/>
              </w:rPr>
            </w:pPr>
            <w:r>
              <w:rPr>
                <w:rFonts w:ascii="Arial" w:hAnsi="Arial" w:cs="Arial"/>
                <w:sz w:val="18"/>
                <w:szCs w:val="18"/>
                <w:lang w:val="en-US"/>
              </w:rPr>
              <w:t>14</w:t>
            </w:r>
          </w:p>
        </w:tc>
      </w:tr>
      <w:tr w:rsidR="00563AB8" w14:paraId="51C33E21" w14:textId="77777777" w:rsidTr="00B15A1F">
        <w:trPr>
          <w:jc w:val="center"/>
        </w:trPr>
        <w:tc>
          <w:tcPr>
            <w:tcW w:w="0" w:type="auto"/>
          </w:tcPr>
          <w:p w14:paraId="63A78F71" w14:textId="77777777" w:rsidR="00563AB8" w:rsidRPr="00AB47B7" w:rsidRDefault="00563AB8" w:rsidP="004C2A46">
            <w:pPr>
              <w:keepNext/>
              <w:keepLines/>
              <w:jc w:val="center"/>
              <w:rPr>
                <w:rFonts w:ascii="Arial" w:hAnsi="Arial" w:cs="Arial"/>
                <w:sz w:val="18"/>
                <w:szCs w:val="18"/>
                <w:lang w:val="en-US"/>
              </w:rPr>
            </w:pPr>
            <w:r w:rsidRPr="00AB47B7">
              <w:rPr>
                <w:rFonts w:ascii="Arial" w:hAnsi="Arial" w:cs="Arial"/>
                <w:sz w:val="18"/>
                <w:szCs w:val="18"/>
                <w:lang w:val="en-US"/>
              </w:rPr>
              <w:t>2</w:t>
            </w:r>
          </w:p>
        </w:tc>
        <w:tc>
          <w:tcPr>
            <w:tcW w:w="2682" w:type="dxa"/>
          </w:tcPr>
          <w:p w14:paraId="0656FA0B" w14:textId="49DAD52E" w:rsidR="00563AB8" w:rsidRPr="00AB47B7" w:rsidRDefault="00563AB8" w:rsidP="004C2A46">
            <w:pPr>
              <w:keepNext/>
              <w:keepLines/>
              <w:jc w:val="center"/>
              <w:rPr>
                <w:rFonts w:ascii="Arial" w:hAnsi="Arial" w:cs="Arial"/>
                <w:sz w:val="18"/>
                <w:szCs w:val="18"/>
                <w:lang w:val="en-US"/>
              </w:rPr>
            </w:pPr>
            <w:r>
              <w:rPr>
                <w:rFonts w:ascii="Arial" w:hAnsi="Arial" w:cs="Arial"/>
                <w:sz w:val="18"/>
                <w:szCs w:val="18"/>
                <w:lang w:val="en-US"/>
              </w:rPr>
              <w:t>17</w:t>
            </w:r>
          </w:p>
        </w:tc>
      </w:tr>
      <w:tr w:rsidR="00563AB8" w14:paraId="79118B18" w14:textId="77777777" w:rsidTr="00B15A1F">
        <w:trPr>
          <w:jc w:val="center"/>
        </w:trPr>
        <w:tc>
          <w:tcPr>
            <w:tcW w:w="0" w:type="auto"/>
          </w:tcPr>
          <w:p w14:paraId="284FC148" w14:textId="7E9B47B6" w:rsidR="00563AB8" w:rsidRPr="00AB47B7" w:rsidRDefault="00EA69FA" w:rsidP="004C2A46">
            <w:pPr>
              <w:keepNext/>
              <w:keepLines/>
              <w:jc w:val="center"/>
              <w:rPr>
                <w:rFonts w:ascii="Arial" w:hAnsi="Arial" w:cs="Arial"/>
                <w:sz w:val="18"/>
                <w:szCs w:val="18"/>
                <w:lang w:val="en-US"/>
              </w:rPr>
            </w:pPr>
            <w:r>
              <w:rPr>
                <w:rFonts w:ascii="Arial" w:hAnsi="Arial" w:cs="Arial"/>
                <w:sz w:val="18"/>
                <w:szCs w:val="18"/>
                <w:lang w:val="en-US"/>
              </w:rPr>
              <w:t>3</w:t>
            </w:r>
          </w:p>
        </w:tc>
        <w:tc>
          <w:tcPr>
            <w:tcW w:w="2682" w:type="dxa"/>
          </w:tcPr>
          <w:p w14:paraId="16B6ACD8" w14:textId="563DF9C6" w:rsidR="00563AB8" w:rsidRPr="00AB47B7" w:rsidRDefault="00563AB8" w:rsidP="004C2A46">
            <w:pPr>
              <w:keepNext/>
              <w:keepLines/>
              <w:jc w:val="center"/>
              <w:rPr>
                <w:rFonts w:ascii="Arial" w:hAnsi="Arial" w:cs="Arial"/>
                <w:sz w:val="18"/>
                <w:szCs w:val="18"/>
                <w:lang w:val="en-US"/>
              </w:rPr>
            </w:pPr>
            <w:r>
              <w:rPr>
                <w:rFonts w:ascii="Arial" w:hAnsi="Arial" w:cs="Arial"/>
                <w:sz w:val="18"/>
                <w:szCs w:val="18"/>
                <w:lang w:val="en-US"/>
              </w:rPr>
              <w:t>21</w:t>
            </w:r>
          </w:p>
        </w:tc>
      </w:tr>
    </w:tbl>
    <w:p w14:paraId="4A33526D" w14:textId="77777777" w:rsidR="004C2A46" w:rsidRDefault="004C2A46" w:rsidP="004C2A46">
      <w:pPr>
        <w:jc w:val="both"/>
        <w:rPr>
          <w:lang w:val="en-US"/>
        </w:rPr>
      </w:pPr>
    </w:p>
    <w:p w14:paraId="0D7DC5BE" w14:textId="6B551DE0" w:rsidR="00F67ED1" w:rsidRPr="00F67ED1" w:rsidRDefault="00F67ED1" w:rsidP="00F67ED1">
      <w:pPr>
        <w:jc w:val="both"/>
        <w:rPr>
          <w:lang w:val="en-US"/>
        </w:rPr>
      </w:pPr>
      <w:r w:rsidRPr="00F67ED1">
        <w:rPr>
          <w:lang w:val="en-US"/>
        </w:rPr>
        <w:t xml:space="preserve">The usage of </w:t>
      </w:r>
      <w:r w:rsidR="00CF16F6">
        <w:rPr>
          <w:lang w:val="en-US"/>
        </w:rPr>
        <w:t xml:space="preserve">the reserved fields in </w:t>
      </w:r>
      <w:r w:rsidRPr="00F67ED1">
        <w:rPr>
          <w:lang w:val="en-US"/>
        </w:rPr>
        <w:t>Table 9.1.22.15-1 to introduce the channel quality reporting for the support of 16-QAM in DL can be illustrated through the following example:</w:t>
      </w:r>
    </w:p>
    <w:p w14:paraId="650C9D90" w14:textId="72CA291C" w:rsidR="00F67ED1" w:rsidRPr="00DC12C3" w:rsidRDefault="00F67ED1" w:rsidP="00896913">
      <w:pPr>
        <w:pStyle w:val="ListParagraph"/>
        <w:numPr>
          <w:ilvl w:val="0"/>
          <w:numId w:val="27"/>
        </w:numPr>
        <w:jc w:val="both"/>
        <w:rPr>
          <w:rFonts w:ascii="Times New Roman" w:hAnsi="Times New Roman"/>
          <w:sz w:val="20"/>
          <w:szCs w:val="20"/>
        </w:rPr>
      </w:pPr>
      <w:r w:rsidRPr="00DC12C3">
        <w:rPr>
          <w:rFonts w:ascii="Times New Roman" w:hAnsi="Times New Roman"/>
          <w:sz w:val="20"/>
          <w:szCs w:val="20"/>
        </w:rPr>
        <w:t xml:space="preserve">Let’s assume that </w:t>
      </w:r>
      <w:r w:rsidR="00C67C5B">
        <w:rPr>
          <w:rFonts w:ascii="Times New Roman" w:hAnsi="Times New Roman"/>
          <w:sz w:val="20"/>
          <w:szCs w:val="20"/>
          <w:lang w:val="en-US"/>
        </w:rPr>
        <w:t xml:space="preserve">the channel quality reporting of 16QAM is </w:t>
      </w:r>
      <w:r w:rsidRPr="00DC12C3">
        <w:rPr>
          <w:rFonts w:ascii="Times New Roman" w:hAnsi="Times New Roman"/>
          <w:sz w:val="20"/>
          <w:szCs w:val="20"/>
        </w:rPr>
        <w:t xml:space="preserve">based on the measurements that the UE has performed, </w:t>
      </w:r>
      <w:r w:rsidR="00C67C5B">
        <w:rPr>
          <w:rFonts w:ascii="Times New Roman" w:hAnsi="Times New Roman"/>
          <w:sz w:val="20"/>
          <w:szCs w:val="20"/>
          <w:lang w:val="en-US"/>
        </w:rPr>
        <w:t xml:space="preserve">where </w:t>
      </w:r>
      <w:r w:rsidRPr="00DC12C3">
        <w:rPr>
          <w:rFonts w:ascii="Times New Roman" w:hAnsi="Times New Roman"/>
          <w:sz w:val="20"/>
          <w:szCs w:val="20"/>
        </w:rPr>
        <w:t xml:space="preserve">the radio conditions are found to be good as to correspond to an NPDCCH repetition level equal to 1. At this point based on the updated Table 9.1.22.15-1 there are four possible candidates: </w:t>
      </w:r>
    </w:p>
    <w:p w14:paraId="5BFC4876" w14:textId="77777777" w:rsidR="00896913" w:rsidRPr="00DC12C3" w:rsidRDefault="00896913" w:rsidP="00896913">
      <w:pPr>
        <w:pStyle w:val="ListParagraph"/>
        <w:ind w:left="840"/>
        <w:jc w:val="both"/>
        <w:rPr>
          <w:rFonts w:ascii="Times New Roman" w:hAnsi="Times New Roman"/>
          <w:sz w:val="20"/>
          <w:szCs w:val="20"/>
        </w:rPr>
      </w:pPr>
    </w:p>
    <w:p w14:paraId="148AD93A" w14:textId="22AA8DE8" w:rsidR="00F67ED1" w:rsidRPr="00DC12C3" w:rsidRDefault="00F67ED1" w:rsidP="00896913">
      <w:pPr>
        <w:pStyle w:val="ListParagraph"/>
        <w:numPr>
          <w:ilvl w:val="1"/>
          <w:numId w:val="27"/>
        </w:numPr>
        <w:jc w:val="both"/>
        <w:rPr>
          <w:rFonts w:ascii="Times New Roman" w:hAnsi="Times New Roman"/>
          <w:sz w:val="20"/>
          <w:szCs w:val="20"/>
          <w:lang w:val="en-US"/>
        </w:rPr>
      </w:pPr>
      <w:r w:rsidRPr="00DC12C3">
        <w:rPr>
          <w:rFonts w:ascii="Times New Roman" w:hAnsi="Times New Roman"/>
          <w:sz w:val="20"/>
          <w:szCs w:val="20"/>
          <w:lang w:val="en-US"/>
        </w:rPr>
        <w:t>candidateRep-A, candidateRep-M, candidateRep-N, or candidateRep-O</w:t>
      </w:r>
    </w:p>
    <w:p w14:paraId="33F461E4" w14:textId="77777777" w:rsidR="00605E92" w:rsidRPr="00BD0278" w:rsidRDefault="00605E92" w:rsidP="00605E92">
      <w:pPr>
        <w:pStyle w:val="ListParagraph"/>
        <w:ind w:left="840"/>
        <w:jc w:val="both"/>
        <w:rPr>
          <w:rFonts w:ascii="Times New Roman" w:hAnsi="Times New Roman"/>
          <w:sz w:val="20"/>
          <w:szCs w:val="20"/>
          <w:lang w:val="en-US"/>
        </w:rPr>
      </w:pPr>
    </w:p>
    <w:p w14:paraId="285D4884" w14:textId="582023AA" w:rsidR="00F67ED1" w:rsidRPr="00BD0278" w:rsidRDefault="00F67ED1" w:rsidP="00896913">
      <w:pPr>
        <w:pStyle w:val="ListParagraph"/>
        <w:numPr>
          <w:ilvl w:val="0"/>
          <w:numId w:val="27"/>
        </w:numPr>
        <w:jc w:val="both"/>
        <w:rPr>
          <w:rFonts w:ascii="Times New Roman" w:hAnsi="Times New Roman"/>
          <w:sz w:val="20"/>
          <w:szCs w:val="20"/>
          <w:lang w:val="en-US"/>
        </w:rPr>
      </w:pPr>
      <w:r w:rsidRPr="00DC12C3">
        <w:rPr>
          <w:rFonts w:ascii="Times New Roman" w:hAnsi="Times New Roman"/>
          <w:sz w:val="20"/>
          <w:szCs w:val="20"/>
          <w:lang w:val="en-US"/>
        </w:rPr>
        <w:t>Let’s further assume that the UE has an implementation dependent algorithm</w:t>
      </w:r>
      <w:r w:rsidR="00BD0278" w:rsidRPr="00BD0278">
        <w:rPr>
          <w:rFonts w:ascii="Times New Roman" w:hAnsi="Times New Roman"/>
          <w:sz w:val="20"/>
          <w:szCs w:val="20"/>
          <w:lang w:val="en-US"/>
        </w:rPr>
        <w:t xml:space="preserve"> </w:t>
      </w:r>
      <w:r w:rsidRPr="00DC12C3">
        <w:rPr>
          <w:rFonts w:ascii="Times New Roman" w:hAnsi="Times New Roman"/>
          <w:sz w:val="20"/>
          <w:szCs w:val="20"/>
          <w:lang w:val="en-US"/>
        </w:rPr>
        <w:t xml:space="preserve">that allows it to determine whether </w:t>
      </w:r>
      <w:r w:rsidR="00BD0278" w:rsidRPr="00BD0278">
        <w:rPr>
          <w:rFonts w:ascii="Times New Roman" w:hAnsi="Times New Roman"/>
          <w:sz w:val="20"/>
          <w:szCs w:val="20"/>
          <w:lang w:val="en-US"/>
        </w:rPr>
        <w:t xml:space="preserve">any of the </w:t>
      </w:r>
      <w:r w:rsidRPr="00DC12C3">
        <w:rPr>
          <w:rFonts w:ascii="Times New Roman" w:hAnsi="Times New Roman"/>
          <w:sz w:val="20"/>
          <w:szCs w:val="20"/>
          <w:lang w:val="en-US"/>
        </w:rPr>
        <w:t xml:space="preserve">16-QAM </w:t>
      </w:r>
      <w:r w:rsidR="00BD0278" w:rsidRPr="00BD0278">
        <w:rPr>
          <w:rFonts w:ascii="Times New Roman" w:hAnsi="Times New Roman"/>
          <w:sz w:val="20"/>
          <w:szCs w:val="20"/>
          <w:lang w:val="en-US"/>
        </w:rPr>
        <w:t>candidate reports</w:t>
      </w:r>
      <w:r w:rsidRPr="00DC12C3">
        <w:rPr>
          <w:rFonts w:ascii="Times New Roman" w:hAnsi="Times New Roman"/>
          <w:sz w:val="20"/>
          <w:szCs w:val="20"/>
          <w:lang w:val="en-US"/>
        </w:rPr>
        <w:t xml:space="preserve"> are suitable to be used or if rather candidateRep-A (i.e., QPSK) should be reported.</w:t>
      </w:r>
    </w:p>
    <w:p w14:paraId="64051815" w14:textId="77777777" w:rsidR="00BD0278" w:rsidRPr="00DC12C3" w:rsidRDefault="00BD0278" w:rsidP="00BD0278">
      <w:pPr>
        <w:pStyle w:val="ListParagraph"/>
        <w:ind w:left="840"/>
        <w:jc w:val="both"/>
        <w:rPr>
          <w:rFonts w:ascii="Times New Roman" w:hAnsi="Times New Roman"/>
          <w:sz w:val="20"/>
          <w:szCs w:val="20"/>
          <w:lang w:val="en-US"/>
        </w:rPr>
      </w:pPr>
    </w:p>
    <w:p w14:paraId="68898D85" w14:textId="20BE1A2F" w:rsidR="00335BDE" w:rsidRDefault="00F67ED1" w:rsidP="00896913">
      <w:pPr>
        <w:pStyle w:val="ListParagraph"/>
        <w:numPr>
          <w:ilvl w:val="0"/>
          <w:numId w:val="27"/>
        </w:numPr>
        <w:jc w:val="both"/>
        <w:rPr>
          <w:rFonts w:ascii="Times New Roman" w:hAnsi="Times New Roman"/>
          <w:sz w:val="20"/>
          <w:szCs w:val="20"/>
          <w:lang w:val="en-US"/>
        </w:rPr>
      </w:pPr>
      <w:r w:rsidRPr="00DC12C3">
        <w:rPr>
          <w:rFonts w:ascii="Times New Roman" w:hAnsi="Times New Roman"/>
          <w:sz w:val="20"/>
          <w:szCs w:val="20"/>
          <w:lang w:val="en-US"/>
        </w:rPr>
        <w:t xml:space="preserve">Let’s assume that </w:t>
      </w:r>
      <w:r w:rsidR="00BD0278" w:rsidRPr="00BD0278">
        <w:rPr>
          <w:rFonts w:ascii="Times New Roman" w:hAnsi="Times New Roman"/>
          <w:sz w:val="20"/>
          <w:szCs w:val="20"/>
          <w:lang w:val="en-US"/>
        </w:rPr>
        <w:t xml:space="preserve">among the </w:t>
      </w:r>
      <w:r w:rsidR="00563AB8">
        <w:rPr>
          <w:rFonts w:ascii="Times New Roman" w:hAnsi="Times New Roman"/>
          <w:sz w:val="20"/>
          <w:szCs w:val="20"/>
          <w:lang w:val="en-US"/>
        </w:rPr>
        <w:t>CQI indices</w:t>
      </w:r>
      <w:r w:rsidR="00BD0278" w:rsidRPr="00BD0278">
        <w:rPr>
          <w:rFonts w:ascii="Times New Roman" w:hAnsi="Times New Roman"/>
          <w:sz w:val="20"/>
          <w:szCs w:val="20"/>
          <w:lang w:val="en-US"/>
        </w:rPr>
        <w:t xml:space="preserve"> (</w:t>
      </w:r>
      <w:r w:rsidR="00563AB8">
        <w:rPr>
          <w:rFonts w:ascii="Times New Roman" w:hAnsi="Times New Roman"/>
          <w:sz w:val="20"/>
          <w:szCs w:val="20"/>
          <w:lang w:val="en-US"/>
        </w:rPr>
        <w:t>associated to the thresholds</w:t>
      </w:r>
      <w:r w:rsidR="00BD0278" w:rsidRPr="00BD0278">
        <w:rPr>
          <w:rFonts w:ascii="Times New Roman" w:hAnsi="Times New Roman"/>
          <w:sz w:val="20"/>
          <w:szCs w:val="20"/>
          <w:lang w:val="en-US"/>
        </w:rPr>
        <w:t xml:space="preserve"> I</w:t>
      </w:r>
      <w:r w:rsidR="00BD0278" w:rsidRPr="00BD0278">
        <w:rPr>
          <w:rFonts w:ascii="Times New Roman" w:hAnsi="Times New Roman"/>
          <w:sz w:val="20"/>
          <w:szCs w:val="20"/>
          <w:vertAlign w:val="subscript"/>
          <w:lang w:val="en-US"/>
        </w:rPr>
        <w:t>TBS</w:t>
      </w:r>
      <w:r w:rsidR="00BD0278" w:rsidRPr="00BD0278">
        <w:rPr>
          <w:rFonts w:ascii="Times New Roman" w:hAnsi="Times New Roman"/>
          <w:sz w:val="20"/>
          <w:szCs w:val="20"/>
          <w:lang w:val="en-US"/>
        </w:rPr>
        <w:t xml:space="preserve"> =A/D, I</w:t>
      </w:r>
      <w:r w:rsidR="00BD0278" w:rsidRPr="00BD0278">
        <w:rPr>
          <w:rFonts w:ascii="Times New Roman" w:hAnsi="Times New Roman"/>
          <w:sz w:val="20"/>
          <w:szCs w:val="20"/>
          <w:vertAlign w:val="subscript"/>
          <w:lang w:val="en-US"/>
        </w:rPr>
        <w:t>TBS</w:t>
      </w:r>
      <w:r w:rsidR="00BD0278" w:rsidRPr="00BD0278">
        <w:rPr>
          <w:rFonts w:ascii="Times New Roman" w:hAnsi="Times New Roman"/>
          <w:sz w:val="20"/>
          <w:szCs w:val="20"/>
          <w:lang w:val="en-US"/>
        </w:rPr>
        <w:t xml:space="preserve"> =B/E, and I</w:t>
      </w:r>
      <w:r w:rsidR="00BD0278" w:rsidRPr="00BD0278">
        <w:rPr>
          <w:rFonts w:ascii="Times New Roman" w:hAnsi="Times New Roman"/>
          <w:sz w:val="20"/>
          <w:szCs w:val="20"/>
          <w:vertAlign w:val="subscript"/>
          <w:lang w:val="en-US"/>
        </w:rPr>
        <w:t>TBS</w:t>
      </w:r>
      <w:r w:rsidR="00BD0278" w:rsidRPr="00BD0278">
        <w:rPr>
          <w:rFonts w:ascii="Times New Roman" w:hAnsi="Times New Roman"/>
          <w:sz w:val="20"/>
          <w:szCs w:val="20"/>
          <w:lang w:val="en-US"/>
        </w:rPr>
        <w:t xml:space="preserve"> =C/F) </w:t>
      </w:r>
      <w:r w:rsidR="00DE15E9">
        <w:rPr>
          <w:rFonts w:ascii="Times New Roman" w:hAnsi="Times New Roman"/>
          <w:sz w:val="20"/>
          <w:szCs w:val="20"/>
          <w:lang w:val="en-US"/>
        </w:rPr>
        <w:t xml:space="preserve">it </w:t>
      </w:r>
      <w:r w:rsidRPr="00DC12C3">
        <w:rPr>
          <w:rFonts w:ascii="Times New Roman" w:hAnsi="Times New Roman"/>
          <w:sz w:val="20"/>
          <w:szCs w:val="20"/>
          <w:lang w:val="en-US"/>
        </w:rPr>
        <w:t xml:space="preserve">was found </w:t>
      </w:r>
      <w:r w:rsidR="00DE15E9">
        <w:rPr>
          <w:rFonts w:ascii="Times New Roman" w:hAnsi="Times New Roman"/>
          <w:sz w:val="20"/>
          <w:szCs w:val="20"/>
          <w:lang w:val="en-US"/>
        </w:rPr>
        <w:t xml:space="preserve">that the radio conditions are optimal as to correspond to </w:t>
      </w:r>
      <w:r w:rsidR="00563AB8">
        <w:rPr>
          <w:rFonts w:ascii="Times New Roman" w:hAnsi="Times New Roman"/>
          <w:sz w:val="20"/>
          <w:szCs w:val="20"/>
          <w:lang w:val="en-US"/>
        </w:rPr>
        <w:t>CQI index = 0</w:t>
      </w:r>
      <w:r w:rsidRPr="00DC12C3">
        <w:rPr>
          <w:rFonts w:ascii="Times New Roman" w:hAnsi="Times New Roman"/>
          <w:sz w:val="20"/>
          <w:szCs w:val="20"/>
          <w:lang w:val="en-US"/>
        </w:rPr>
        <w:t>, hence the UE reports to the eNodeB candidateRep-M, which implies two things</w:t>
      </w:r>
      <w:r w:rsidR="00335BDE" w:rsidRPr="00DC12C3">
        <w:rPr>
          <w:rFonts w:ascii="Times New Roman" w:hAnsi="Times New Roman"/>
          <w:sz w:val="20"/>
          <w:szCs w:val="20"/>
          <w:lang w:val="en-US"/>
        </w:rPr>
        <w:t>:</w:t>
      </w:r>
    </w:p>
    <w:p w14:paraId="62EB2200" w14:textId="77777777" w:rsidR="00DE15E9" w:rsidRPr="00DE15E9" w:rsidRDefault="00DE15E9" w:rsidP="00DE15E9">
      <w:pPr>
        <w:pStyle w:val="ListParagraph"/>
        <w:rPr>
          <w:rFonts w:ascii="Times New Roman" w:hAnsi="Times New Roman"/>
          <w:sz w:val="20"/>
          <w:szCs w:val="20"/>
          <w:lang w:val="en-US"/>
        </w:rPr>
      </w:pPr>
    </w:p>
    <w:p w14:paraId="46AC815A" w14:textId="77777777" w:rsidR="00DE15E9" w:rsidRPr="00DC12C3" w:rsidRDefault="00DE15E9" w:rsidP="00DE15E9">
      <w:pPr>
        <w:pStyle w:val="ListParagraph"/>
        <w:ind w:left="840"/>
        <w:jc w:val="both"/>
        <w:rPr>
          <w:rFonts w:ascii="Times New Roman" w:hAnsi="Times New Roman"/>
          <w:sz w:val="20"/>
          <w:szCs w:val="20"/>
          <w:lang w:val="en-US"/>
        </w:rPr>
      </w:pPr>
    </w:p>
    <w:p w14:paraId="2A50AFD9" w14:textId="27D842F1" w:rsidR="00335BDE" w:rsidRPr="00DC12C3" w:rsidRDefault="00F67ED1" w:rsidP="00896913">
      <w:pPr>
        <w:pStyle w:val="ListParagraph"/>
        <w:numPr>
          <w:ilvl w:val="1"/>
          <w:numId w:val="37"/>
        </w:numPr>
        <w:jc w:val="both"/>
        <w:rPr>
          <w:rFonts w:ascii="Times New Roman" w:hAnsi="Times New Roman"/>
          <w:sz w:val="20"/>
          <w:szCs w:val="20"/>
          <w:lang w:val="en-US"/>
        </w:rPr>
      </w:pPr>
      <w:r w:rsidRPr="00DC12C3">
        <w:rPr>
          <w:rFonts w:ascii="Times New Roman" w:hAnsi="Times New Roman"/>
          <w:sz w:val="20"/>
          <w:szCs w:val="20"/>
          <w:lang w:val="en-US"/>
        </w:rPr>
        <w:t xml:space="preserve">That </w:t>
      </w:r>
      <w:r w:rsidR="00DE15E9">
        <w:rPr>
          <w:rFonts w:ascii="Times New Roman" w:hAnsi="Times New Roman"/>
          <w:sz w:val="20"/>
          <w:szCs w:val="20"/>
          <w:lang w:val="en-US"/>
        </w:rPr>
        <w:t xml:space="preserve">under the current radio conditions </w:t>
      </w:r>
      <w:r w:rsidRPr="00DC12C3">
        <w:rPr>
          <w:rFonts w:ascii="Times New Roman" w:hAnsi="Times New Roman"/>
          <w:sz w:val="20"/>
          <w:szCs w:val="20"/>
          <w:lang w:val="en-US"/>
        </w:rPr>
        <w:t xml:space="preserve">16-QAM could </w:t>
      </w:r>
      <w:r w:rsidR="00DE15E9">
        <w:rPr>
          <w:rFonts w:ascii="Times New Roman" w:hAnsi="Times New Roman"/>
          <w:sz w:val="20"/>
          <w:szCs w:val="20"/>
          <w:lang w:val="en-US"/>
        </w:rPr>
        <w:t>even handle the largest TBS in TBS/MCS table</w:t>
      </w:r>
      <w:r w:rsidRPr="00DC12C3">
        <w:rPr>
          <w:rFonts w:ascii="Times New Roman" w:hAnsi="Times New Roman"/>
          <w:sz w:val="20"/>
          <w:szCs w:val="20"/>
          <w:lang w:val="en-US"/>
        </w:rPr>
        <w:t>, and</w:t>
      </w:r>
    </w:p>
    <w:p w14:paraId="141AD063" w14:textId="2E8CE088" w:rsidR="00F67ED1" w:rsidRDefault="00F67ED1" w:rsidP="00896913">
      <w:pPr>
        <w:pStyle w:val="ListParagraph"/>
        <w:numPr>
          <w:ilvl w:val="1"/>
          <w:numId w:val="37"/>
        </w:numPr>
        <w:jc w:val="both"/>
        <w:rPr>
          <w:rFonts w:ascii="Times New Roman" w:hAnsi="Times New Roman"/>
          <w:sz w:val="20"/>
          <w:szCs w:val="20"/>
          <w:lang w:val="en-US"/>
        </w:rPr>
      </w:pPr>
      <w:r w:rsidRPr="00DC12C3">
        <w:rPr>
          <w:rFonts w:ascii="Times New Roman" w:hAnsi="Times New Roman"/>
          <w:sz w:val="20"/>
          <w:szCs w:val="20"/>
          <w:lang w:val="en-US"/>
        </w:rPr>
        <w:t>That the repetition level for both NPDCCH (explicit in the table) and NPDSCH (implicit under the assumption 16-QAM is used only for 1 repetition) is equal to 1.</w:t>
      </w:r>
    </w:p>
    <w:p w14:paraId="6D8E9819" w14:textId="77777777" w:rsidR="00DE15E9" w:rsidRPr="00DC12C3" w:rsidRDefault="00DE15E9" w:rsidP="00DE15E9">
      <w:pPr>
        <w:pStyle w:val="ListParagraph"/>
        <w:ind w:left="1260"/>
        <w:jc w:val="both"/>
        <w:rPr>
          <w:rFonts w:ascii="Times New Roman" w:hAnsi="Times New Roman"/>
          <w:sz w:val="20"/>
          <w:szCs w:val="20"/>
          <w:lang w:val="en-US"/>
        </w:rPr>
      </w:pPr>
    </w:p>
    <w:p w14:paraId="10B3223E" w14:textId="53799E63" w:rsidR="00321BE0" w:rsidRPr="00DC12C3" w:rsidRDefault="00F67ED1" w:rsidP="00335BDE">
      <w:pPr>
        <w:pStyle w:val="ListParagraph"/>
        <w:numPr>
          <w:ilvl w:val="0"/>
          <w:numId w:val="27"/>
        </w:numPr>
        <w:jc w:val="both"/>
        <w:rPr>
          <w:rFonts w:ascii="Times New Roman" w:hAnsi="Times New Roman"/>
          <w:sz w:val="20"/>
          <w:szCs w:val="20"/>
          <w:lang w:val="en-US"/>
        </w:rPr>
      </w:pPr>
      <w:r w:rsidRPr="00DC12C3">
        <w:rPr>
          <w:rFonts w:ascii="Times New Roman" w:hAnsi="Times New Roman"/>
          <w:sz w:val="20"/>
          <w:szCs w:val="20"/>
          <w:lang w:val="en-US"/>
        </w:rPr>
        <w:t xml:space="preserve">The eNodeB receives </w:t>
      </w:r>
      <w:r w:rsidR="00DC12C3">
        <w:rPr>
          <w:rFonts w:ascii="Times New Roman" w:hAnsi="Times New Roman"/>
          <w:sz w:val="20"/>
          <w:szCs w:val="20"/>
          <w:lang w:val="en-US"/>
        </w:rPr>
        <w:t>the</w:t>
      </w:r>
      <w:r w:rsidRPr="00DC12C3">
        <w:rPr>
          <w:rFonts w:ascii="Times New Roman" w:hAnsi="Times New Roman"/>
          <w:sz w:val="20"/>
          <w:szCs w:val="20"/>
          <w:lang w:val="en-US"/>
        </w:rPr>
        <w:t xml:space="preserve"> report (i.e., candidateRep-M in this example) as a recommendation</w:t>
      </w:r>
      <w:r w:rsidR="004F3017">
        <w:rPr>
          <w:rFonts w:ascii="Times New Roman" w:hAnsi="Times New Roman"/>
          <w:sz w:val="20"/>
          <w:szCs w:val="20"/>
          <w:lang w:val="en-US"/>
        </w:rPr>
        <w:t xml:space="preserve"> reflecting the radio conditions</w:t>
      </w:r>
      <w:r w:rsidRPr="00DC12C3">
        <w:rPr>
          <w:rFonts w:ascii="Times New Roman" w:hAnsi="Times New Roman"/>
          <w:sz w:val="20"/>
          <w:szCs w:val="20"/>
          <w:lang w:val="en-US"/>
        </w:rPr>
        <w:t xml:space="preserve">, but </w:t>
      </w:r>
      <w:r w:rsidR="00D65895">
        <w:rPr>
          <w:rFonts w:ascii="Times New Roman" w:hAnsi="Times New Roman"/>
          <w:sz w:val="20"/>
          <w:szCs w:val="20"/>
          <w:lang w:val="en-US"/>
        </w:rPr>
        <w:t>the eNodeB</w:t>
      </w:r>
      <w:r w:rsidRPr="00DC12C3">
        <w:rPr>
          <w:rFonts w:ascii="Times New Roman" w:hAnsi="Times New Roman"/>
          <w:sz w:val="20"/>
          <w:szCs w:val="20"/>
          <w:lang w:val="en-US"/>
        </w:rPr>
        <w:t xml:space="preserve"> has the final say towards </w:t>
      </w:r>
      <w:r w:rsidR="00DE15E9">
        <w:rPr>
          <w:rFonts w:ascii="Times New Roman" w:hAnsi="Times New Roman"/>
          <w:sz w:val="20"/>
          <w:szCs w:val="20"/>
          <w:lang w:val="en-US"/>
        </w:rPr>
        <w:t>scheduling the</w:t>
      </w:r>
      <w:r w:rsidRPr="00DC12C3">
        <w:rPr>
          <w:rFonts w:ascii="Times New Roman" w:hAnsi="Times New Roman"/>
          <w:sz w:val="20"/>
          <w:szCs w:val="20"/>
          <w:lang w:val="en-US"/>
        </w:rPr>
        <w:t xml:space="preserve"> </w:t>
      </w:r>
      <w:r w:rsidR="00DC12C3">
        <w:rPr>
          <w:rFonts w:ascii="Times New Roman" w:hAnsi="Times New Roman"/>
          <w:sz w:val="20"/>
          <w:szCs w:val="20"/>
          <w:lang w:val="en-US"/>
        </w:rPr>
        <w:t xml:space="preserve">upcoming </w:t>
      </w:r>
      <w:r w:rsidRPr="00DC12C3">
        <w:rPr>
          <w:rFonts w:ascii="Times New Roman" w:hAnsi="Times New Roman"/>
          <w:sz w:val="20"/>
          <w:szCs w:val="20"/>
          <w:lang w:val="en-US"/>
        </w:rPr>
        <w:t>DL transmission.</w:t>
      </w:r>
    </w:p>
    <w:p w14:paraId="3A7C5375" w14:textId="77777777" w:rsidR="00335BDE" w:rsidRPr="00896913" w:rsidRDefault="00335BDE" w:rsidP="00896913">
      <w:pPr>
        <w:jc w:val="both"/>
        <w:rPr>
          <w:lang w:val="en-US"/>
        </w:rPr>
      </w:pPr>
    </w:p>
    <w:p w14:paraId="06D09241" w14:textId="41F8F315" w:rsidR="003F668A" w:rsidRDefault="001D2176" w:rsidP="001D2176">
      <w:pPr>
        <w:pStyle w:val="Proposal"/>
      </w:pPr>
      <w:bookmarkStart w:id="27" w:name="_Toc61448927"/>
      <w:r>
        <w:t xml:space="preserve">The three unused entries in the legacy CQI mapping Table in </w:t>
      </w:r>
      <w:r w:rsidRPr="001D2176">
        <w:t>clause 9.1.22.15</w:t>
      </w:r>
      <w:r>
        <w:t xml:space="preserve"> of TS 36.213</w:t>
      </w:r>
      <w:r w:rsidRPr="001D2176">
        <w:t xml:space="preserve"> </w:t>
      </w:r>
      <w:r>
        <w:t xml:space="preserve">(i.e., </w:t>
      </w:r>
      <w:r w:rsidRPr="001D2176">
        <w:t>Table 9.1.22.15-1</w:t>
      </w:r>
      <w:r>
        <w:t>) are used for the CQI reporting of 16-QAM in DL.</w:t>
      </w:r>
      <w:bookmarkEnd w:id="27"/>
    </w:p>
    <w:p w14:paraId="1298FECA" w14:textId="625C8E6F" w:rsidR="001D2176" w:rsidRDefault="00725F33" w:rsidP="00A64384">
      <w:pPr>
        <w:pStyle w:val="Proposal"/>
        <w:numPr>
          <w:ilvl w:val="0"/>
          <w:numId w:val="39"/>
        </w:numPr>
      </w:pPr>
      <w:bookmarkStart w:id="28" w:name="_Toc61448928"/>
      <w:r>
        <w:t xml:space="preserve">The </w:t>
      </w:r>
      <w:r w:rsidRPr="00725F33">
        <w:t>NPDCCH</w:t>
      </w:r>
      <w:r w:rsidR="00371B49">
        <w:t xml:space="preserve"> and NPDSCH</w:t>
      </w:r>
      <w:r w:rsidRPr="00725F33">
        <w:t xml:space="preserve"> repetition level is equal to 1</w:t>
      </w:r>
      <w:r>
        <w:t>.</w:t>
      </w:r>
      <w:bookmarkEnd w:id="28"/>
    </w:p>
    <w:p w14:paraId="286BF6FD" w14:textId="5D85F1B3" w:rsidR="00DC12C3" w:rsidRDefault="00725F33" w:rsidP="00A64384">
      <w:pPr>
        <w:pStyle w:val="Proposal"/>
        <w:numPr>
          <w:ilvl w:val="1"/>
          <w:numId w:val="39"/>
        </w:numPr>
      </w:pPr>
      <w:bookmarkStart w:id="29" w:name="_Toc61448929"/>
      <w:r>
        <w:t xml:space="preserve">candidateRep-M is reported when </w:t>
      </w:r>
      <w:r w:rsidR="003B6E50">
        <w:t>the SINR</w:t>
      </w:r>
      <w:r w:rsidRPr="00725F33">
        <w:t xml:space="preserve"> </w:t>
      </w:r>
      <w:r w:rsidR="004F3017">
        <w:t>is suitable for</w:t>
      </w:r>
      <w:r w:rsidR="003B6E50">
        <w:t xml:space="preserve"> 16-QAM with</w:t>
      </w:r>
      <w:r w:rsidR="0025391A">
        <w:t xml:space="preserve"> </w:t>
      </w:r>
      <w:r w:rsidR="00DC12C3" w:rsidRPr="00DC12C3">
        <w:t>I</w:t>
      </w:r>
      <w:r w:rsidR="00DC12C3" w:rsidRPr="00DC12C3">
        <w:rPr>
          <w:vertAlign w:val="subscript"/>
        </w:rPr>
        <w:t>TBS</w:t>
      </w:r>
      <w:r w:rsidR="00DC12C3" w:rsidRPr="00DC12C3">
        <w:t xml:space="preserve"> =A/D</w:t>
      </w:r>
      <w:r w:rsidR="00DC12C3">
        <w:t>.</w:t>
      </w:r>
      <w:bookmarkEnd w:id="29"/>
    </w:p>
    <w:p w14:paraId="71D4BE38" w14:textId="739EA6A5" w:rsidR="00725F33" w:rsidRDefault="00725F33" w:rsidP="00DC12C3">
      <w:pPr>
        <w:pStyle w:val="Proposal"/>
        <w:numPr>
          <w:ilvl w:val="2"/>
          <w:numId w:val="39"/>
        </w:numPr>
      </w:pPr>
      <w:bookmarkStart w:id="30" w:name="_Toc61448930"/>
      <w:r>
        <w:t>FFS</w:t>
      </w:r>
      <w:r w:rsidR="00DC12C3">
        <w:t>:</w:t>
      </w:r>
      <w:r>
        <w:t xml:space="preserve"> A</w:t>
      </w:r>
      <w:r w:rsidR="00DC12C3">
        <w:t xml:space="preserve"> for stand-alone and guard-band deployments, and D for in-band deployments</w:t>
      </w:r>
      <w:r>
        <w:t>.</w:t>
      </w:r>
      <w:bookmarkEnd w:id="30"/>
    </w:p>
    <w:p w14:paraId="12E105D8" w14:textId="050A52BA" w:rsidR="00725F33" w:rsidRDefault="00725F33" w:rsidP="00A64384">
      <w:pPr>
        <w:pStyle w:val="Proposal"/>
        <w:numPr>
          <w:ilvl w:val="1"/>
          <w:numId w:val="39"/>
        </w:numPr>
      </w:pPr>
      <w:bookmarkStart w:id="31" w:name="_Toc61448931"/>
      <w:r>
        <w:t>candidateRep-</w:t>
      </w:r>
      <w:r w:rsidR="00DC12C3">
        <w:t>N</w:t>
      </w:r>
      <w:r>
        <w:t xml:space="preserve"> is reported when </w:t>
      </w:r>
      <w:r w:rsidR="003B6E50">
        <w:t>the SINR</w:t>
      </w:r>
      <w:r w:rsidRPr="00725F33">
        <w:t xml:space="preserve"> </w:t>
      </w:r>
      <w:r w:rsidR="004F3017">
        <w:t>is suitable</w:t>
      </w:r>
      <w:r w:rsidR="003B6E50">
        <w:t xml:space="preserve"> for 16-QAM with</w:t>
      </w:r>
      <w:r w:rsidR="004F3017">
        <w:t xml:space="preserve"> </w:t>
      </w:r>
      <w:r w:rsidR="00DC12C3" w:rsidRPr="00DC12C3">
        <w:t>I</w:t>
      </w:r>
      <w:r w:rsidR="00DC12C3" w:rsidRPr="00DC12C3">
        <w:rPr>
          <w:vertAlign w:val="subscript"/>
        </w:rPr>
        <w:t>TBS</w:t>
      </w:r>
      <w:r w:rsidR="00DC12C3" w:rsidRPr="00DC12C3">
        <w:t xml:space="preserve"> =</w:t>
      </w:r>
      <w:r w:rsidR="00DC12C3">
        <w:t>B</w:t>
      </w:r>
      <w:r w:rsidR="00DC12C3" w:rsidRPr="00DC12C3">
        <w:t>/</w:t>
      </w:r>
      <w:r w:rsidR="00DC12C3">
        <w:t>E</w:t>
      </w:r>
      <w:r>
        <w:t>.</w:t>
      </w:r>
      <w:bookmarkEnd w:id="31"/>
    </w:p>
    <w:p w14:paraId="017F69B7" w14:textId="18CA3F1F" w:rsidR="00DC12C3" w:rsidRDefault="00DC12C3" w:rsidP="00DC12C3">
      <w:pPr>
        <w:pStyle w:val="Proposal"/>
        <w:numPr>
          <w:ilvl w:val="2"/>
          <w:numId w:val="39"/>
        </w:numPr>
      </w:pPr>
      <w:bookmarkStart w:id="32" w:name="_Toc61448932"/>
      <w:r>
        <w:t>FFS: B for stand-alone and guard-band deployments, and E for in-band deployments.</w:t>
      </w:r>
      <w:bookmarkEnd w:id="32"/>
    </w:p>
    <w:p w14:paraId="225287F3" w14:textId="3916F220" w:rsidR="00725F33" w:rsidRDefault="00725F33" w:rsidP="00A64384">
      <w:pPr>
        <w:pStyle w:val="Proposal"/>
        <w:numPr>
          <w:ilvl w:val="1"/>
          <w:numId w:val="39"/>
        </w:numPr>
      </w:pPr>
      <w:bookmarkStart w:id="33" w:name="_Toc61448933"/>
      <w:r>
        <w:t>candidateRep-</w:t>
      </w:r>
      <w:r w:rsidR="00DC12C3">
        <w:t>O</w:t>
      </w:r>
      <w:r>
        <w:t xml:space="preserve"> is reported when </w:t>
      </w:r>
      <w:r w:rsidR="003B6E50">
        <w:t>the SINR</w:t>
      </w:r>
      <w:r w:rsidRPr="00725F33">
        <w:t xml:space="preserve"> </w:t>
      </w:r>
      <w:r w:rsidR="004F3017">
        <w:t>is suitable for</w:t>
      </w:r>
      <w:r w:rsidR="003B6E50">
        <w:t xml:space="preserve"> 16-QAM with</w:t>
      </w:r>
      <w:r w:rsidR="0025391A">
        <w:t xml:space="preserve"> </w:t>
      </w:r>
      <w:r w:rsidR="00DC12C3" w:rsidRPr="00DC12C3">
        <w:t>I</w:t>
      </w:r>
      <w:r w:rsidR="00DC12C3" w:rsidRPr="00DC12C3">
        <w:rPr>
          <w:vertAlign w:val="subscript"/>
        </w:rPr>
        <w:t>TBS</w:t>
      </w:r>
      <w:r w:rsidR="00DC12C3" w:rsidRPr="00DC12C3">
        <w:t xml:space="preserve"> =</w:t>
      </w:r>
      <w:r w:rsidR="00DC12C3">
        <w:t>C</w:t>
      </w:r>
      <w:r w:rsidR="00DC12C3" w:rsidRPr="00DC12C3">
        <w:t>/</w:t>
      </w:r>
      <w:r w:rsidR="00DC12C3">
        <w:t>F</w:t>
      </w:r>
      <w:r>
        <w:t>.</w:t>
      </w:r>
      <w:bookmarkEnd w:id="33"/>
    </w:p>
    <w:p w14:paraId="06E548CF" w14:textId="10E45DBA" w:rsidR="00DC12C3" w:rsidRDefault="00DC12C3" w:rsidP="00DC12C3">
      <w:pPr>
        <w:pStyle w:val="Proposal"/>
        <w:numPr>
          <w:ilvl w:val="2"/>
          <w:numId w:val="39"/>
        </w:numPr>
      </w:pPr>
      <w:bookmarkStart w:id="34" w:name="_Toc61448934"/>
      <w:r>
        <w:t>FFS: C for stand-alone and guard-band deployments, and F for in-band deployments.</w:t>
      </w:r>
      <w:bookmarkEnd w:id="34"/>
    </w:p>
    <w:p w14:paraId="12DB1F97" w14:textId="5CE4DE33" w:rsidR="00AB6455" w:rsidRDefault="00AB6455" w:rsidP="00AB6455">
      <w:pPr>
        <w:pStyle w:val="Heading2"/>
      </w:pPr>
      <w:r>
        <w:t>2.4</w:t>
      </w:r>
      <w:r>
        <w:tab/>
        <w:t>Power control for 1</w:t>
      </w:r>
      <w:r w:rsidRPr="00662C4F">
        <w:t xml:space="preserve">6-QAM in DL: </w:t>
      </w:r>
      <w:bookmarkStart w:id="35" w:name="_Hlk52976684"/>
      <w:r w:rsidRPr="00662C4F">
        <w:t>Data</w:t>
      </w:r>
      <w:r w:rsidR="00D73830">
        <w:t>-</w:t>
      </w:r>
      <w:r w:rsidRPr="00662C4F">
        <w:t>to</w:t>
      </w:r>
      <w:r w:rsidR="00D73830">
        <w:t>-</w:t>
      </w:r>
      <w:r w:rsidRPr="00662C4F">
        <w:t>Pilot Power Ratios</w:t>
      </w:r>
      <w:bookmarkEnd w:id="35"/>
    </w:p>
    <w:p w14:paraId="7B5797ED" w14:textId="4C7C69D8" w:rsidR="00AB6455" w:rsidRPr="00207DAD" w:rsidRDefault="00AB6455" w:rsidP="00AB6455">
      <w:pPr>
        <w:jc w:val="both"/>
      </w:pPr>
      <w:r>
        <w:t>The WID’s objective includes the “</w:t>
      </w:r>
      <w:r w:rsidRPr="003B0B95">
        <w:t>necessary changes to DL power allocation for NPDSCH and DL TBS</w:t>
      </w:r>
      <w:r>
        <w:t>”.</w:t>
      </w:r>
      <w:r w:rsidRPr="003B0B95">
        <w:t xml:space="preserve"> </w:t>
      </w:r>
      <w:r>
        <w:t>In [</w:t>
      </w:r>
      <w:r w:rsidR="005B3F0C">
        <w:t>5</w:t>
      </w:r>
      <w:r>
        <w:t>] it was mentioned that “</w:t>
      </w:r>
      <w:r w:rsidRPr="008E0411">
        <w:t>currently a UE may assume the ratio of NPDSCH EPRE to NRS EPRE is 0 dB for an NB-IoT cell with one NRS antenna port and -3 dB for an NB-IoT cell with two NRS antenna ports</w:t>
      </w:r>
      <w:r>
        <w:t xml:space="preserve">. </w:t>
      </w:r>
      <w:bookmarkStart w:id="36" w:name="_Hlk58414114"/>
      <w:r w:rsidRPr="003B0B95">
        <w:t>For 16-QAM, the power ratio is required in order to determine the appropriate scaling of the LLR values</w:t>
      </w:r>
      <w:r>
        <w:t>”. Similarly, in [</w:t>
      </w:r>
      <w:r w:rsidR="005B3F0C">
        <w:t>6</w:t>
      </w:r>
      <w:r>
        <w:t>] it was mentioned that with the introduction of 16-QAM “</w:t>
      </w:r>
      <w:r w:rsidRPr="003B0B95">
        <w:t>the UE needs to have a correct assumption on the relative power between pilots and data</w:t>
      </w:r>
      <w:r>
        <w:t>”.</w:t>
      </w:r>
      <w:bookmarkEnd w:id="36"/>
    </w:p>
    <w:p w14:paraId="6A6C6884" w14:textId="790E61A0" w:rsidR="00AB6455" w:rsidRDefault="00AB6455" w:rsidP="00AB6455">
      <w:r>
        <w:t>In RAN1# 10</w:t>
      </w:r>
      <w:r w:rsidR="00B17519">
        <w:t>3</w:t>
      </w:r>
      <w:r w:rsidR="001978F7">
        <w:t>-</w:t>
      </w:r>
      <w:r>
        <w:t>e the following agreement was reached in relation to the DL power allocation for 16-QAM:</w:t>
      </w:r>
    </w:p>
    <w:tbl>
      <w:tblPr>
        <w:tblStyle w:val="TableGrid"/>
        <w:tblW w:w="0" w:type="auto"/>
        <w:tblLook w:val="04A0" w:firstRow="1" w:lastRow="0" w:firstColumn="1" w:lastColumn="0" w:noHBand="0" w:noVBand="1"/>
      </w:tblPr>
      <w:tblGrid>
        <w:gridCol w:w="9629"/>
      </w:tblGrid>
      <w:tr w:rsidR="00AB6455" w14:paraId="1EE32978" w14:textId="77777777" w:rsidTr="00D40BC3">
        <w:tc>
          <w:tcPr>
            <w:tcW w:w="9629" w:type="dxa"/>
          </w:tcPr>
          <w:p w14:paraId="61B4F28D" w14:textId="77777777" w:rsidR="00B17519" w:rsidRPr="00B17519" w:rsidRDefault="00B17519" w:rsidP="00B17519">
            <w:pPr>
              <w:suppressAutoHyphens/>
              <w:autoSpaceDN/>
              <w:adjustRightInd/>
              <w:spacing w:after="0"/>
              <w:jc w:val="both"/>
              <w:rPr>
                <w:rFonts w:eastAsia="Times New Roman" w:cs="Times"/>
                <w:b/>
                <w:sz w:val="18"/>
                <w:szCs w:val="18"/>
                <w:highlight w:val="green"/>
                <w:lang w:eastAsia="ar-SA"/>
              </w:rPr>
            </w:pPr>
            <w:r w:rsidRPr="00B17519">
              <w:rPr>
                <w:rFonts w:eastAsia="Times New Roman" w:cs="Times"/>
                <w:b/>
                <w:sz w:val="18"/>
                <w:szCs w:val="18"/>
                <w:highlight w:val="green"/>
                <w:lang w:eastAsia="ar-SA"/>
              </w:rPr>
              <w:t>Agreement</w:t>
            </w:r>
          </w:p>
          <w:p w14:paraId="75CA0760" w14:textId="77777777" w:rsidR="00B17519" w:rsidRPr="00B17519" w:rsidRDefault="00B17519" w:rsidP="00B17519">
            <w:pPr>
              <w:wordWrap w:val="0"/>
              <w:overflowPunct/>
              <w:autoSpaceDE/>
              <w:autoSpaceDN/>
              <w:adjustRightInd/>
              <w:spacing w:after="0"/>
              <w:textAlignment w:val="auto"/>
              <w:rPr>
                <w:rFonts w:ascii="Times" w:eastAsia="Batang" w:hAnsi="Times" w:cs="Times"/>
                <w:sz w:val="18"/>
                <w:szCs w:val="18"/>
                <w:lang w:eastAsia="en-US"/>
              </w:rPr>
            </w:pPr>
            <w:r w:rsidRPr="00B17519">
              <w:rPr>
                <w:rFonts w:ascii="Times" w:eastAsia="Batang" w:hAnsi="Times" w:cs="Times"/>
                <w:sz w:val="18"/>
                <w:szCs w:val="18"/>
                <w:lang w:eastAsia="en-US"/>
              </w:rPr>
              <w:t>Explicit or implicit signaling of power ratios of NPDSCH EPRE to NRS EPRE for the following cases is supported.</w:t>
            </w:r>
          </w:p>
          <w:p w14:paraId="6289ED40" w14:textId="77777777" w:rsidR="00B17519" w:rsidRPr="00B17519" w:rsidRDefault="00B17519" w:rsidP="00B17519">
            <w:pPr>
              <w:numPr>
                <w:ilvl w:val="0"/>
                <w:numId w:val="44"/>
              </w:numPr>
              <w:overflowPunct/>
              <w:autoSpaceDE/>
              <w:autoSpaceDN/>
              <w:adjustRightInd/>
              <w:spacing w:after="0"/>
              <w:textAlignment w:val="auto"/>
              <w:rPr>
                <w:rFonts w:ascii="Times" w:eastAsia="Batang" w:hAnsi="Times"/>
                <w:sz w:val="18"/>
                <w:szCs w:val="20"/>
                <w:lang w:eastAsia="x-none"/>
              </w:rPr>
            </w:pPr>
            <w:r w:rsidRPr="00B17519">
              <w:rPr>
                <w:rFonts w:ascii="Times" w:eastAsia="Batang" w:hAnsi="Times"/>
                <w:sz w:val="18"/>
                <w:szCs w:val="20"/>
                <w:lang w:eastAsia="x-none"/>
              </w:rPr>
              <w:t>NPDSCH in symbols without NRS and CRS</w:t>
            </w:r>
          </w:p>
          <w:p w14:paraId="605FA85C" w14:textId="77777777" w:rsidR="00B17519" w:rsidRPr="00B17519" w:rsidRDefault="00B17519" w:rsidP="00B17519">
            <w:pPr>
              <w:numPr>
                <w:ilvl w:val="0"/>
                <w:numId w:val="44"/>
              </w:numPr>
              <w:overflowPunct/>
              <w:autoSpaceDE/>
              <w:autoSpaceDN/>
              <w:adjustRightInd/>
              <w:spacing w:after="0"/>
              <w:textAlignment w:val="auto"/>
              <w:rPr>
                <w:rFonts w:ascii="Times" w:eastAsia="Batang" w:hAnsi="Times"/>
                <w:sz w:val="18"/>
                <w:szCs w:val="20"/>
                <w:lang w:eastAsia="x-none"/>
              </w:rPr>
            </w:pPr>
            <w:r w:rsidRPr="00B17519">
              <w:rPr>
                <w:rFonts w:ascii="Times" w:eastAsia="Batang" w:hAnsi="Times"/>
                <w:sz w:val="18"/>
                <w:szCs w:val="20"/>
                <w:lang w:eastAsia="x-none"/>
              </w:rPr>
              <w:t>NPDSCH in symbols with CRS (only for “In-band” deployment)</w:t>
            </w:r>
          </w:p>
          <w:p w14:paraId="23696F65" w14:textId="337EF158" w:rsidR="00AB6455" w:rsidRPr="00B17519" w:rsidRDefault="00B17519" w:rsidP="00B17519">
            <w:pPr>
              <w:numPr>
                <w:ilvl w:val="0"/>
                <w:numId w:val="44"/>
              </w:numPr>
              <w:overflowPunct/>
              <w:autoSpaceDE/>
              <w:autoSpaceDN/>
              <w:adjustRightInd/>
              <w:spacing w:after="0"/>
              <w:textAlignment w:val="auto"/>
              <w:rPr>
                <w:rFonts w:ascii="Times" w:eastAsia="Batang" w:hAnsi="Times"/>
                <w:szCs w:val="24"/>
                <w:lang w:eastAsia="x-none"/>
              </w:rPr>
            </w:pPr>
            <w:r w:rsidRPr="00B17519">
              <w:rPr>
                <w:rFonts w:ascii="Times" w:eastAsia="Batang" w:hAnsi="Times"/>
                <w:sz w:val="18"/>
                <w:szCs w:val="20"/>
                <w:lang w:eastAsia="x-none"/>
              </w:rPr>
              <w:t>NPDSCH in symbols with NRS</w:t>
            </w:r>
          </w:p>
        </w:tc>
      </w:tr>
    </w:tbl>
    <w:p w14:paraId="0BBAA7C7" w14:textId="77777777" w:rsidR="00AB6455" w:rsidRDefault="00AB6455" w:rsidP="00AB6455"/>
    <w:p w14:paraId="5241DAC8" w14:textId="74E208F9" w:rsidR="001978F7" w:rsidRDefault="001978F7" w:rsidP="00AB6455">
      <w:r w:rsidRPr="001978F7">
        <w:t>The agreement related to the Power allocation for DL confirms the data-to-pilot power ratio cases that will be considered, letting open whether to use explicit or implicit signaling on a case-by-case basis</w:t>
      </w:r>
    </w:p>
    <w:p w14:paraId="12C34634" w14:textId="7A8EC5A9" w:rsidR="00AB6455" w:rsidRDefault="00AB6455" w:rsidP="00AB6455">
      <w:r>
        <w:t xml:space="preserve">In our view, to define the data-to-power ratios for 16-QAM in DL, the </w:t>
      </w:r>
      <w:r w:rsidRPr="002F2321">
        <w:t xml:space="preserve">DL power control </w:t>
      </w:r>
      <w:r>
        <w:t xml:space="preserve">definitions </w:t>
      </w:r>
      <w:r w:rsidRPr="002F2321">
        <w:t>in LTE</w:t>
      </w:r>
      <w:r>
        <w:t xml:space="preserve"> (clause </w:t>
      </w:r>
      <w:r w:rsidRPr="002F2321">
        <w:t>5.2 in 36.213</w:t>
      </w:r>
      <w:r>
        <w:t>) should be used as baseline. In line with it, the data-to-pilot power ratios for the support of 16-QAM in DL can be described as follows:</w:t>
      </w:r>
    </w:p>
    <w:p w14:paraId="6868E240" w14:textId="77777777" w:rsidR="00AB6455" w:rsidRDefault="00AB6455" w:rsidP="00AB6455">
      <w:r>
        <w:t>First, the NRS EPRE for anchor and non-anchor carriers are assumed to follow the legacy definitions:</w:t>
      </w:r>
    </w:p>
    <w:p w14:paraId="1ABC9548" w14:textId="77777777" w:rsidR="00AB6455" w:rsidRPr="00A248F3" w:rsidRDefault="00AB6455" w:rsidP="00AB6455">
      <w:pPr>
        <w:pStyle w:val="ListParagraph"/>
        <w:numPr>
          <w:ilvl w:val="0"/>
          <w:numId w:val="34"/>
        </w:numPr>
        <w:ind w:left="851" w:hanging="284"/>
        <w:rPr>
          <w:rFonts w:ascii="Times New Roman" w:hAnsi="Times New Roman"/>
          <w:b/>
          <w:bCs/>
          <w:sz w:val="20"/>
          <w:szCs w:val="20"/>
        </w:rPr>
      </w:pPr>
      <w:r w:rsidRPr="00A248F3">
        <w:rPr>
          <w:rFonts w:ascii="Times New Roman" w:hAnsi="Times New Roman"/>
          <w:b/>
          <w:bCs/>
          <w:sz w:val="20"/>
          <w:szCs w:val="20"/>
          <w:lang w:val="sv-SE"/>
        </w:rPr>
        <w:t>Anchor Carrier:</w:t>
      </w:r>
    </w:p>
    <w:p w14:paraId="4FB7B170" w14:textId="77777777" w:rsidR="00AB6455" w:rsidRDefault="00AB6455" w:rsidP="00AB6455">
      <w:pPr>
        <w:pStyle w:val="ListParagraph"/>
        <w:ind w:left="851"/>
        <w:rPr>
          <w:rFonts w:ascii="Times New Roman" w:hAnsi="Times New Roman"/>
          <w:sz w:val="20"/>
          <w:szCs w:val="20"/>
          <w:lang w:val="en-US"/>
        </w:rPr>
      </w:pPr>
      <w:r w:rsidRPr="00616AEA">
        <w:rPr>
          <w:rFonts w:ascii="Times New Roman" w:hAnsi="Times New Roman"/>
          <w:sz w:val="20"/>
          <w:szCs w:val="20"/>
          <w:lang w:val="en-US"/>
        </w:rPr>
        <w:t xml:space="preserve">NRS EPRE = </w:t>
      </w:r>
      <w:r w:rsidRPr="00616AEA">
        <w:rPr>
          <w:rFonts w:ascii="Times New Roman" w:hAnsi="Times New Roman"/>
          <w:i/>
          <w:sz w:val="20"/>
          <w:szCs w:val="20"/>
          <w:lang w:val="en-US"/>
        </w:rPr>
        <w:t>nrs-power</w:t>
      </w:r>
      <w:r w:rsidRPr="00616AEA">
        <w:rPr>
          <w:rFonts w:ascii="Times New Roman" w:hAnsi="Times New Roman"/>
          <w:sz w:val="20"/>
          <w:szCs w:val="20"/>
          <w:lang w:val="en-US"/>
        </w:rPr>
        <w:t xml:space="preserve"> (configured in SIB2</w:t>
      </w:r>
      <w:r w:rsidRPr="00616AEA">
        <w:rPr>
          <w:sz w:val="20"/>
          <w:szCs w:val="20"/>
          <w:lang w:val="en-US"/>
        </w:rPr>
        <w:t>-NB</w:t>
      </w:r>
      <w:r w:rsidRPr="00616AEA">
        <w:rPr>
          <w:rFonts w:ascii="Times New Roman" w:hAnsi="Times New Roman"/>
          <w:sz w:val="20"/>
          <w:szCs w:val="20"/>
          <w:lang w:val="en-US"/>
        </w:rPr>
        <w:t>, cell specific)</w:t>
      </w:r>
      <w:r>
        <w:rPr>
          <w:rFonts w:ascii="Times New Roman" w:hAnsi="Times New Roman"/>
          <w:sz w:val="20"/>
          <w:szCs w:val="20"/>
          <w:lang w:val="en-US"/>
        </w:rPr>
        <w:t>.</w:t>
      </w:r>
    </w:p>
    <w:p w14:paraId="551EFE10" w14:textId="77777777" w:rsidR="00AB6455" w:rsidRPr="00616AEA" w:rsidRDefault="00AB6455" w:rsidP="00AB6455">
      <w:pPr>
        <w:pStyle w:val="ListParagraph"/>
        <w:ind w:left="851"/>
        <w:rPr>
          <w:rFonts w:ascii="Times New Roman" w:hAnsi="Times New Roman"/>
          <w:sz w:val="20"/>
          <w:szCs w:val="20"/>
          <w:lang w:val="en-US"/>
        </w:rPr>
      </w:pPr>
    </w:p>
    <w:p w14:paraId="210586A1" w14:textId="77777777" w:rsidR="00AB6455" w:rsidRPr="00A248F3" w:rsidRDefault="00AB6455" w:rsidP="00AB6455">
      <w:pPr>
        <w:pStyle w:val="ListParagraph"/>
        <w:numPr>
          <w:ilvl w:val="0"/>
          <w:numId w:val="34"/>
        </w:numPr>
        <w:ind w:left="851" w:hanging="284"/>
        <w:rPr>
          <w:rFonts w:ascii="Times New Roman" w:hAnsi="Times New Roman"/>
          <w:b/>
          <w:bCs/>
          <w:sz w:val="20"/>
          <w:szCs w:val="20"/>
        </w:rPr>
      </w:pPr>
      <w:r w:rsidRPr="00A248F3">
        <w:rPr>
          <w:rFonts w:ascii="Times New Roman" w:hAnsi="Times New Roman"/>
          <w:b/>
          <w:bCs/>
          <w:sz w:val="20"/>
          <w:szCs w:val="20"/>
          <w:lang w:val="sv-SE"/>
        </w:rPr>
        <w:t>Carrier</w:t>
      </w:r>
      <w:r w:rsidRPr="00A248F3">
        <w:rPr>
          <w:b/>
          <w:bCs/>
          <w:sz w:val="20"/>
          <w:szCs w:val="20"/>
          <w:lang w:val="sv-SE"/>
        </w:rPr>
        <w:t xml:space="preserve"> specific NRS EPRE</w:t>
      </w:r>
      <w:r w:rsidRPr="00A248F3">
        <w:rPr>
          <w:rFonts w:ascii="Times New Roman" w:hAnsi="Times New Roman"/>
          <w:b/>
          <w:bCs/>
          <w:sz w:val="20"/>
          <w:szCs w:val="20"/>
          <w:lang w:val="sv-SE"/>
        </w:rPr>
        <w:t>:</w:t>
      </w:r>
    </w:p>
    <w:p w14:paraId="6C0A87A8" w14:textId="77777777" w:rsidR="00AB6455" w:rsidRPr="00616AEA" w:rsidRDefault="00AB6455" w:rsidP="00AB6455">
      <w:pPr>
        <w:pStyle w:val="ListParagraph"/>
        <w:ind w:left="851"/>
        <w:rPr>
          <w:rFonts w:ascii="Times New Roman" w:hAnsi="Times New Roman"/>
          <w:sz w:val="20"/>
          <w:szCs w:val="20"/>
          <w:lang w:val="en-US"/>
        </w:rPr>
      </w:pPr>
      <w:r w:rsidRPr="00616AEA">
        <w:rPr>
          <w:rFonts w:ascii="Times New Roman" w:hAnsi="Times New Roman"/>
          <w:sz w:val="20"/>
          <w:szCs w:val="20"/>
          <w:lang w:val="en-US"/>
        </w:rPr>
        <w:t xml:space="preserve">NRS EPRE = </w:t>
      </w:r>
      <w:r w:rsidRPr="00616AEA">
        <w:rPr>
          <w:rFonts w:ascii="Times New Roman" w:hAnsi="Times New Roman"/>
          <w:i/>
          <w:sz w:val="20"/>
          <w:szCs w:val="20"/>
        </w:rPr>
        <w:t>nrs-power</w:t>
      </w:r>
      <w:r w:rsidRPr="00616AEA">
        <w:rPr>
          <w:rFonts w:ascii="Times New Roman" w:hAnsi="Times New Roman"/>
          <w:sz w:val="20"/>
          <w:szCs w:val="20"/>
        </w:rPr>
        <w:t xml:space="preserve"> + </w:t>
      </w:r>
      <w:r w:rsidRPr="00616AEA">
        <w:rPr>
          <w:rFonts w:ascii="Times New Roman" w:hAnsi="Times New Roman"/>
          <w:i/>
          <w:sz w:val="20"/>
          <w:szCs w:val="20"/>
        </w:rPr>
        <w:t>nrs-powerOffsetNonAnchor</w:t>
      </w:r>
      <w:r w:rsidRPr="00616AEA">
        <w:rPr>
          <w:rFonts w:ascii="Times New Roman" w:hAnsi="Times New Roman"/>
          <w:sz w:val="20"/>
          <w:szCs w:val="20"/>
        </w:rPr>
        <w:t xml:space="preserve"> (configured in </w:t>
      </w:r>
      <w:r w:rsidRPr="00616AEA">
        <w:rPr>
          <w:sz w:val="20"/>
          <w:szCs w:val="20"/>
        </w:rPr>
        <w:t>Msg</w:t>
      </w:r>
      <w:r w:rsidRPr="00616AEA">
        <w:rPr>
          <w:sz w:val="20"/>
          <w:szCs w:val="20"/>
          <w:lang w:val="en-US"/>
        </w:rPr>
        <w:t>4 and SIB22-NB</w:t>
      </w:r>
      <w:r w:rsidRPr="00616AEA">
        <w:rPr>
          <w:rFonts w:ascii="Times New Roman" w:hAnsi="Times New Roman"/>
          <w:sz w:val="20"/>
          <w:szCs w:val="20"/>
        </w:rPr>
        <w:t>, carrier specific)</w:t>
      </w:r>
      <w:r w:rsidRPr="00616AEA">
        <w:rPr>
          <w:rFonts w:ascii="Times New Roman" w:hAnsi="Times New Roman"/>
          <w:sz w:val="20"/>
          <w:szCs w:val="20"/>
          <w:lang w:val="en-US"/>
        </w:rPr>
        <w:t>.</w:t>
      </w:r>
    </w:p>
    <w:p w14:paraId="6B032892" w14:textId="77777777" w:rsidR="00AB6455" w:rsidRPr="00616AEA" w:rsidRDefault="00AB6455" w:rsidP="00AB6455">
      <w:pPr>
        <w:pStyle w:val="ListParagraph"/>
        <w:ind w:left="851"/>
        <w:rPr>
          <w:rFonts w:ascii="Times New Roman" w:hAnsi="Times New Roman"/>
          <w:sz w:val="20"/>
          <w:szCs w:val="20"/>
        </w:rPr>
      </w:pPr>
    </w:p>
    <w:p w14:paraId="733862A5" w14:textId="77777777" w:rsidR="00AB6455" w:rsidRPr="00616AEA" w:rsidRDefault="00AB6455" w:rsidP="00AB6455">
      <w:pPr>
        <w:pStyle w:val="ListParagraph"/>
        <w:numPr>
          <w:ilvl w:val="0"/>
          <w:numId w:val="38"/>
        </w:numPr>
        <w:ind w:left="851" w:hanging="284"/>
        <w:rPr>
          <w:rFonts w:ascii="Times New Roman" w:hAnsi="Times New Roman"/>
          <w:b/>
          <w:sz w:val="20"/>
          <w:szCs w:val="20"/>
          <w:lang w:val="en-US"/>
        </w:rPr>
      </w:pPr>
      <w:r w:rsidRPr="00616AEA">
        <w:rPr>
          <w:rFonts w:ascii="Times New Roman" w:hAnsi="Times New Roman"/>
          <w:b/>
          <w:sz w:val="20"/>
          <w:szCs w:val="20"/>
          <w:lang w:val="en-US"/>
        </w:rPr>
        <w:t>Stand-alone and Guard-band deployments:</w:t>
      </w:r>
    </w:p>
    <w:p w14:paraId="552D4CA6" w14:textId="77777777" w:rsidR="00AB6455" w:rsidRPr="00616AEA" w:rsidRDefault="00AB6455" w:rsidP="00AB6455">
      <w:pPr>
        <w:pStyle w:val="ListParagraph"/>
        <w:numPr>
          <w:ilvl w:val="1"/>
          <w:numId w:val="38"/>
        </w:numPr>
        <w:ind w:left="1134" w:hanging="283"/>
        <w:rPr>
          <w:rFonts w:ascii="Times New Roman" w:hAnsi="Times New Roman"/>
          <w:sz w:val="20"/>
          <w:szCs w:val="20"/>
          <w:lang w:val="en-US"/>
        </w:rPr>
      </w:pPr>
      <w:r w:rsidRPr="00616AEA">
        <w:rPr>
          <w:rFonts w:ascii="Times New Roman" w:hAnsi="Times New Roman"/>
          <w:sz w:val="20"/>
          <w:szCs w:val="20"/>
          <w:lang w:val="en-US"/>
        </w:rPr>
        <w:lastRenderedPageBreak/>
        <w:t xml:space="preserve">Type A refers to the NPDSCH symbols without NRS: NPDSCH EPRE = NRS EPRE + ρ_a </w:t>
      </w:r>
      <w:r w:rsidRPr="00616AEA">
        <w:rPr>
          <w:rFonts w:ascii="Times New Roman" w:eastAsia="Times New Roman" w:hAnsi="Times New Roman"/>
          <w:sz w:val="20"/>
          <w:szCs w:val="20"/>
          <w:lang w:val="en-US"/>
        </w:rPr>
        <w:t>[dB]</w:t>
      </w:r>
    </w:p>
    <w:p w14:paraId="45E26E1F" w14:textId="77777777" w:rsidR="00AB6455" w:rsidRPr="00616AEA" w:rsidRDefault="00AB6455" w:rsidP="00AB6455">
      <w:pPr>
        <w:pStyle w:val="ListParagraph"/>
        <w:numPr>
          <w:ilvl w:val="1"/>
          <w:numId w:val="38"/>
        </w:numPr>
        <w:ind w:left="1134" w:hanging="283"/>
        <w:rPr>
          <w:rFonts w:ascii="Times New Roman" w:hAnsi="Times New Roman"/>
          <w:sz w:val="20"/>
          <w:szCs w:val="20"/>
          <w:lang w:val="en-US"/>
        </w:rPr>
      </w:pPr>
      <w:r w:rsidRPr="00616AEA">
        <w:rPr>
          <w:rFonts w:ascii="Times New Roman" w:eastAsia="Times New Roman" w:hAnsi="Times New Roman"/>
          <w:sz w:val="20"/>
          <w:szCs w:val="20"/>
          <w:lang w:val="en-US"/>
        </w:rPr>
        <w:t xml:space="preserve">Type B refers to the NPDSCH symbols with NRS: NPDSCH EPRE = NRS EPRE + </w:t>
      </w:r>
      <w:r w:rsidRPr="00616AEA">
        <w:rPr>
          <w:rFonts w:ascii="Times New Roman" w:hAnsi="Times New Roman"/>
          <w:sz w:val="20"/>
          <w:szCs w:val="20"/>
          <w:lang w:val="en-US"/>
        </w:rPr>
        <w:t xml:space="preserve">ρ_b </w:t>
      </w:r>
      <w:r w:rsidRPr="00616AEA">
        <w:rPr>
          <w:rFonts w:ascii="Times New Roman" w:eastAsia="Times New Roman" w:hAnsi="Times New Roman"/>
          <w:sz w:val="20"/>
          <w:szCs w:val="20"/>
          <w:lang w:val="en-US"/>
        </w:rPr>
        <w:t>[dB]</w:t>
      </w:r>
    </w:p>
    <w:p w14:paraId="1AA771BB" w14:textId="77777777" w:rsidR="00AB6455" w:rsidRPr="00616AEA" w:rsidRDefault="00AB6455" w:rsidP="00AB6455">
      <w:pPr>
        <w:ind w:left="851"/>
        <w:rPr>
          <w:lang w:val="en-US"/>
        </w:rPr>
      </w:pPr>
    </w:p>
    <w:p w14:paraId="24C2DDF0" w14:textId="77777777" w:rsidR="00AB6455" w:rsidRPr="00616AEA" w:rsidRDefault="00AB6455" w:rsidP="00AB6455">
      <w:pPr>
        <w:ind w:left="851"/>
        <w:rPr>
          <w:lang w:val="en-US" w:eastAsia="en-US"/>
        </w:rPr>
      </w:pPr>
      <w:r w:rsidRPr="00616AEA">
        <w:rPr>
          <w:lang w:val="en-US" w:eastAsia="en-US"/>
        </w:rPr>
        <w:t>Where:</w:t>
      </w:r>
    </w:p>
    <w:p w14:paraId="62C91335" w14:textId="77777777" w:rsidR="00AB6455" w:rsidRPr="00616AEA" w:rsidRDefault="00AB6455" w:rsidP="00AB6455">
      <w:pPr>
        <w:ind w:left="851"/>
        <w:rPr>
          <w:lang w:val="en-US"/>
        </w:rPr>
      </w:pPr>
      <w:r w:rsidRPr="00616AEA">
        <w:rPr>
          <w:lang w:val="en-US" w:eastAsia="en-US"/>
        </w:rPr>
        <w:tab/>
      </w:r>
      <w:r w:rsidRPr="00616AEA">
        <w:rPr>
          <w:lang w:val="en-US" w:eastAsia="en-US"/>
        </w:rPr>
        <w:tab/>
      </w:r>
      <w:r w:rsidRPr="00616AEA">
        <w:rPr>
          <w:lang w:val="en-US"/>
        </w:rPr>
        <w:t>ρ_a = P</w:t>
      </w:r>
      <w:r w:rsidRPr="00616AEA">
        <w:rPr>
          <w:vertAlign w:val="subscript"/>
          <w:lang w:val="en-US"/>
        </w:rPr>
        <w:t>A</w:t>
      </w:r>
      <w:r w:rsidRPr="00616AEA">
        <w:rPr>
          <w:lang w:val="en-US"/>
        </w:rPr>
        <w:t xml:space="preserve"> [dB]</w:t>
      </w:r>
    </w:p>
    <w:p w14:paraId="56F2BBFB" w14:textId="4E7CCC91" w:rsidR="00AB6455" w:rsidRDefault="00AB6455" w:rsidP="00AB6455">
      <w:pPr>
        <w:ind w:left="1418" w:firstLine="283"/>
        <w:rPr>
          <w:lang w:val="en-US"/>
        </w:rPr>
      </w:pPr>
      <w:r w:rsidRPr="00616AEA">
        <w:rPr>
          <w:lang w:val="en-US"/>
        </w:rPr>
        <w:t>P</w:t>
      </w:r>
      <w:r w:rsidRPr="00616AEA">
        <w:rPr>
          <w:vertAlign w:val="subscript"/>
          <w:lang w:val="en-US"/>
        </w:rPr>
        <w:t>B</w:t>
      </w:r>
      <w:r w:rsidRPr="00616AEA">
        <w:rPr>
          <w:lang w:val="en-US"/>
        </w:rPr>
        <w:t xml:space="preserve"> is </w:t>
      </w:r>
      <w:r w:rsidR="00A248F3">
        <w:rPr>
          <w:lang w:val="en-US"/>
        </w:rPr>
        <w:t>an</w:t>
      </w:r>
      <w:r w:rsidRPr="00616AEA">
        <w:rPr>
          <w:lang w:val="en-US"/>
        </w:rPr>
        <w:t xml:space="preserve"> index that refers to the linear ratio between ρ_b and ρ_a (i.e.,</w:t>
      </w:r>
      <m:oMath>
        <m:f>
          <m:fPr>
            <m:type m:val="lin"/>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10</m:t>
                </m:r>
              </m:e>
              <m:sup>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ρ_b</m:t>
                        </m:r>
                      </m:num>
                      <m:den>
                        <m:r>
                          <w:rPr>
                            <w:rFonts w:ascii="Cambria Math" w:hAnsi="Cambria Math"/>
                            <w:lang w:val="en-US"/>
                          </w:rPr>
                          <m:t>10</m:t>
                        </m:r>
                      </m:den>
                    </m:f>
                  </m:e>
                </m:d>
              </m:sup>
            </m:sSup>
          </m:num>
          <m:den>
            <m:sSup>
              <m:sSupPr>
                <m:ctrlPr>
                  <w:rPr>
                    <w:rFonts w:ascii="Cambria Math" w:hAnsi="Cambria Math"/>
                    <w:i/>
                    <w:lang w:val="en-US"/>
                  </w:rPr>
                </m:ctrlPr>
              </m:sSupPr>
              <m:e>
                <m:r>
                  <w:rPr>
                    <w:rFonts w:ascii="Cambria Math" w:hAnsi="Cambria Math"/>
                    <w:lang w:val="en-US"/>
                  </w:rPr>
                  <m:t>10</m:t>
                </m:r>
              </m:e>
              <m:sup>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ρ_a</m:t>
                        </m:r>
                      </m:num>
                      <m:den>
                        <m:r>
                          <w:rPr>
                            <w:rFonts w:ascii="Cambria Math" w:hAnsi="Cambria Math"/>
                            <w:lang w:val="en-US"/>
                          </w:rPr>
                          <m:t>10</m:t>
                        </m:r>
                      </m:den>
                    </m:f>
                  </m:e>
                </m:d>
              </m:sup>
            </m:sSup>
          </m:den>
        </m:f>
      </m:oMath>
      <w:r w:rsidRPr="00616AEA">
        <w:rPr>
          <w:lang w:val="en-US"/>
        </w:rPr>
        <w:t>)</w:t>
      </w:r>
    </w:p>
    <w:p w14:paraId="331FF795" w14:textId="6086111C" w:rsidR="00842831" w:rsidRDefault="00C8047B" w:rsidP="00842831">
      <w:pPr>
        <w:pStyle w:val="Proposal"/>
        <w:rPr>
          <w:lang w:val="en-US"/>
        </w:rPr>
      </w:pPr>
      <w:bookmarkStart w:id="37" w:name="_Toc61448935"/>
      <w:r>
        <w:rPr>
          <w:lang w:val="en-US"/>
        </w:rPr>
        <w:t xml:space="preserve">For </w:t>
      </w:r>
      <w:r w:rsidR="00842831">
        <w:rPr>
          <w:lang w:val="en-US"/>
        </w:rPr>
        <w:t>Stand-alone and Guard-band deployments, the power ratios of NPDSCH EPRE to NRS EPRE</w:t>
      </w:r>
      <w:r>
        <w:rPr>
          <w:lang w:val="en-US"/>
        </w:rPr>
        <w:t xml:space="preserve"> are as in LTE defined in terms of the following types:</w:t>
      </w:r>
      <w:bookmarkEnd w:id="37"/>
    </w:p>
    <w:p w14:paraId="373396A4" w14:textId="632F4437" w:rsidR="00842831" w:rsidRPr="00C8047B" w:rsidRDefault="00C8047B" w:rsidP="00842831">
      <w:pPr>
        <w:pStyle w:val="Proposal"/>
        <w:numPr>
          <w:ilvl w:val="0"/>
          <w:numId w:val="0"/>
        </w:numPr>
        <w:ind w:left="1701"/>
      </w:pPr>
      <w:bookmarkStart w:id="38" w:name="_Toc61448936"/>
      <w:r>
        <w:t xml:space="preserve">Type A, </w:t>
      </w:r>
      <w:r w:rsidR="00842831" w:rsidRPr="00B17519">
        <w:t>NPDSCH in symbols without NRS</w:t>
      </w:r>
      <w:r>
        <w:t xml:space="preserve">: </w:t>
      </w:r>
      <w:r w:rsidRPr="00C8047B">
        <w:t>NPDSCH EPRE = NRS EPRE + ρ_a [dB]</w:t>
      </w:r>
      <w:bookmarkEnd w:id="38"/>
    </w:p>
    <w:p w14:paraId="22DC2DCD" w14:textId="5DCEB19A" w:rsidR="00C8047B" w:rsidRDefault="00C8047B" w:rsidP="00C8047B">
      <w:pPr>
        <w:pStyle w:val="Proposal"/>
        <w:numPr>
          <w:ilvl w:val="0"/>
          <w:numId w:val="0"/>
        </w:numPr>
        <w:ind w:left="1701"/>
      </w:pPr>
      <w:bookmarkStart w:id="39" w:name="_Toc61448937"/>
      <w:r>
        <w:t xml:space="preserve">Type B, </w:t>
      </w:r>
      <w:r w:rsidR="00842831" w:rsidRPr="00C8047B">
        <w:t>NPDSCH in symbols with NRS</w:t>
      </w:r>
      <w:r>
        <w:t xml:space="preserve">: NPDSCH EPRE = </w:t>
      </w:r>
      <w:r w:rsidRPr="00C8047B">
        <w:t>NRS EPRE + ρ_b [dB]</w:t>
      </w:r>
      <w:bookmarkEnd w:id="39"/>
    </w:p>
    <w:p w14:paraId="229E82B1" w14:textId="77777777" w:rsidR="00C8047B" w:rsidRDefault="00C8047B" w:rsidP="00C8047B">
      <w:pPr>
        <w:pStyle w:val="Proposal"/>
        <w:numPr>
          <w:ilvl w:val="0"/>
          <w:numId w:val="0"/>
        </w:numPr>
        <w:ind w:left="1701"/>
        <w:rPr>
          <w:lang w:val="en-US" w:eastAsia="en-US"/>
        </w:rPr>
      </w:pPr>
      <w:bookmarkStart w:id="40" w:name="_Toc61448938"/>
      <w:r w:rsidRPr="00616AEA">
        <w:rPr>
          <w:lang w:val="en-US" w:eastAsia="en-US"/>
        </w:rPr>
        <w:t>Where:</w:t>
      </w:r>
      <w:bookmarkEnd w:id="40"/>
    </w:p>
    <w:p w14:paraId="0D5FBEF2" w14:textId="77777777" w:rsidR="00C8047B" w:rsidRDefault="00C8047B" w:rsidP="00C8047B">
      <w:pPr>
        <w:pStyle w:val="Proposal"/>
        <w:numPr>
          <w:ilvl w:val="0"/>
          <w:numId w:val="0"/>
        </w:numPr>
        <w:ind w:left="1701"/>
        <w:rPr>
          <w:lang w:val="en-US"/>
        </w:rPr>
      </w:pPr>
      <w:bookmarkStart w:id="41" w:name="_Toc61448939"/>
      <w:r w:rsidRPr="00616AEA">
        <w:rPr>
          <w:lang w:val="en-US"/>
        </w:rPr>
        <w:t>ρ_a = P</w:t>
      </w:r>
      <w:r w:rsidRPr="00616AEA">
        <w:rPr>
          <w:vertAlign w:val="subscript"/>
          <w:lang w:val="en-US"/>
        </w:rPr>
        <w:t>A</w:t>
      </w:r>
      <w:r w:rsidRPr="00616AEA">
        <w:rPr>
          <w:lang w:val="en-US"/>
        </w:rPr>
        <w:t xml:space="preserve"> [dB]</w:t>
      </w:r>
      <w:bookmarkEnd w:id="41"/>
    </w:p>
    <w:p w14:paraId="7AC4A3C7" w14:textId="6E715892" w:rsidR="00C8047B" w:rsidRPr="007B160D" w:rsidRDefault="00C8047B" w:rsidP="00C8047B">
      <w:pPr>
        <w:pStyle w:val="Proposal"/>
        <w:numPr>
          <w:ilvl w:val="0"/>
          <w:numId w:val="0"/>
        </w:numPr>
        <w:ind w:left="1701"/>
        <w:rPr>
          <w:lang w:val="en-US"/>
        </w:rPr>
      </w:pPr>
      <w:bookmarkStart w:id="42" w:name="_Toc61448940"/>
      <w:r w:rsidRPr="00616AEA">
        <w:rPr>
          <w:lang w:val="en-US"/>
        </w:rPr>
        <w:t>P</w:t>
      </w:r>
      <w:r w:rsidRPr="007B160D">
        <w:rPr>
          <w:lang w:val="en-US"/>
        </w:rPr>
        <w:t>B</w:t>
      </w:r>
      <w:r w:rsidRPr="00616AEA">
        <w:rPr>
          <w:lang w:val="en-US"/>
        </w:rPr>
        <w:t xml:space="preserve"> is </w:t>
      </w:r>
      <w:r>
        <w:rPr>
          <w:lang w:val="en-US"/>
        </w:rPr>
        <w:t>an</w:t>
      </w:r>
      <w:r w:rsidRPr="00616AEA">
        <w:rPr>
          <w:lang w:val="en-US"/>
        </w:rPr>
        <w:t xml:space="preserve"> index that refers to the linear ratio between ρ_b and ρ_a (i.e.,</w:t>
      </w:r>
      <m:oMath>
        <m:f>
          <m:fPr>
            <m:type m:val="lin"/>
            <m:ctrlPr>
              <w:rPr>
                <w:rFonts w:ascii="Cambria Math" w:hAnsi="Cambria Math"/>
                <w:lang w:val="en-US"/>
              </w:rPr>
            </m:ctrlPr>
          </m:fPr>
          <m:num>
            <m:sSup>
              <m:sSupPr>
                <m:ctrlPr>
                  <w:rPr>
                    <w:rFonts w:ascii="Cambria Math" w:hAnsi="Cambria Math"/>
                    <w:lang w:val="en-US"/>
                  </w:rPr>
                </m:ctrlPr>
              </m:sSupPr>
              <m:e>
                <m:r>
                  <m:rPr>
                    <m:sty m:val="b"/>
                  </m:rPr>
                  <w:rPr>
                    <w:rFonts w:ascii="Cambria Math" w:hAnsi="Cambria Math"/>
                    <w:lang w:val="en-US"/>
                  </w:rPr>
                  <m:t>10</m:t>
                </m:r>
              </m:e>
              <m:sup>
                <m:d>
                  <m:dPr>
                    <m:ctrlPr>
                      <w:rPr>
                        <w:rFonts w:ascii="Cambria Math" w:hAnsi="Cambria Math"/>
                        <w:lang w:val="en-US"/>
                      </w:rPr>
                    </m:ctrlPr>
                  </m:dPr>
                  <m:e>
                    <m:f>
                      <m:fPr>
                        <m:ctrlPr>
                          <w:rPr>
                            <w:rFonts w:ascii="Cambria Math" w:hAnsi="Cambria Math"/>
                            <w:lang w:val="en-US"/>
                          </w:rPr>
                        </m:ctrlPr>
                      </m:fPr>
                      <m:num>
                        <m:r>
                          <m:rPr>
                            <m:sty m:val="bi"/>
                          </m:rPr>
                          <w:rPr>
                            <w:rFonts w:ascii="Cambria Math" w:hAnsi="Cambria Math"/>
                            <w:lang w:val="en-US"/>
                          </w:rPr>
                          <m:t>ρ</m:t>
                        </m:r>
                        <m:r>
                          <m:rPr>
                            <m:sty m:val="b"/>
                          </m:rPr>
                          <w:rPr>
                            <w:rFonts w:ascii="Cambria Math" w:hAnsi="Cambria Math"/>
                            <w:lang w:val="en-US"/>
                          </w:rPr>
                          <m:t>_</m:t>
                        </m:r>
                        <m:r>
                          <m:rPr>
                            <m:sty m:val="bi"/>
                          </m:rPr>
                          <w:rPr>
                            <w:rFonts w:ascii="Cambria Math" w:hAnsi="Cambria Math"/>
                            <w:lang w:val="en-US"/>
                          </w:rPr>
                          <m:t>b</m:t>
                        </m:r>
                      </m:num>
                      <m:den>
                        <m:r>
                          <m:rPr>
                            <m:sty m:val="b"/>
                          </m:rPr>
                          <w:rPr>
                            <w:rFonts w:ascii="Cambria Math" w:hAnsi="Cambria Math"/>
                            <w:lang w:val="en-US"/>
                          </w:rPr>
                          <m:t>10</m:t>
                        </m:r>
                      </m:den>
                    </m:f>
                  </m:e>
                </m:d>
              </m:sup>
            </m:sSup>
          </m:num>
          <m:den>
            <m:sSup>
              <m:sSupPr>
                <m:ctrlPr>
                  <w:rPr>
                    <w:rFonts w:ascii="Cambria Math" w:hAnsi="Cambria Math"/>
                    <w:lang w:val="en-US"/>
                  </w:rPr>
                </m:ctrlPr>
              </m:sSupPr>
              <m:e>
                <m:r>
                  <m:rPr>
                    <m:sty m:val="b"/>
                  </m:rPr>
                  <w:rPr>
                    <w:rFonts w:ascii="Cambria Math" w:hAnsi="Cambria Math"/>
                    <w:lang w:val="en-US"/>
                  </w:rPr>
                  <m:t>10</m:t>
                </m:r>
              </m:e>
              <m:sup>
                <m:d>
                  <m:dPr>
                    <m:ctrlPr>
                      <w:rPr>
                        <w:rFonts w:ascii="Cambria Math" w:hAnsi="Cambria Math"/>
                        <w:lang w:val="en-US"/>
                      </w:rPr>
                    </m:ctrlPr>
                  </m:dPr>
                  <m:e>
                    <m:f>
                      <m:fPr>
                        <m:ctrlPr>
                          <w:rPr>
                            <w:rFonts w:ascii="Cambria Math" w:hAnsi="Cambria Math"/>
                            <w:lang w:val="en-US"/>
                          </w:rPr>
                        </m:ctrlPr>
                      </m:fPr>
                      <m:num>
                        <m:r>
                          <m:rPr>
                            <m:sty m:val="bi"/>
                          </m:rPr>
                          <w:rPr>
                            <w:rFonts w:ascii="Cambria Math" w:hAnsi="Cambria Math"/>
                            <w:lang w:val="en-US"/>
                          </w:rPr>
                          <m:t>ρ</m:t>
                        </m:r>
                        <m:r>
                          <m:rPr>
                            <m:sty m:val="b"/>
                          </m:rPr>
                          <w:rPr>
                            <w:rFonts w:ascii="Cambria Math" w:hAnsi="Cambria Math"/>
                            <w:lang w:val="en-US"/>
                          </w:rPr>
                          <m:t>_</m:t>
                        </m:r>
                        <m:r>
                          <m:rPr>
                            <m:sty m:val="bi"/>
                          </m:rPr>
                          <w:rPr>
                            <w:rFonts w:ascii="Cambria Math" w:hAnsi="Cambria Math"/>
                            <w:lang w:val="en-US"/>
                          </w:rPr>
                          <m:t>a</m:t>
                        </m:r>
                      </m:num>
                      <m:den>
                        <m:r>
                          <m:rPr>
                            <m:sty m:val="b"/>
                          </m:rPr>
                          <w:rPr>
                            <w:rFonts w:ascii="Cambria Math" w:hAnsi="Cambria Math"/>
                            <w:lang w:val="en-US"/>
                          </w:rPr>
                          <m:t>10</m:t>
                        </m:r>
                      </m:den>
                    </m:f>
                  </m:e>
                </m:d>
              </m:sup>
            </m:sSup>
          </m:den>
        </m:f>
      </m:oMath>
      <w:r w:rsidRPr="00616AEA">
        <w:rPr>
          <w:lang w:val="en-US"/>
        </w:rPr>
        <w:t>)</w:t>
      </w:r>
      <w:bookmarkEnd w:id="42"/>
    </w:p>
    <w:p w14:paraId="10160718" w14:textId="77777777" w:rsidR="00C8047B" w:rsidRPr="00C8047B" w:rsidRDefault="00C8047B" w:rsidP="00C8047B">
      <w:pPr>
        <w:pStyle w:val="Proposal"/>
        <w:numPr>
          <w:ilvl w:val="0"/>
          <w:numId w:val="0"/>
        </w:numPr>
        <w:ind w:left="1701"/>
        <w:rPr>
          <w:lang w:val="en-US"/>
        </w:rPr>
      </w:pPr>
    </w:p>
    <w:p w14:paraId="39228352" w14:textId="77777777" w:rsidR="00AB6455" w:rsidRPr="00616AEA" w:rsidRDefault="00AB6455" w:rsidP="00AB6455">
      <w:pPr>
        <w:pStyle w:val="ListParagraph"/>
        <w:numPr>
          <w:ilvl w:val="0"/>
          <w:numId w:val="38"/>
        </w:numPr>
        <w:ind w:left="851" w:hanging="284"/>
        <w:rPr>
          <w:rFonts w:ascii="Times New Roman" w:hAnsi="Times New Roman"/>
          <w:b/>
          <w:sz w:val="20"/>
          <w:szCs w:val="20"/>
          <w:lang w:val="en-US"/>
        </w:rPr>
      </w:pPr>
      <w:r w:rsidRPr="00616AEA">
        <w:rPr>
          <w:rFonts w:ascii="Times New Roman" w:hAnsi="Times New Roman"/>
          <w:b/>
          <w:sz w:val="20"/>
          <w:szCs w:val="20"/>
          <w:lang w:val="en-US"/>
        </w:rPr>
        <w:t>In-band deployments:</w:t>
      </w:r>
    </w:p>
    <w:p w14:paraId="7C14B348" w14:textId="77777777" w:rsidR="00AB6455" w:rsidRPr="00616AEA" w:rsidRDefault="00AB6455" w:rsidP="00AB6455">
      <w:pPr>
        <w:pStyle w:val="ListParagraph"/>
        <w:numPr>
          <w:ilvl w:val="1"/>
          <w:numId w:val="38"/>
        </w:numPr>
        <w:ind w:left="1134" w:hanging="283"/>
        <w:rPr>
          <w:rFonts w:ascii="Times New Roman" w:hAnsi="Times New Roman"/>
          <w:sz w:val="20"/>
          <w:szCs w:val="20"/>
          <w:lang w:val="en-US"/>
        </w:rPr>
      </w:pPr>
      <w:r w:rsidRPr="00616AEA">
        <w:rPr>
          <w:rFonts w:ascii="Times New Roman" w:hAnsi="Times New Roman"/>
          <w:sz w:val="20"/>
          <w:szCs w:val="20"/>
          <w:lang w:val="en-US"/>
        </w:rPr>
        <w:t xml:space="preserve">Type A refers to the NPDSCH symbols without NRS and without CRS: NPDSCH EPRE = NRS EPRE + ρ_a </w:t>
      </w:r>
      <w:r w:rsidRPr="00616AEA">
        <w:rPr>
          <w:rFonts w:ascii="Times New Roman" w:eastAsia="Times New Roman" w:hAnsi="Times New Roman"/>
          <w:sz w:val="20"/>
          <w:szCs w:val="20"/>
          <w:lang w:val="en-US"/>
        </w:rPr>
        <w:t>[dB]</w:t>
      </w:r>
    </w:p>
    <w:p w14:paraId="412ED0D6" w14:textId="77777777" w:rsidR="00AB6455" w:rsidRPr="00616AEA" w:rsidRDefault="00AB6455" w:rsidP="00AB6455">
      <w:pPr>
        <w:pStyle w:val="ListParagraph"/>
        <w:numPr>
          <w:ilvl w:val="1"/>
          <w:numId w:val="38"/>
        </w:numPr>
        <w:ind w:left="1134" w:hanging="283"/>
        <w:rPr>
          <w:rFonts w:ascii="Times New Roman" w:hAnsi="Times New Roman"/>
          <w:sz w:val="20"/>
          <w:szCs w:val="20"/>
          <w:lang w:val="en-US"/>
        </w:rPr>
      </w:pPr>
      <w:r w:rsidRPr="00616AEA">
        <w:rPr>
          <w:rFonts w:ascii="Times New Roman" w:eastAsia="Times New Roman" w:hAnsi="Times New Roman"/>
          <w:sz w:val="20"/>
          <w:szCs w:val="20"/>
          <w:lang w:val="en-US"/>
        </w:rPr>
        <w:t xml:space="preserve">Type B refers to the NPDSCH symbols with NRS and without CRS: NPDSCH EPRE = NRS EPRE + </w:t>
      </w:r>
      <w:r w:rsidRPr="00616AEA">
        <w:rPr>
          <w:rFonts w:ascii="Times New Roman" w:hAnsi="Times New Roman"/>
          <w:sz w:val="20"/>
          <w:szCs w:val="20"/>
          <w:lang w:val="en-US"/>
        </w:rPr>
        <w:t xml:space="preserve">ρ_b </w:t>
      </w:r>
      <w:r w:rsidRPr="00616AEA">
        <w:rPr>
          <w:rFonts w:ascii="Times New Roman" w:eastAsia="Times New Roman" w:hAnsi="Times New Roman"/>
          <w:sz w:val="20"/>
          <w:szCs w:val="20"/>
          <w:lang w:val="en-US"/>
        </w:rPr>
        <w:t>[dB]</w:t>
      </w:r>
    </w:p>
    <w:p w14:paraId="3C0E6900" w14:textId="77777777" w:rsidR="00AB6455" w:rsidRPr="00616AEA" w:rsidRDefault="00AB6455" w:rsidP="00AB6455">
      <w:pPr>
        <w:pStyle w:val="ListParagraph"/>
        <w:numPr>
          <w:ilvl w:val="1"/>
          <w:numId w:val="38"/>
        </w:numPr>
        <w:ind w:left="1134" w:hanging="283"/>
        <w:rPr>
          <w:rFonts w:ascii="Times New Roman" w:hAnsi="Times New Roman"/>
          <w:sz w:val="20"/>
          <w:szCs w:val="20"/>
          <w:lang w:val="en-US"/>
        </w:rPr>
      </w:pPr>
      <w:r w:rsidRPr="00616AEA">
        <w:rPr>
          <w:rFonts w:ascii="Times New Roman" w:eastAsia="Times New Roman" w:hAnsi="Times New Roman"/>
          <w:sz w:val="20"/>
          <w:szCs w:val="20"/>
          <w:lang w:val="en-US"/>
        </w:rPr>
        <w:t xml:space="preserve">Type C refers to the NPDSCH symbols without NRS and with CRS: NPDSCH EPRE = NRS EPRE + </w:t>
      </w:r>
      <w:r w:rsidRPr="00616AEA">
        <w:rPr>
          <w:rFonts w:ascii="Times New Roman" w:hAnsi="Times New Roman"/>
          <w:sz w:val="20"/>
          <w:szCs w:val="20"/>
          <w:lang w:val="en-US"/>
        </w:rPr>
        <w:t xml:space="preserve">ρ_c </w:t>
      </w:r>
      <w:r w:rsidRPr="00616AEA">
        <w:rPr>
          <w:rFonts w:ascii="Times New Roman" w:eastAsia="Times New Roman" w:hAnsi="Times New Roman"/>
          <w:sz w:val="20"/>
          <w:szCs w:val="20"/>
          <w:lang w:val="en-US"/>
        </w:rPr>
        <w:t>[dB]</w:t>
      </w:r>
    </w:p>
    <w:p w14:paraId="0FDEF4E0" w14:textId="77777777" w:rsidR="00AB6455" w:rsidRPr="00616AEA" w:rsidRDefault="00AB6455" w:rsidP="00AB6455">
      <w:pPr>
        <w:pStyle w:val="ListParagraph"/>
        <w:ind w:left="1134"/>
        <w:rPr>
          <w:rFonts w:ascii="Times New Roman" w:hAnsi="Times New Roman"/>
          <w:sz w:val="20"/>
          <w:szCs w:val="20"/>
          <w:lang w:val="en-US"/>
        </w:rPr>
      </w:pPr>
    </w:p>
    <w:p w14:paraId="776500F9" w14:textId="77777777" w:rsidR="00AB6455" w:rsidRPr="00616AEA" w:rsidRDefault="00AB6455" w:rsidP="00AB6455">
      <w:pPr>
        <w:ind w:left="851"/>
        <w:rPr>
          <w:lang w:val="en-US" w:eastAsia="en-US"/>
        </w:rPr>
      </w:pPr>
      <w:r w:rsidRPr="00616AEA">
        <w:rPr>
          <w:lang w:val="en-US" w:eastAsia="en-US"/>
        </w:rPr>
        <w:t>Where:</w:t>
      </w:r>
    </w:p>
    <w:p w14:paraId="78E35B39" w14:textId="77777777" w:rsidR="00AB6455" w:rsidRPr="00616AEA" w:rsidRDefault="00AB6455" w:rsidP="00AB6455">
      <w:pPr>
        <w:ind w:left="851"/>
        <w:rPr>
          <w:lang w:val="en-US"/>
        </w:rPr>
      </w:pPr>
      <w:r w:rsidRPr="00616AEA">
        <w:rPr>
          <w:lang w:val="en-US" w:eastAsia="en-US"/>
        </w:rPr>
        <w:tab/>
      </w:r>
      <w:r w:rsidRPr="00616AEA">
        <w:rPr>
          <w:lang w:val="en-US" w:eastAsia="en-US"/>
        </w:rPr>
        <w:tab/>
      </w:r>
      <w:r w:rsidRPr="00616AEA">
        <w:rPr>
          <w:lang w:val="en-US"/>
        </w:rPr>
        <w:t>ρ_a = P</w:t>
      </w:r>
      <w:r w:rsidRPr="00616AEA">
        <w:rPr>
          <w:vertAlign w:val="subscript"/>
          <w:lang w:val="en-US"/>
        </w:rPr>
        <w:t>A</w:t>
      </w:r>
      <w:r w:rsidRPr="00616AEA">
        <w:rPr>
          <w:lang w:val="en-US"/>
        </w:rPr>
        <w:t xml:space="preserve"> [dB]</w:t>
      </w:r>
    </w:p>
    <w:p w14:paraId="452F82D5" w14:textId="5B6D0BAB" w:rsidR="00AB6455" w:rsidRPr="00616AEA" w:rsidRDefault="00AB6455" w:rsidP="00AB6455">
      <w:pPr>
        <w:ind w:left="1418" w:firstLine="283"/>
        <w:rPr>
          <w:lang w:val="en-US"/>
        </w:rPr>
      </w:pPr>
      <w:r w:rsidRPr="00616AEA">
        <w:rPr>
          <w:lang w:val="en-US"/>
        </w:rPr>
        <w:t>P</w:t>
      </w:r>
      <w:r w:rsidRPr="00616AEA">
        <w:rPr>
          <w:vertAlign w:val="subscript"/>
          <w:lang w:val="en-US"/>
        </w:rPr>
        <w:t>B</w:t>
      </w:r>
      <w:r w:rsidRPr="00616AEA">
        <w:rPr>
          <w:lang w:val="en-US"/>
        </w:rPr>
        <w:t xml:space="preserve"> is </w:t>
      </w:r>
      <w:r w:rsidR="00A248F3">
        <w:rPr>
          <w:lang w:val="en-US"/>
        </w:rPr>
        <w:t>an</w:t>
      </w:r>
      <w:r w:rsidRPr="00616AEA">
        <w:rPr>
          <w:lang w:val="en-US"/>
        </w:rPr>
        <w:t xml:space="preserve"> index that refers to the linear ratio between ρ_b and ρ_a (i.e.,</w:t>
      </w:r>
      <m:oMath>
        <m:f>
          <m:fPr>
            <m:type m:val="lin"/>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10</m:t>
                </m:r>
              </m:e>
              <m:sup>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ρ_b</m:t>
                        </m:r>
                      </m:num>
                      <m:den>
                        <m:r>
                          <w:rPr>
                            <w:rFonts w:ascii="Cambria Math" w:hAnsi="Cambria Math"/>
                            <w:lang w:val="en-US"/>
                          </w:rPr>
                          <m:t>10</m:t>
                        </m:r>
                      </m:den>
                    </m:f>
                  </m:e>
                </m:d>
              </m:sup>
            </m:sSup>
          </m:num>
          <m:den>
            <m:sSup>
              <m:sSupPr>
                <m:ctrlPr>
                  <w:rPr>
                    <w:rFonts w:ascii="Cambria Math" w:hAnsi="Cambria Math"/>
                    <w:i/>
                    <w:lang w:val="en-US"/>
                  </w:rPr>
                </m:ctrlPr>
              </m:sSupPr>
              <m:e>
                <m:r>
                  <w:rPr>
                    <w:rFonts w:ascii="Cambria Math" w:hAnsi="Cambria Math"/>
                    <w:lang w:val="en-US"/>
                  </w:rPr>
                  <m:t>10</m:t>
                </m:r>
              </m:e>
              <m:sup>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ρ_a</m:t>
                        </m:r>
                      </m:num>
                      <m:den>
                        <m:r>
                          <w:rPr>
                            <w:rFonts w:ascii="Cambria Math" w:hAnsi="Cambria Math"/>
                            <w:lang w:val="en-US"/>
                          </w:rPr>
                          <m:t>10</m:t>
                        </m:r>
                      </m:den>
                    </m:f>
                  </m:e>
                </m:d>
              </m:sup>
            </m:sSup>
          </m:den>
        </m:f>
      </m:oMath>
      <w:r w:rsidRPr="00616AEA">
        <w:rPr>
          <w:lang w:val="en-US"/>
        </w:rPr>
        <w:t>)</w:t>
      </w:r>
    </w:p>
    <w:p w14:paraId="4ABAF939" w14:textId="6613B313" w:rsidR="00AB6455" w:rsidRPr="00616AEA" w:rsidRDefault="00AB6455" w:rsidP="00AB6455">
      <w:pPr>
        <w:ind w:left="1418" w:firstLine="283"/>
        <w:rPr>
          <w:lang w:val="en-US"/>
        </w:rPr>
      </w:pPr>
      <w:r w:rsidRPr="00616AEA">
        <w:rPr>
          <w:lang w:val="en-US"/>
        </w:rPr>
        <w:t>P</w:t>
      </w:r>
      <w:r w:rsidRPr="00616AEA">
        <w:rPr>
          <w:vertAlign w:val="subscript"/>
          <w:lang w:val="en-US"/>
        </w:rPr>
        <w:t>C</w:t>
      </w:r>
      <w:r w:rsidRPr="00616AEA">
        <w:rPr>
          <w:lang w:val="en-US"/>
        </w:rPr>
        <w:t xml:space="preserve"> is </w:t>
      </w:r>
      <w:r w:rsidR="00A248F3">
        <w:rPr>
          <w:lang w:val="en-US"/>
        </w:rPr>
        <w:t>an</w:t>
      </w:r>
      <w:r w:rsidRPr="00616AEA">
        <w:rPr>
          <w:lang w:val="en-US"/>
        </w:rPr>
        <w:t xml:space="preserve"> index that refers to the linear ratio between ρ_c and ρ_a (i.e.,</w:t>
      </w:r>
      <m:oMath>
        <m:f>
          <m:fPr>
            <m:type m:val="lin"/>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10</m:t>
                </m:r>
              </m:e>
              <m:sup>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ρ_c</m:t>
                        </m:r>
                      </m:num>
                      <m:den>
                        <m:r>
                          <w:rPr>
                            <w:rFonts w:ascii="Cambria Math" w:hAnsi="Cambria Math"/>
                            <w:lang w:val="en-US"/>
                          </w:rPr>
                          <m:t>10</m:t>
                        </m:r>
                      </m:den>
                    </m:f>
                  </m:e>
                </m:d>
              </m:sup>
            </m:sSup>
          </m:num>
          <m:den>
            <m:sSup>
              <m:sSupPr>
                <m:ctrlPr>
                  <w:rPr>
                    <w:rFonts w:ascii="Cambria Math" w:hAnsi="Cambria Math"/>
                    <w:i/>
                    <w:lang w:val="en-US"/>
                  </w:rPr>
                </m:ctrlPr>
              </m:sSupPr>
              <m:e>
                <m:r>
                  <w:rPr>
                    <w:rFonts w:ascii="Cambria Math" w:hAnsi="Cambria Math"/>
                    <w:lang w:val="en-US"/>
                  </w:rPr>
                  <m:t>10</m:t>
                </m:r>
              </m:e>
              <m:sup>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ρ_a</m:t>
                        </m:r>
                      </m:num>
                      <m:den>
                        <m:r>
                          <w:rPr>
                            <w:rFonts w:ascii="Cambria Math" w:hAnsi="Cambria Math"/>
                            <w:lang w:val="en-US"/>
                          </w:rPr>
                          <m:t>10</m:t>
                        </m:r>
                      </m:den>
                    </m:f>
                  </m:e>
                </m:d>
              </m:sup>
            </m:sSup>
          </m:den>
        </m:f>
      </m:oMath>
      <w:r w:rsidRPr="00616AEA">
        <w:rPr>
          <w:lang w:val="en-US"/>
        </w:rPr>
        <w:t>)</w:t>
      </w:r>
    </w:p>
    <w:p w14:paraId="4DEC794A" w14:textId="5217F9C2" w:rsidR="00C8047B" w:rsidRDefault="00C8047B" w:rsidP="00C8047B">
      <w:pPr>
        <w:pStyle w:val="Proposal"/>
        <w:rPr>
          <w:lang w:val="en-US"/>
        </w:rPr>
      </w:pPr>
      <w:bookmarkStart w:id="43" w:name="_Toc61448941"/>
      <w:r>
        <w:rPr>
          <w:lang w:val="en-US"/>
        </w:rPr>
        <w:t>For In-</w:t>
      </w:r>
      <w:r w:rsidR="00842831">
        <w:rPr>
          <w:lang w:val="en-US"/>
        </w:rPr>
        <w:t>band deployments, the power ratios of NPDSCH EPRE to NRS EPRE</w:t>
      </w:r>
      <w:r w:rsidRPr="00C8047B">
        <w:rPr>
          <w:lang w:val="en-US"/>
        </w:rPr>
        <w:t xml:space="preserve"> </w:t>
      </w:r>
      <w:r>
        <w:rPr>
          <w:lang w:val="en-US"/>
        </w:rPr>
        <w:t>are as in LTE defined in terms of the following types:</w:t>
      </w:r>
      <w:bookmarkEnd w:id="43"/>
    </w:p>
    <w:p w14:paraId="03F5E534" w14:textId="2910429C" w:rsidR="00C8047B" w:rsidRPr="00C8047B" w:rsidRDefault="00C8047B" w:rsidP="00C8047B">
      <w:pPr>
        <w:pStyle w:val="Proposal"/>
        <w:numPr>
          <w:ilvl w:val="0"/>
          <w:numId w:val="0"/>
        </w:numPr>
        <w:ind w:left="1701"/>
      </w:pPr>
      <w:bookmarkStart w:id="44" w:name="_Toc61448942"/>
      <w:r>
        <w:t xml:space="preserve">Type A, </w:t>
      </w:r>
      <w:r w:rsidRPr="00B17519">
        <w:t>NPDSCH in symbols without NRS</w:t>
      </w:r>
      <w:r>
        <w:t xml:space="preserve"> and CRS: </w:t>
      </w:r>
      <w:r w:rsidRPr="007B160D">
        <w:t>NPDSCH EPRE = NR</w:t>
      </w:r>
      <w:r w:rsidRPr="00C8047B">
        <w:t>S EPRE + ρ_a [dB]</w:t>
      </w:r>
      <w:bookmarkEnd w:id="44"/>
    </w:p>
    <w:p w14:paraId="0B669CCA" w14:textId="7B2410E1" w:rsidR="00C8047B" w:rsidRDefault="00C8047B" w:rsidP="00C8047B">
      <w:pPr>
        <w:pStyle w:val="Proposal"/>
        <w:numPr>
          <w:ilvl w:val="0"/>
          <w:numId w:val="0"/>
        </w:numPr>
        <w:ind w:left="1701"/>
      </w:pPr>
      <w:bookmarkStart w:id="45" w:name="_Toc61448943"/>
      <w:r>
        <w:t xml:space="preserve">Type B, </w:t>
      </w:r>
      <w:r w:rsidRPr="00C8047B">
        <w:t>NPDSCH in symbols with NRS</w:t>
      </w:r>
      <w:r>
        <w:t xml:space="preserve">: NPDSCH EPRE = </w:t>
      </w:r>
      <w:r w:rsidRPr="00C8047B">
        <w:t>NRS EPRE + ρ_b [dB]</w:t>
      </w:r>
      <w:bookmarkEnd w:id="45"/>
    </w:p>
    <w:p w14:paraId="6E17761A" w14:textId="44E65EAF" w:rsidR="005769C6" w:rsidRDefault="00C8047B" w:rsidP="00C8047B">
      <w:pPr>
        <w:pStyle w:val="Proposal"/>
        <w:numPr>
          <w:ilvl w:val="0"/>
          <w:numId w:val="0"/>
        </w:numPr>
        <w:ind w:left="1701"/>
      </w:pPr>
      <w:bookmarkStart w:id="46" w:name="_Toc61448944"/>
      <w:r>
        <w:t>Type C, NPDSCH in symbols with CRS</w:t>
      </w:r>
      <w:r w:rsidR="005769C6">
        <w:t>:</w:t>
      </w:r>
      <w:r>
        <w:t xml:space="preserve"> </w:t>
      </w:r>
      <w:r w:rsidR="005769C6">
        <w:t xml:space="preserve">NPDSCH EPRE = </w:t>
      </w:r>
      <w:r w:rsidR="005769C6" w:rsidRPr="00C8047B">
        <w:t>NRS EPRE + ρ_</w:t>
      </w:r>
      <w:r w:rsidR="007B160D">
        <w:t>c</w:t>
      </w:r>
      <w:r w:rsidR="005769C6" w:rsidRPr="00C8047B">
        <w:t xml:space="preserve"> [dB]</w:t>
      </w:r>
      <w:bookmarkEnd w:id="46"/>
    </w:p>
    <w:p w14:paraId="7A999AE4" w14:textId="45306ECD" w:rsidR="00C8047B" w:rsidRDefault="00C8047B" w:rsidP="00C8047B">
      <w:pPr>
        <w:pStyle w:val="Proposal"/>
        <w:numPr>
          <w:ilvl w:val="0"/>
          <w:numId w:val="0"/>
        </w:numPr>
        <w:ind w:left="1701"/>
        <w:rPr>
          <w:lang w:val="en-US" w:eastAsia="en-US"/>
        </w:rPr>
      </w:pPr>
      <w:bookmarkStart w:id="47" w:name="_Toc61448945"/>
      <w:r w:rsidRPr="00616AEA">
        <w:rPr>
          <w:lang w:val="en-US" w:eastAsia="en-US"/>
        </w:rPr>
        <w:t>Where:</w:t>
      </w:r>
      <w:bookmarkEnd w:id="47"/>
    </w:p>
    <w:p w14:paraId="71D80ECB" w14:textId="77777777" w:rsidR="00C8047B" w:rsidRDefault="00C8047B" w:rsidP="00C8047B">
      <w:pPr>
        <w:pStyle w:val="Proposal"/>
        <w:numPr>
          <w:ilvl w:val="0"/>
          <w:numId w:val="0"/>
        </w:numPr>
        <w:ind w:left="1701"/>
        <w:rPr>
          <w:lang w:val="en-US"/>
        </w:rPr>
      </w:pPr>
      <w:bookmarkStart w:id="48" w:name="_Toc61448946"/>
      <w:r w:rsidRPr="00616AEA">
        <w:rPr>
          <w:lang w:val="en-US"/>
        </w:rPr>
        <w:t>ρ_a = P</w:t>
      </w:r>
      <w:r w:rsidRPr="00616AEA">
        <w:rPr>
          <w:vertAlign w:val="subscript"/>
          <w:lang w:val="en-US"/>
        </w:rPr>
        <w:t>A</w:t>
      </w:r>
      <w:r w:rsidRPr="00616AEA">
        <w:rPr>
          <w:lang w:val="en-US"/>
        </w:rPr>
        <w:t xml:space="preserve"> [dB]</w:t>
      </w:r>
      <w:bookmarkEnd w:id="48"/>
    </w:p>
    <w:p w14:paraId="08BC663B" w14:textId="465ED5DB" w:rsidR="00C8047B" w:rsidRDefault="00C8047B" w:rsidP="00C8047B">
      <w:pPr>
        <w:pStyle w:val="Proposal"/>
        <w:numPr>
          <w:ilvl w:val="0"/>
          <w:numId w:val="0"/>
        </w:numPr>
        <w:ind w:left="1701"/>
        <w:rPr>
          <w:lang w:val="en-US"/>
        </w:rPr>
      </w:pPr>
      <w:bookmarkStart w:id="49" w:name="_Toc61448947"/>
      <w:r w:rsidRPr="00616AEA">
        <w:rPr>
          <w:lang w:val="en-US"/>
        </w:rPr>
        <w:t>P</w:t>
      </w:r>
      <w:r w:rsidRPr="00616AEA">
        <w:rPr>
          <w:vertAlign w:val="subscript"/>
          <w:lang w:val="en-US"/>
        </w:rPr>
        <w:t>B</w:t>
      </w:r>
      <w:r w:rsidRPr="00616AEA">
        <w:rPr>
          <w:lang w:val="en-US"/>
        </w:rPr>
        <w:t xml:space="preserve"> is </w:t>
      </w:r>
      <w:r>
        <w:rPr>
          <w:lang w:val="en-US"/>
        </w:rPr>
        <w:t>an</w:t>
      </w:r>
      <w:r w:rsidRPr="00616AEA">
        <w:rPr>
          <w:lang w:val="en-US"/>
        </w:rPr>
        <w:t xml:space="preserve"> index that refers to the linear ratio between ρ_b and ρ_a (i.e.,</w:t>
      </w:r>
      <m:oMath>
        <m:f>
          <m:fPr>
            <m:type m:val="lin"/>
            <m:ctrlPr>
              <w:rPr>
                <w:rFonts w:ascii="Cambria Math" w:hAnsi="Cambria Math"/>
                <w:i/>
                <w:lang w:val="en-US"/>
              </w:rPr>
            </m:ctrlPr>
          </m:fPr>
          <m:num>
            <m:sSup>
              <m:sSupPr>
                <m:ctrlPr>
                  <w:rPr>
                    <w:rFonts w:ascii="Cambria Math" w:hAnsi="Cambria Math"/>
                    <w:i/>
                    <w:lang w:val="en-US"/>
                  </w:rPr>
                </m:ctrlPr>
              </m:sSupPr>
              <m:e>
                <m:r>
                  <m:rPr>
                    <m:sty m:val="bi"/>
                  </m:rPr>
                  <w:rPr>
                    <w:rFonts w:ascii="Cambria Math" w:hAnsi="Cambria Math"/>
                    <w:lang w:val="en-US"/>
                  </w:rPr>
                  <m:t>10</m:t>
                </m:r>
              </m:e>
              <m:sup>
                <m:d>
                  <m:dPr>
                    <m:ctrlPr>
                      <w:rPr>
                        <w:rFonts w:ascii="Cambria Math" w:hAnsi="Cambria Math"/>
                        <w:i/>
                        <w:lang w:val="en-US"/>
                      </w:rPr>
                    </m:ctrlPr>
                  </m:dPr>
                  <m:e>
                    <m:f>
                      <m:fPr>
                        <m:ctrlPr>
                          <w:rPr>
                            <w:rFonts w:ascii="Cambria Math" w:hAnsi="Cambria Math"/>
                            <w:i/>
                            <w:lang w:val="en-US"/>
                          </w:rPr>
                        </m:ctrlPr>
                      </m:fPr>
                      <m:num>
                        <m:r>
                          <m:rPr>
                            <m:sty m:val="bi"/>
                          </m:rPr>
                          <w:rPr>
                            <w:rFonts w:ascii="Cambria Math" w:hAnsi="Cambria Math"/>
                            <w:lang w:val="en-US"/>
                          </w:rPr>
                          <m:t>ρ_b</m:t>
                        </m:r>
                      </m:num>
                      <m:den>
                        <m:r>
                          <m:rPr>
                            <m:sty m:val="bi"/>
                          </m:rPr>
                          <w:rPr>
                            <w:rFonts w:ascii="Cambria Math" w:hAnsi="Cambria Math"/>
                            <w:lang w:val="en-US"/>
                          </w:rPr>
                          <m:t>10</m:t>
                        </m:r>
                      </m:den>
                    </m:f>
                  </m:e>
                </m:d>
              </m:sup>
            </m:sSup>
          </m:num>
          <m:den>
            <m:sSup>
              <m:sSupPr>
                <m:ctrlPr>
                  <w:rPr>
                    <w:rFonts w:ascii="Cambria Math" w:hAnsi="Cambria Math"/>
                    <w:i/>
                    <w:lang w:val="en-US"/>
                  </w:rPr>
                </m:ctrlPr>
              </m:sSupPr>
              <m:e>
                <m:r>
                  <m:rPr>
                    <m:sty m:val="bi"/>
                  </m:rPr>
                  <w:rPr>
                    <w:rFonts w:ascii="Cambria Math" w:hAnsi="Cambria Math"/>
                    <w:lang w:val="en-US"/>
                  </w:rPr>
                  <m:t>10</m:t>
                </m:r>
              </m:e>
              <m:sup>
                <m:d>
                  <m:dPr>
                    <m:ctrlPr>
                      <w:rPr>
                        <w:rFonts w:ascii="Cambria Math" w:hAnsi="Cambria Math"/>
                        <w:i/>
                        <w:lang w:val="en-US"/>
                      </w:rPr>
                    </m:ctrlPr>
                  </m:dPr>
                  <m:e>
                    <m:f>
                      <m:fPr>
                        <m:ctrlPr>
                          <w:rPr>
                            <w:rFonts w:ascii="Cambria Math" w:hAnsi="Cambria Math"/>
                            <w:i/>
                            <w:lang w:val="en-US"/>
                          </w:rPr>
                        </m:ctrlPr>
                      </m:fPr>
                      <m:num>
                        <m:r>
                          <m:rPr>
                            <m:sty m:val="bi"/>
                          </m:rPr>
                          <w:rPr>
                            <w:rFonts w:ascii="Cambria Math" w:hAnsi="Cambria Math"/>
                            <w:lang w:val="en-US"/>
                          </w:rPr>
                          <m:t>ρ_a</m:t>
                        </m:r>
                      </m:num>
                      <m:den>
                        <m:r>
                          <m:rPr>
                            <m:sty m:val="bi"/>
                          </m:rPr>
                          <w:rPr>
                            <w:rFonts w:ascii="Cambria Math" w:hAnsi="Cambria Math"/>
                            <w:lang w:val="en-US"/>
                          </w:rPr>
                          <m:t>10</m:t>
                        </m:r>
                      </m:den>
                    </m:f>
                  </m:e>
                </m:d>
              </m:sup>
            </m:sSup>
          </m:den>
        </m:f>
      </m:oMath>
      <w:r w:rsidRPr="00616AEA">
        <w:rPr>
          <w:lang w:val="en-US"/>
        </w:rPr>
        <w:t>)</w:t>
      </w:r>
      <w:bookmarkEnd w:id="49"/>
    </w:p>
    <w:p w14:paraId="5DF3ED0B" w14:textId="46EBC3E9" w:rsidR="00842831" w:rsidRPr="005769C6" w:rsidRDefault="005769C6" w:rsidP="005769C6">
      <w:pPr>
        <w:pStyle w:val="Proposal"/>
        <w:numPr>
          <w:ilvl w:val="0"/>
          <w:numId w:val="0"/>
        </w:numPr>
        <w:ind w:left="1701"/>
        <w:rPr>
          <w:rFonts w:ascii="Times New Roman" w:eastAsia="Times New Roman" w:hAnsi="Times New Roman"/>
          <w:lang w:val="en-US"/>
        </w:rPr>
      </w:pPr>
      <w:bookmarkStart w:id="50" w:name="_Toc61448948"/>
      <w:r w:rsidRPr="00616AEA">
        <w:rPr>
          <w:lang w:val="en-US"/>
        </w:rPr>
        <w:t>P</w:t>
      </w:r>
      <w:r w:rsidRPr="00616AEA">
        <w:rPr>
          <w:vertAlign w:val="subscript"/>
          <w:lang w:val="en-US"/>
        </w:rPr>
        <w:t>C</w:t>
      </w:r>
      <w:r w:rsidRPr="00616AEA">
        <w:rPr>
          <w:lang w:val="en-US"/>
        </w:rPr>
        <w:t xml:space="preserve"> is </w:t>
      </w:r>
      <w:r>
        <w:rPr>
          <w:lang w:val="en-US"/>
        </w:rPr>
        <w:t>an</w:t>
      </w:r>
      <w:r w:rsidRPr="00616AEA">
        <w:rPr>
          <w:lang w:val="en-US"/>
        </w:rPr>
        <w:t xml:space="preserve"> index that refers to the linear ratio between ρ_c and ρ_a (i.e.,</w:t>
      </w:r>
      <m:oMath>
        <m:f>
          <m:fPr>
            <m:type m:val="lin"/>
            <m:ctrlPr>
              <w:rPr>
                <w:rFonts w:ascii="Cambria Math" w:hAnsi="Cambria Math"/>
                <w:i/>
                <w:lang w:val="en-US"/>
              </w:rPr>
            </m:ctrlPr>
          </m:fPr>
          <m:num>
            <m:sSup>
              <m:sSupPr>
                <m:ctrlPr>
                  <w:rPr>
                    <w:rFonts w:ascii="Cambria Math" w:hAnsi="Cambria Math"/>
                    <w:i/>
                    <w:lang w:val="en-US"/>
                  </w:rPr>
                </m:ctrlPr>
              </m:sSupPr>
              <m:e>
                <m:r>
                  <m:rPr>
                    <m:sty m:val="bi"/>
                  </m:rPr>
                  <w:rPr>
                    <w:rFonts w:ascii="Cambria Math" w:hAnsi="Cambria Math"/>
                    <w:lang w:val="en-US"/>
                  </w:rPr>
                  <m:t>10</m:t>
                </m:r>
              </m:e>
              <m:sup>
                <m:d>
                  <m:dPr>
                    <m:ctrlPr>
                      <w:rPr>
                        <w:rFonts w:ascii="Cambria Math" w:hAnsi="Cambria Math"/>
                        <w:i/>
                        <w:lang w:val="en-US"/>
                      </w:rPr>
                    </m:ctrlPr>
                  </m:dPr>
                  <m:e>
                    <m:f>
                      <m:fPr>
                        <m:ctrlPr>
                          <w:rPr>
                            <w:rFonts w:ascii="Cambria Math" w:hAnsi="Cambria Math"/>
                            <w:i/>
                            <w:lang w:val="en-US"/>
                          </w:rPr>
                        </m:ctrlPr>
                      </m:fPr>
                      <m:num>
                        <m:r>
                          <m:rPr>
                            <m:sty m:val="bi"/>
                          </m:rPr>
                          <w:rPr>
                            <w:rFonts w:ascii="Cambria Math" w:hAnsi="Cambria Math"/>
                            <w:lang w:val="en-US"/>
                          </w:rPr>
                          <m:t>ρ_c</m:t>
                        </m:r>
                      </m:num>
                      <m:den>
                        <m:r>
                          <m:rPr>
                            <m:sty m:val="bi"/>
                          </m:rPr>
                          <w:rPr>
                            <w:rFonts w:ascii="Cambria Math" w:hAnsi="Cambria Math"/>
                            <w:lang w:val="en-US"/>
                          </w:rPr>
                          <m:t>10</m:t>
                        </m:r>
                      </m:den>
                    </m:f>
                  </m:e>
                </m:d>
              </m:sup>
            </m:sSup>
          </m:num>
          <m:den>
            <m:sSup>
              <m:sSupPr>
                <m:ctrlPr>
                  <w:rPr>
                    <w:rFonts w:ascii="Cambria Math" w:hAnsi="Cambria Math"/>
                    <w:i/>
                    <w:lang w:val="en-US"/>
                  </w:rPr>
                </m:ctrlPr>
              </m:sSupPr>
              <m:e>
                <m:r>
                  <m:rPr>
                    <m:sty m:val="bi"/>
                  </m:rPr>
                  <w:rPr>
                    <w:rFonts w:ascii="Cambria Math" w:hAnsi="Cambria Math"/>
                    <w:lang w:val="en-US"/>
                  </w:rPr>
                  <m:t>10</m:t>
                </m:r>
              </m:e>
              <m:sup>
                <m:d>
                  <m:dPr>
                    <m:ctrlPr>
                      <w:rPr>
                        <w:rFonts w:ascii="Cambria Math" w:hAnsi="Cambria Math"/>
                        <w:i/>
                        <w:lang w:val="en-US"/>
                      </w:rPr>
                    </m:ctrlPr>
                  </m:dPr>
                  <m:e>
                    <m:f>
                      <m:fPr>
                        <m:ctrlPr>
                          <w:rPr>
                            <w:rFonts w:ascii="Cambria Math" w:hAnsi="Cambria Math"/>
                            <w:i/>
                            <w:lang w:val="en-US"/>
                          </w:rPr>
                        </m:ctrlPr>
                      </m:fPr>
                      <m:num>
                        <m:r>
                          <m:rPr>
                            <m:sty m:val="bi"/>
                          </m:rPr>
                          <w:rPr>
                            <w:rFonts w:ascii="Cambria Math" w:hAnsi="Cambria Math"/>
                            <w:lang w:val="en-US"/>
                          </w:rPr>
                          <m:t>ρ_a</m:t>
                        </m:r>
                      </m:num>
                      <m:den>
                        <m:r>
                          <m:rPr>
                            <m:sty m:val="bi"/>
                          </m:rPr>
                          <w:rPr>
                            <w:rFonts w:ascii="Cambria Math" w:hAnsi="Cambria Math"/>
                            <w:lang w:val="en-US"/>
                          </w:rPr>
                          <m:t>10</m:t>
                        </m:r>
                      </m:den>
                    </m:f>
                  </m:e>
                </m:d>
              </m:sup>
            </m:sSup>
          </m:den>
        </m:f>
      </m:oMath>
      <w:r w:rsidRPr="00616AEA">
        <w:rPr>
          <w:lang w:val="en-US"/>
        </w:rPr>
        <w:t>)</w:t>
      </w:r>
      <w:bookmarkEnd w:id="50"/>
    </w:p>
    <w:p w14:paraId="5B86AAE0" w14:textId="77777777" w:rsidR="005769C6" w:rsidRDefault="005769C6" w:rsidP="00A248F3"/>
    <w:p w14:paraId="4AF10BE8" w14:textId="4C11A228" w:rsidR="00A248F3" w:rsidRDefault="00A248F3" w:rsidP="00A248F3">
      <w:r>
        <w:t>Using the above terminology, in terms of signalling the following alternatives are foreseen:</w:t>
      </w:r>
    </w:p>
    <w:p w14:paraId="3726D8C8" w14:textId="3BDAC517" w:rsidR="00A248F3" w:rsidRDefault="00A248F3" w:rsidP="00A248F3">
      <w:pPr>
        <w:pStyle w:val="ListParagraph"/>
        <w:numPr>
          <w:ilvl w:val="0"/>
          <w:numId w:val="34"/>
        </w:numPr>
        <w:ind w:left="851" w:hanging="284"/>
      </w:pPr>
      <w:r>
        <w:t>Alterative 1: ρ_</w:t>
      </w:r>
      <w:r w:rsidR="00E563BE" w:rsidRPr="00E563BE">
        <w:rPr>
          <w:lang w:val="en-US"/>
        </w:rPr>
        <w:t>a</w:t>
      </w:r>
      <w:r w:rsidR="00E563BE">
        <w:t xml:space="preserve"> </w:t>
      </w:r>
      <w:r>
        <w:t>, ρ_</w:t>
      </w:r>
      <w:r w:rsidR="00E563BE" w:rsidRPr="00E563BE">
        <w:rPr>
          <w:lang w:val="en-US"/>
        </w:rPr>
        <w:t>b</w:t>
      </w:r>
      <w:r w:rsidR="00E563BE">
        <w:t xml:space="preserve"> </w:t>
      </w:r>
      <w:r>
        <w:t>and  ρ_</w:t>
      </w:r>
      <w:r w:rsidR="00E563BE" w:rsidRPr="00E563BE">
        <w:rPr>
          <w:lang w:val="en-US"/>
        </w:rPr>
        <w:t>c</w:t>
      </w:r>
      <w:r w:rsidR="00E563BE">
        <w:t xml:space="preserve"> </w:t>
      </w:r>
      <w:r>
        <w:t xml:space="preserve">are configured as UE specific, and signalled to </w:t>
      </w:r>
      <w:r w:rsidR="0085036F" w:rsidRPr="0085036F">
        <w:rPr>
          <w:lang w:val="en-US"/>
        </w:rPr>
        <w:t>th</w:t>
      </w:r>
      <w:r w:rsidR="0085036F">
        <w:rPr>
          <w:lang w:val="en-US"/>
        </w:rPr>
        <w:t xml:space="preserve">e </w:t>
      </w:r>
      <w:r>
        <w:t>UE.</w:t>
      </w:r>
    </w:p>
    <w:p w14:paraId="2131268E" w14:textId="394ACF7B" w:rsidR="00A248F3" w:rsidRDefault="00A248F3" w:rsidP="00A248F3">
      <w:pPr>
        <w:pStyle w:val="ListParagraph"/>
        <w:numPr>
          <w:ilvl w:val="0"/>
          <w:numId w:val="34"/>
        </w:numPr>
        <w:ind w:left="851" w:hanging="284"/>
      </w:pPr>
      <w:r>
        <w:t xml:space="preserve">Alterative 2: </w:t>
      </w:r>
      <w:bookmarkStart w:id="51" w:name="_Hlk59635182"/>
      <w:r>
        <w:t>PA is configured as UE specific</w:t>
      </w:r>
      <w:bookmarkEnd w:id="51"/>
      <w:r>
        <w:t xml:space="preserve">, while PB and PC are configured as cell specific, and signalled to </w:t>
      </w:r>
      <w:r w:rsidR="0085036F" w:rsidRPr="0085036F">
        <w:rPr>
          <w:lang w:val="en-US"/>
        </w:rPr>
        <w:t>th</w:t>
      </w:r>
      <w:r w:rsidR="0085036F">
        <w:rPr>
          <w:lang w:val="en-US"/>
        </w:rPr>
        <w:t xml:space="preserve">e </w:t>
      </w:r>
      <w:r>
        <w:t xml:space="preserve">UE. </w:t>
      </w:r>
    </w:p>
    <w:p w14:paraId="3C1EB190" w14:textId="72F723B9" w:rsidR="00A248F3" w:rsidRDefault="00A248F3" w:rsidP="00A248F3">
      <w:pPr>
        <w:pStyle w:val="ListParagraph"/>
        <w:numPr>
          <w:ilvl w:val="0"/>
          <w:numId w:val="34"/>
        </w:numPr>
        <w:adjustRightInd/>
        <w:ind w:left="851" w:hanging="284"/>
        <w:textAlignment w:val="auto"/>
      </w:pPr>
      <w:r>
        <w:lastRenderedPageBreak/>
        <w:t xml:space="preserve">Alterative 3: PA is configured as UE specific, while PB and PC are configured as carrier specific, and signalled to </w:t>
      </w:r>
      <w:r w:rsidR="0085036F" w:rsidRPr="0085036F">
        <w:rPr>
          <w:lang w:val="en-US"/>
        </w:rPr>
        <w:t>th</w:t>
      </w:r>
      <w:r w:rsidR="0085036F">
        <w:rPr>
          <w:lang w:val="en-US"/>
        </w:rPr>
        <w:t xml:space="preserve">e </w:t>
      </w:r>
      <w:r>
        <w:t xml:space="preserve">UE. </w:t>
      </w:r>
    </w:p>
    <w:p w14:paraId="37B5354D" w14:textId="2867FD18" w:rsidR="00A248F3" w:rsidRDefault="00A248F3" w:rsidP="00A248F3">
      <w:pPr>
        <w:pStyle w:val="ListParagraph"/>
        <w:numPr>
          <w:ilvl w:val="0"/>
          <w:numId w:val="34"/>
        </w:numPr>
        <w:adjustRightInd/>
        <w:ind w:left="851" w:hanging="284"/>
        <w:textAlignment w:val="auto"/>
      </w:pPr>
      <w:r>
        <w:t xml:space="preserve">Alterative 4: PA is configured as UE specific, PB is configured as either cell specific or carrier specific, and signalled to </w:t>
      </w:r>
      <w:r w:rsidR="0085036F" w:rsidRPr="0085036F">
        <w:rPr>
          <w:lang w:val="en-US"/>
        </w:rPr>
        <w:t>th</w:t>
      </w:r>
      <w:r w:rsidR="0085036F">
        <w:rPr>
          <w:lang w:val="en-US"/>
        </w:rPr>
        <w:t xml:space="preserve">e </w:t>
      </w:r>
      <w:r>
        <w:t>UE, while PC is not signalled to UE. In this case, for in-band deployment, Type C NPDSCH EPRE can be calculated based on nrs-CRS-PowerOffset and some pre-defined assumption.</w:t>
      </w:r>
    </w:p>
    <w:p w14:paraId="3F937094" w14:textId="77777777" w:rsidR="0085036F" w:rsidRDefault="0085036F" w:rsidP="0085036F">
      <w:pPr>
        <w:pStyle w:val="ListParagraph"/>
        <w:adjustRightInd/>
        <w:ind w:left="851"/>
        <w:textAlignment w:val="auto"/>
      </w:pPr>
    </w:p>
    <w:p w14:paraId="7435A35B" w14:textId="59A857CF" w:rsidR="00597E14" w:rsidRDefault="00597E14" w:rsidP="00842831">
      <w:pPr>
        <w:jc w:val="both"/>
        <w:rPr>
          <w:lang w:val="en-US"/>
        </w:rPr>
      </w:pPr>
      <w:r>
        <w:rPr>
          <w:lang w:val="en-US"/>
        </w:rPr>
        <w:t xml:space="preserve">In our view, configuring PA as UE specific and both PB and PC as cell specific (i.e., Alternative 2) seems to be a suitable approach relying on the following </w:t>
      </w:r>
      <w:r w:rsidR="00395CEC">
        <w:rPr>
          <w:lang w:val="en-US"/>
        </w:rPr>
        <w:t xml:space="preserve">inherent NB-IoT </w:t>
      </w:r>
      <w:r>
        <w:rPr>
          <w:lang w:val="en-US"/>
        </w:rPr>
        <w:t>aspects:</w:t>
      </w:r>
    </w:p>
    <w:p w14:paraId="25350CA7" w14:textId="6282215A" w:rsidR="006F525C" w:rsidRDefault="006F525C" w:rsidP="00842831">
      <w:pPr>
        <w:pStyle w:val="ListParagraph"/>
        <w:numPr>
          <w:ilvl w:val="0"/>
          <w:numId w:val="47"/>
        </w:numPr>
        <w:jc w:val="both"/>
        <w:rPr>
          <w:rFonts w:ascii="Times New Roman" w:eastAsia="SimSun" w:hAnsi="Times New Roman"/>
          <w:sz w:val="20"/>
          <w:szCs w:val="20"/>
          <w:lang w:val="en-US" w:eastAsia="ja-JP"/>
        </w:rPr>
      </w:pPr>
      <w:r w:rsidRPr="006F525C">
        <w:rPr>
          <w:rFonts w:ascii="Times New Roman" w:eastAsia="SimSun" w:hAnsi="Times New Roman"/>
          <w:sz w:val="20"/>
          <w:szCs w:val="20"/>
          <w:lang w:val="en-US" w:eastAsia="ja-JP"/>
        </w:rPr>
        <w:t>All unicast transmission</w:t>
      </w:r>
      <w:r w:rsidR="00395CEC">
        <w:rPr>
          <w:rFonts w:ascii="Times New Roman" w:eastAsia="SimSun" w:hAnsi="Times New Roman"/>
          <w:sz w:val="20"/>
          <w:szCs w:val="20"/>
          <w:lang w:val="en-US" w:eastAsia="ja-JP"/>
        </w:rPr>
        <w:t>s</w:t>
      </w:r>
      <w:r w:rsidRPr="006F525C">
        <w:rPr>
          <w:rFonts w:ascii="Times New Roman" w:eastAsia="SimSun" w:hAnsi="Times New Roman"/>
          <w:sz w:val="20"/>
          <w:szCs w:val="20"/>
          <w:lang w:val="en-US" w:eastAsia="ja-JP"/>
        </w:rPr>
        <w:t xml:space="preserve"> for one UE will only go on one NB-IoT carrier, either anchor or non-anchor carrier, no matter how many anchors configured within the NB-IoT cell</w:t>
      </w:r>
      <w:r w:rsidR="00395CEC">
        <w:rPr>
          <w:rFonts w:ascii="Times New Roman" w:eastAsia="SimSun" w:hAnsi="Times New Roman"/>
          <w:sz w:val="20"/>
          <w:szCs w:val="20"/>
          <w:lang w:val="en-US" w:eastAsia="ja-JP"/>
        </w:rPr>
        <w:t>.</w:t>
      </w:r>
      <w:r w:rsidRPr="006F525C">
        <w:rPr>
          <w:rFonts w:ascii="Times New Roman" w:eastAsia="SimSun" w:hAnsi="Times New Roman"/>
          <w:sz w:val="20"/>
          <w:szCs w:val="20"/>
          <w:lang w:val="en-US" w:eastAsia="ja-JP"/>
        </w:rPr>
        <w:t xml:space="preserve"> </w:t>
      </w:r>
    </w:p>
    <w:p w14:paraId="208E5F82" w14:textId="77777777" w:rsidR="00395CEC" w:rsidRDefault="00597E14" w:rsidP="00395CEC">
      <w:pPr>
        <w:pStyle w:val="ListParagraph"/>
        <w:numPr>
          <w:ilvl w:val="0"/>
          <w:numId w:val="47"/>
        </w:numPr>
        <w:jc w:val="both"/>
        <w:rPr>
          <w:rFonts w:ascii="Times New Roman" w:eastAsia="SimSun" w:hAnsi="Times New Roman"/>
          <w:sz w:val="20"/>
          <w:szCs w:val="20"/>
          <w:lang w:val="en-US" w:eastAsia="ja-JP"/>
        </w:rPr>
      </w:pPr>
      <w:r w:rsidRPr="00597E14">
        <w:rPr>
          <w:rFonts w:ascii="Times New Roman" w:eastAsia="SimSun" w:hAnsi="Times New Roman"/>
          <w:sz w:val="20"/>
          <w:szCs w:val="20"/>
          <w:lang w:val="en-US" w:eastAsia="ja-JP"/>
        </w:rPr>
        <w:t>Due that RRC is needed when the UE is redirected to another carrier then such a reconfiguration can be used to update PA if needed.</w:t>
      </w:r>
    </w:p>
    <w:p w14:paraId="74258E9E" w14:textId="77777777" w:rsidR="00395CEC" w:rsidRDefault="00395CEC" w:rsidP="00395CEC">
      <w:pPr>
        <w:spacing w:after="0"/>
        <w:jc w:val="both"/>
        <w:rPr>
          <w:lang w:val="en-US"/>
        </w:rPr>
      </w:pPr>
    </w:p>
    <w:p w14:paraId="14293BAD" w14:textId="7E1CF38B" w:rsidR="00395CEC" w:rsidRPr="00395CEC" w:rsidRDefault="005E18E0" w:rsidP="00395CEC">
      <w:pPr>
        <w:jc w:val="both"/>
        <w:rPr>
          <w:lang w:val="en-US"/>
        </w:rPr>
      </w:pPr>
      <w:r w:rsidRPr="00395CEC">
        <w:rPr>
          <w:lang w:val="en-US"/>
        </w:rPr>
        <w:t xml:space="preserve">With Alternative 2, if at a given point in time a different PB were required on a non-anchor carrier, </w:t>
      </w:r>
      <w:r w:rsidR="0018120D" w:rsidRPr="00395CEC">
        <w:rPr>
          <w:lang w:val="en-US"/>
        </w:rPr>
        <w:t xml:space="preserve">due that the UE is active on one carrier at a time </w:t>
      </w:r>
      <w:r w:rsidRPr="00395CEC">
        <w:rPr>
          <w:lang w:val="en-US"/>
        </w:rPr>
        <w:t>the UE specific parameter PA can be updated</w:t>
      </w:r>
      <w:r w:rsidR="0018120D" w:rsidRPr="00395CEC">
        <w:rPr>
          <w:lang w:val="en-US"/>
        </w:rPr>
        <w:t xml:space="preserve"> to adjust type B NPDSCH EPRE since PB is the ratio of ρ_b and ρ_a</w:t>
      </w:r>
      <w:r w:rsidR="00842831" w:rsidRPr="00395CEC">
        <w:rPr>
          <w:lang w:val="en-US"/>
        </w:rPr>
        <w:t>. The way in which Alternative 2 updates PB and PC is expected to provide signaling savings over other Alternatives (e.g., in which all PA, PB, PC use UE specific signaling)</w:t>
      </w:r>
      <w:r w:rsidR="0018120D" w:rsidRPr="00395CEC">
        <w:rPr>
          <w:lang w:val="en-US"/>
        </w:rPr>
        <w:t xml:space="preserve">. </w:t>
      </w:r>
      <w:r w:rsidR="00842831" w:rsidRPr="00395CEC">
        <w:rPr>
          <w:lang w:val="en-US"/>
        </w:rPr>
        <w:t>Moreover, with Alternative 2 i</w:t>
      </w:r>
      <w:r w:rsidR="0018120D" w:rsidRPr="00395CEC">
        <w:rPr>
          <w:lang w:val="en-US"/>
        </w:rPr>
        <w:t>f at some point the UE were back to use only the anchor carrier, then via RRC the parameter PA would be updated to suit the conditions of that carrier.</w:t>
      </w:r>
    </w:p>
    <w:p w14:paraId="15AE6F85" w14:textId="2A3D7E76" w:rsidR="007B160D" w:rsidRDefault="00112FB6" w:rsidP="007B160D">
      <w:pPr>
        <w:pStyle w:val="Proposal"/>
        <w:rPr>
          <w:lang w:val="en-US"/>
        </w:rPr>
      </w:pPr>
      <w:bookmarkStart w:id="52" w:name="_Toc61448949"/>
      <w:r>
        <w:rPr>
          <w:lang w:val="en-US"/>
        </w:rPr>
        <w:t xml:space="preserve">Explicit </w:t>
      </w:r>
      <w:r w:rsidR="007B160D" w:rsidRPr="007B160D">
        <w:rPr>
          <w:lang w:val="en-US"/>
        </w:rPr>
        <w:t xml:space="preserve">signaling of </w:t>
      </w:r>
      <w:r w:rsidR="007B160D">
        <w:rPr>
          <w:lang w:val="en-US"/>
        </w:rPr>
        <w:t xml:space="preserve">the </w:t>
      </w:r>
      <w:r w:rsidR="007B160D" w:rsidRPr="007B160D">
        <w:rPr>
          <w:lang w:val="en-US"/>
        </w:rPr>
        <w:t>power ratios NPDSCH EPRE to NRS EPRE</w:t>
      </w:r>
      <w:r w:rsidR="007B160D">
        <w:rPr>
          <w:lang w:val="en-US"/>
        </w:rPr>
        <w:t xml:space="preserve"> is used as follows:</w:t>
      </w:r>
      <w:bookmarkEnd w:id="52"/>
    </w:p>
    <w:p w14:paraId="1C562C31" w14:textId="4A2269D5" w:rsidR="007B160D" w:rsidRDefault="00112FB6" w:rsidP="007B160D">
      <w:pPr>
        <w:pStyle w:val="Proposal"/>
        <w:numPr>
          <w:ilvl w:val="0"/>
          <w:numId w:val="0"/>
        </w:numPr>
        <w:ind w:left="1701"/>
        <w:rPr>
          <w:lang w:val="en-US"/>
        </w:rPr>
      </w:pPr>
      <w:bookmarkStart w:id="53" w:name="_Toc61448950"/>
      <w:r>
        <w:t xml:space="preserve">Type A, </w:t>
      </w:r>
      <w:r w:rsidR="007B160D" w:rsidRPr="00B17519">
        <w:t>NPDSCH in symbols without NRS and CRS</w:t>
      </w:r>
      <w:r>
        <w:t xml:space="preserve">: </w:t>
      </w:r>
      <w:r w:rsidRPr="00112FB6">
        <w:t>PA is configured as UE specific</w:t>
      </w:r>
      <w:bookmarkEnd w:id="53"/>
    </w:p>
    <w:p w14:paraId="26435D0B" w14:textId="747B2B21" w:rsidR="007B160D" w:rsidRDefault="00112FB6" w:rsidP="007B160D">
      <w:pPr>
        <w:pStyle w:val="Proposal"/>
        <w:numPr>
          <w:ilvl w:val="0"/>
          <w:numId w:val="0"/>
        </w:numPr>
        <w:ind w:left="1701"/>
      </w:pPr>
      <w:bookmarkStart w:id="54" w:name="_Toc61448951"/>
      <w:r>
        <w:t xml:space="preserve">Type B, </w:t>
      </w:r>
      <w:r w:rsidR="007B160D" w:rsidRPr="007B160D">
        <w:t>NPDSCH in symbols with NRS</w:t>
      </w:r>
      <w:r>
        <w:t>: PB is configured as cell specific.</w:t>
      </w:r>
      <w:bookmarkEnd w:id="54"/>
    </w:p>
    <w:p w14:paraId="51574234" w14:textId="34328A39" w:rsidR="00112FB6" w:rsidRDefault="00112FB6" w:rsidP="00112FB6">
      <w:pPr>
        <w:pStyle w:val="Proposal"/>
        <w:numPr>
          <w:ilvl w:val="0"/>
          <w:numId w:val="0"/>
        </w:numPr>
        <w:ind w:left="1701"/>
      </w:pPr>
      <w:bookmarkStart w:id="55" w:name="_Toc61448952"/>
      <w:r>
        <w:t xml:space="preserve">Type C, </w:t>
      </w:r>
      <w:r w:rsidRPr="00B17519">
        <w:t>NPDSCH in symbols with CRS (only for “In-band” deployment)</w:t>
      </w:r>
      <w:r>
        <w:t>: PC is configured as cell specific.</w:t>
      </w:r>
      <w:bookmarkEnd w:id="55"/>
    </w:p>
    <w:p w14:paraId="11ED82A7" w14:textId="22DDEE85" w:rsidR="00112FB6" w:rsidRPr="00112FB6" w:rsidRDefault="00112FB6" w:rsidP="00112FB6">
      <w:pPr>
        <w:pStyle w:val="Proposal"/>
        <w:numPr>
          <w:ilvl w:val="0"/>
          <w:numId w:val="0"/>
        </w:numPr>
        <w:ind w:left="1701"/>
        <w:rPr>
          <w:lang w:val="en-US"/>
        </w:rPr>
      </w:pPr>
      <w:r>
        <w:tab/>
      </w:r>
      <w:bookmarkStart w:id="56" w:name="_Toc61448953"/>
      <w:r>
        <w:t xml:space="preserve">RAN2 to decide the messages used to carry the UE specific (e.g., Msg4) and cell specific signalling (e.g., </w:t>
      </w:r>
      <w:r w:rsidRPr="00112FB6">
        <w:t>Msg4 and SIB22-NB</w:t>
      </w:r>
      <w:r>
        <w:t>).</w:t>
      </w:r>
      <w:bookmarkEnd w:id="56"/>
    </w:p>
    <w:p w14:paraId="6B92C4C0" w14:textId="65C2217D" w:rsidR="00AB6455" w:rsidRDefault="00AB6455" w:rsidP="00AB6455">
      <w:pPr>
        <w:pStyle w:val="Heading2"/>
      </w:pPr>
      <w:r>
        <w:t>2.5</w:t>
      </w:r>
      <w:r>
        <w:tab/>
        <w:t>Soft-Buffer size for the support of 16-QAM in DL</w:t>
      </w:r>
    </w:p>
    <w:p w14:paraId="280E9F97" w14:textId="606C8825" w:rsidR="00AB6455" w:rsidRDefault="00AB6455" w:rsidP="00AB6455">
      <w:pPr>
        <w:jc w:val="both"/>
      </w:pPr>
      <w:r>
        <w:t>The WID’s objective states “</w:t>
      </w:r>
      <w:r w:rsidRPr="00AB6455">
        <w:rPr>
          <w:i/>
          <w:iCs/>
        </w:rPr>
        <w:t>For DL, increase in maximum TBS of e.g. 2x the Rel-16 maximum, and soft buffer size will be specified by modifying at least existing Category NB2</w:t>
      </w:r>
      <w:r>
        <w:t>”.</w:t>
      </w:r>
      <w:r w:rsidRPr="003B0B95">
        <w:t xml:space="preserve"> </w:t>
      </w:r>
      <w:r>
        <w:t>In relation to it, in RAN1 #103</w:t>
      </w:r>
      <w:r w:rsidR="00474D61">
        <w:t>-e the following agreements were reached:</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474D61" w14:paraId="0EEF3799" w14:textId="77777777" w:rsidTr="00474D61">
        <w:tc>
          <w:tcPr>
            <w:tcW w:w="9629" w:type="dxa"/>
          </w:tcPr>
          <w:p w14:paraId="3F2706C9" w14:textId="77777777" w:rsidR="00474D61" w:rsidRPr="00474D61" w:rsidRDefault="00474D61" w:rsidP="00474D61">
            <w:pPr>
              <w:autoSpaceDE/>
              <w:autoSpaceDN/>
              <w:adjustRightInd/>
              <w:spacing w:before="120" w:after="0"/>
              <w:jc w:val="both"/>
              <w:textAlignment w:val="auto"/>
              <w:rPr>
                <w:rFonts w:eastAsia="Times New Roman"/>
                <w:sz w:val="24"/>
                <w:szCs w:val="24"/>
                <w:lang w:val="en-US" w:eastAsia="sv-SE"/>
              </w:rPr>
            </w:pPr>
            <w:r w:rsidRPr="00474D61">
              <w:rPr>
                <w:rFonts w:eastAsia="Times New Roman" w:cs="Times"/>
                <w:b/>
                <w:bCs/>
                <w:color w:val="000000"/>
                <w:kern w:val="24"/>
                <w:highlight w:val="green"/>
                <w:lang w:eastAsia="sv-SE"/>
              </w:rPr>
              <w:t>Agreement</w:t>
            </w:r>
          </w:p>
          <w:p w14:paraId="573C1A92" w14:textId="77777777" w:rsidR="00474D61" w:rsidRPr="00474D61" w:rsidRDefault="00474D61" w:rsidP="00474D61">
            <w:pPr>
              <w:autoSpaceDE/>
              <w:autoSpaceDN/>
              <w:adjustRightInd/>
              <w:spacing w:before="120" w:after="0"/>
              <w:jc w:val="both"/>
              <w:textAlignment w:val="auto"/>
              <w:rPr>
                <w:rFonts w:eastAsia="Times New Roman"/>
                <w:sz w:val="24"/>
                <w:szCs w:val="24"/>
                <w:lang w:val="en-US" w:eastAsia="sv-SE"/>
              </w:rPr>
            </w:pPr>
            <w:r w:rsidRPr="00474D61">
              <w:rPr>
                <w:rFonts w:eastAsia="Times New Roman" w:cs="Times"/>
                <w:color w:val="000000"/>
                <w:kern w:val="24"/>
                <w:lang w:eastAsia="sv-SE"/>
              </w:rPr>
              <w:t xml:space="preserve">At least for standalone and guard-band deployments, the maximum TBS to support 16-QAM for unicast in DL is </w:t>
            </w:r>
            <w:r w:rsidRPr="00474D61">
              <w:rPr>
                <w:rFonts w:eastAsia="Times New Roman" w:cs="+mn-cs"/>
                <w:color w:val="000000"/>
                <w:kern w:val="24"/>
                <w:lang w:eastAsia="sv-SE"/>
              </w:rPr>
              <w:t>4968 bits with ISF=7.</w:t>
            </w:r>
          </w:p>
          <w:p w14:paraId="72B08D8B" w14:textId="77777777" w:rsidR="00474D61" w:rsidRPr="00474D61" w:rsidRDefault="00474D61" w:rsidP="00474D61">
            <w:pPr>
              <w:autoSpaceDE/>
              <w:autoSpaceDN/>
              <w:adjustRightInd/>
              <w:spacing w:before="120" w:after="0"/>
              <w:jc w:val="both"/>
              <w:textAlignment w:val="auto"/>
              <w:rPr>
                <w:rFonts w:eastAsia="Times New Roman"/>
                <w:sz w:val="24"/>
                <w:szCs w:val="24"/>
                <w:lang w:val="en-US" w:eastAsia="sv-SE"/>
              </w:rPr>
            </w:pPr>
            <w:r w:rsidRPr="00474D61">
              <w:rPr>
                <w:rFonts w:eastAsia="Times New Roman" w:cs="Times"/>
                <w:b/>
                <w:bCs/>
                <w:color w:val="000000"/>
                <w:kern w:val="24"/>
                <w:highlight w:val="green"/>
                <w:lang w:eastAsia="sv-SE"/>
              </w:rPr>
              <w:t>Agreement</w:t>
            </w:r>
          </w:p>
          <w:p w14:paraId="7A32F6C4" w14:textId="77777777" w:rsidR="00474D61" w:rsidRPr="00474D61" w:rsidRDefault="00474D61" w:rsidP="00474D61">
            <w:pPr>
              <w:overflowPunct/>
              <w:autoSpaceDE/>
              <w:autoSpaceDN/>
              <w:adjustRightInd/>
              <w:spacing w:after="0"/>
              <w:textAlignment w:val="auto"/>
              <w:rPr>
                <w:rFonts w:eastAsia="Times New Roman"/>
                <w:sz w:val="24"/>
                <w:szCs w:val="24"/>
                <w:lang w:val="en-US" w:eastAsia="sv-SE"/>
              </w:rPr>
            </w:pPr>
            <w:r w:rsidRPr="00474D61">
              <w:rPr>
                <w:rFonts w:ascii="Times" w:eastAsia="Batang" w:hAnsi="Times"/>
                <w:color w:val="000000"/>
                <w:kern w:val="24"/>
                <w:lang w:eastAsia="sv-SE"/>
              </w:rPr>
              <w:t xml:space="preserve">For inband deployment, the </w:t>
            </w:r>
            <w:r w:rsidRPr="00474D61">
              <w:rPr>
                <w:rFonts w:ascii="Times" w:eastAsia="Batang" w:hAnsi="Times" w:cs="Times"/>
                <w:color w:val="000000"/>
                <w:kern w:val="24"/>
                <w:lang w:eastAsia="sv-SE"/>
              </w:rPr>
              <w:t>maximum TBS to support 16-QAM for unicast in DL is 3624 bits (ISF=7).</w:t>
            </w:r>
          </w:p>
          <w:p w14:paraId="290A65C6" w14:textId="43267CA5" w:rsidR="00474D61" w:rsidRPr="00474D61" w:rsidRDefault="00474D61" w:rsidP="00AB6455">
            <w:pPr>
              <w:jc w:val="both"/>
              <w:rPr>
                <w:lang w:val="en-US"/>
              </w:rPr>
            </w:pPr>
          </w:p>
        </w:tc>
      </w:tr>
    </w:tbl>
    <w:p w14:paraId="3586E912" w14:textId="77777777" w:rsidR="00474D61" w:rsidRDefault="00474D61" w:rsidP="00AB6455">
      <w:pPr>
        <w:jc w:val="both"/>
      </w:pPr>
    </w:p>
    <w:p w14:paraId="6FB5EAC7" w14:textId="6D9F41AA" w:rsidR="006E0F33" w:rsidRPr="006E0F33" w:rsidRDefault="006E0F33" w:rsidP="006E0F33">
      <w:pPr>
        <w:jc w:val="both"/>
      </w:pPr>
      <w:r w:rsidRPr="006E0F33">
        <w:t xml:space="preserve">In relation to it, </w:t>
      </w:r>
      <w:r>
        <w:t>in this section we elaborate on the foreseen</w:t>
      </w:r>
      <w:r w:rsidRPr="006E0F33">
        <w:t xml:space="preserve"> required updates for the soft-buffer size</w:t>
      </w:r>
      <w:r>
        <w:t xml:space="preserve">. </w:t>
      </w:r>
      <w:r>
        <w:rPr>
          <w:lang w:val="en-US"/>
        </w:rPr>
        <w:t>Table 4.1C-1 from TS 36.306 contains the total number of soft channel bits required today [</w:t>
      </w:r>
      <w:r w:rsidR="005B3F0C">
        <w:rPr>
          <w:lang w:val="en-US"/>
        </w:rPr>
        <w:t>7</w:t>
      </w:r>
      <w:r>
        <w:rPr>
          <w:lang w:val="en-US"/>
        </w:rPr>
        <w:t>]:</w:t>
      </w:r>
    </w:p>
    <w:p w14:paraId="6E56FF1F" w14:textId="77777777" w:rsidR="006E0F33" w:rsidRDefault="006E0F33" w:rsidP="006E0F33">
      <w:pPr>
        <w:pStyle w:val="TH"/>
        <w:jc w:val="left"/>
        <w:rPr>
          <w:lang w:val="en-US"/>
        </w:rPr>
      </w:pPr>
      <w:r>
        <w:rPr>
          <w:lang w:val="en-US"/>
        </w:rPr>
        <w:lastRenderedPageBreak/>
        <w:t xml:space="preserve">Table 4.1C-1: Downlink physical layer parameter values set by the field </w:t>
      </w:r>
      <w:r>
        <w:rPr>
          <w:i/>
          <w:iCs/>
          <w:lang w:val="en-US"/>
        </w:rPr>
        <w:t>ue-Category-NB</w:t>
      </w:r>
    </w:p>
    <w:tbl>
      <w:tblPr>
        <w:tblW w:w="0" w:type="auto"/>
        <w:tblCellMar>
          <w:left w:w="0" w:type="dxa"/>
          <w:right w:w="0" w:type="dxa"/>
        </w:tblCellMar>
        <w:tblLook w:val="04A0" w:firstRow="1" w:lastRow="0" w:firstColumn="1" w:lastColumn="0" w:noHBand="0" w:noVBand="1"/>
      </w:tblPr>
      <w:tblGrid>
        <w:gridCol w:w="1668"/>
        <w:gridCol w:w="2126"/>
        <w:gridCol w:w="1843"/>
        <w:gridCol w:w="1701"/>
      </w:tblGrid>
      <w:tr w:rsidR="006E0F33" w14:paraId="3ED05D7A" w14:textId="77777777" w:rsidTr="006E0F33">
        <w:tc>
          <w:tcPr>
            <w:tcW w:w="16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862E51" w14:textId="77777777" w:rsidR="006E0F33" w:rsidRDefault="006E0F33">
            <w:pPr>
              <w:pStyle w:val="TAH"/>
              <w:rPr>
                <w:lang w:val="en-GB" w:eastAsia="ja-JP"/>
              </w:rPr>
            </w:pPr>
            <w:r>
              <w:rPr>
                <w:lang w:val="en-GB" w:eastAsia="ja-JP"/>
              </w:rPr>
              <w:t>UE Category</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AB9C30" w14:textId="77777777" w:rsidR="006E0F33" w:rsidRDefault="006E0F33">
            <w:pPr>
              <w:pStyle w:val="TAH"/>
              <w:rPr>
                <w:lang w:val="en-GB" w:eastAsia="ja-JP"/>
              </w:rPr>
            </w:pPr>
            <w:r>
              <w:rPr>
                <w:lang w:val="en-GB" w:eastAsia="ja-JP"/>
              </w:rPr>
              <w:t>Maximum number of DL-SCH transport block bits received within a TTI</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93B135" w14:textId="77777777" w:rsidR="006E0F33" w:rsidRDefault="006E0F33">
            <w:pPr>
              <w:pStyle w:val="TAH"/>
              <w:rPr>
                <w:lang w:val="en-GB" w:eastAsia="ja-JP"/>
              </w:rPr>
            </w:pPr>
            <w:r>
              <w:rPr>
                <w:lang w:val="en-GB" w:eastAsia="ja-JP"/>
              </w:rPr>
              <w:t>Maximum number of bits of a DL-SCH transport block received within a TTI</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021AF0" w14:textId="77777777" w:rsidR="006E0F33" w:rsidRDefault="006E0F33">
            <w:pPr>
              <w:pStyle w:val="TAH"/>
              <w:rPr>
                <w:lang w:val="en-GB" w:eastAsia="ja-JP"/>
              </w:rPr>
            </w:pPr>
            <w:r>
              <w:rPr>
                <w:lang w:val="en-GB" w:eastAsia="ja-JP"/>
              </w:rPr>
              <w:t>Total number of soft channel bits</w:t>
            </w:r>
          </w:p>
        </w:tc>
      </w:tr>
      <w:tr w:rsidR="006E0F33" w14:paraId="20276876" w14:textId="77777777" w:rsidTr="006E0F33">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9EE790" w14:textId="77777777" w:rsidR="006E0F33" w:rsidRDefault="006E0F33">
            <w:pPr>
              <w:pStyle w:val="TAL"/>
              <w:rPr>
                <w:lang w:val="en-GB" w:eastAsia="ja-JP"/>
              </w:rPr>
            </w:pPr>
            <w:r>
              <w:t>Category NB1</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1D265BC7" w14:textId="77777777" w:rsidR="006E0F33" w:rsidRDefault="006E0F33">
            <w:pPr>
              <w:pStyle w:val="TAL"/>
              <w:rPr>
                <w:lang w:val="sv-SE" w:eastAsia="en-US"/>
              </w:rPr>
            </w:pPr>
            <w:r>
              <w:t>680</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639B9A50" w14:textId="77777777" w:rsidR="006E0F33" w:rsidRDefault="006E0F33">
            <w:pPr>
              <w:pStyle w:val="TAL"/>
              <w:rPr>
                <w:lang w:eastAsia="sv-SE"/>
              </w:rPr>
            </w:pPr>
            <w:r>
              <w:t>680</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37BD1AB" w14:textId="77777777" w:rsidR="006E0F33" w:rsidRDefault="006E0F33">
            <w:pPr>
              <w:pStyle w:val="TAL"/>
            </w:pPr>
            <w:r>
              <w:t>2112</w:t>
            </w:r>
          </w:p>
        </w:tc>
      </w:tr>
      <w:tr w:rsidR="006E0F33" w14:paraId="2AA428E1" w14:textId="77777777" w:rsidTr="006E0F33">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DF3A74" w14:textId="77777777" w:rsidR="006E0F33" w:rsidRDefault="006E0F33">
            <w:pPr>
              <w:pStyle w:val="TAL"/>
            </w:pPr>
            <w:r>
              <w:t xml:space="preserve">Category NB2 </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68D247D5" w14:textId="77777777" w:rsidR="006E0F33" w:rsidRDefault="006E0F33">
            <w:pPr>
              <w:pStyle w:val="TAL"/>
            </w:pPr>
            <w:r>
              <w:t>2536</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661AB275" w14:textId="77777777" w:rsidR="006E0F33" w:rsidRDefault="006E0F33">
            <w:pPr>
              <w:pStyle w:val="TAL"/>
            </w:pPr>
            <w:r>
              <w:t>2536</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93D2AEA" w14:textId="77777777" w:rsidR="006E0F33" w:rsidRDefault="006E0F33">
            <w:pPr>
              <w:pStyle w:val="TAL"/>
            </w:pPr>
            <w:r>
              <w:t>6400</w:t>
            </w:r>
          </w:p>
        </w:tc>
      </w:tr>
    </w:tbl>
    <w:p w14:paraId="76C0F95B" w14:textId="77777777" w:rsidR="006E0F33" w:rsidRDefault="006E0F33" w:rsidP="006E0F33">
      <w:pPr>
        <w:rPr>
          <w:rFonts w:ascii="Calibri" w:eastAsiaTheme="minorHAnsi" w:hAnsi="Calibri" w:cs="Calibri"/>
          <w:sz w:val="22"/>
          <w:szCs w:val="22"/>
          <w:lang w:eastAsia="en-US"/>
        </w:rPr>
      </w:pPr>
    </w:p>
    <w:p w14:paraId="407E95BA" w14:textId="36183E72" w:rsidR="00FE2372" w:rsidRDefault="00FE2372" w:rsidP="00FE2372">
      <w:pPr>
        <w:jc w:val="both"/>
      </w:pPr>
      <w:r>
        <w:t>If the current soft buffer-size is simply scaled</w:t>
      </w:r>
      <w:r w:rsidR="00E367A1">
        <w:t>-</w:t>
      </w:r>
      <w:r>
        <w:t>up according to the larger TBS, the following number of soft channel bits would be required:</w:t>
      </w:r>
    </w:p>
    <w:p w14:paraId="077484EA" w14:textId="76EC97FF" w:rsidR="006E0F33" w:rsidRDefault="00FE2372" w:rsidP="00FE2372">
      <w:pPr>
        <w:ind w:left="1701"/>
        <w:jc w:val="both"/>
      </w:pPr>
      <w:r>
        <w:t>(((4968)(6400)))⁄2536=12538 soft channel bits.</w:t>
      </w:r>
      <w:r>
        <w:tab/>
      </w:r>
      <w:r>
        <w:tab/>
      </w:r>
      <w:r>
        <w:tab/>
      </w:r>
      <w:r>
        <w:tab/>
      </w:r>
      <w:r>
        <w:tab/>
      </w:r>
      <w:r>
        <w:tab/>
        <w:t>(1)</w:t>
      </w:r>
    </w:p>
    <w:p w14:paraId="77A7F70D" w14:textId="4F6B4CAB" w:rsidR="00FE2372" w:rsidRDefault="00FE2372" w:rsidP="00FE2372">
      <w:pPr>
        <w:jc w:val="both"/>
      </w:pPr>
      <w:r w:rsidRPr="00FE2372">
        <w:t xml:space="preserve">In </w:t>
      </w:r>
      <w:r>
        <w:t>[</w:t>
      </w:r>
      <w:r w:rsidR="005B3F0C">
        <w:t>8</w:t>
      </w:r>
      <w:r>
        <w:t>], it was mentioned that in Rel-14 the soft-buffer size was calculated using the following equation: “</w:t>
      </w:r>
      <w:r w:rsidRPr="00FE2372">
        <w:t>160*NRU*Bits/Sym*#Harqs which is 160*10*2*2=6400.”</w:t>
      </w:r>
      <w:r>
        <w:t xml:space="preserve"> If in the equation we </w:t>
      </w:r>
      <w:r w:rsidR="00E367A1">
        <w:t xml:space="preserve">keep </w:t>
      </w:r>
      <w:r w:rsidR="00E367A1" w:rsidRPr="00E367A1">
        <w:t xml:space="preserve">160 </w:t>
      </w:r>
      <w:r w:rsidR="00E367A1">
        <w:t>as</w:t>
      </w:r>
      <w:r w:rsidR="00E367A1" w:rsidRPr="00E367A1">
        <w:t xml:space="preserve"> the max possible usable REs </w:t>
      </w:r>
      <w:r w:rsidR="00E367A1">
        <w:t xml:space="preserve">(1 NRS port) </w:t>
      </w:r>
      <w:r w:rsidR="00E367A1" w:rsidRPr="00E367A1">
        <w:t>in one D</w:t>
      </w:r>
      <w:r w:rsidR="00E367A1">
        <w:t>L</w:t>
      </w:r>
      <w:r w:rsidR="00E367A1" w:rsidRPr="00E367A1">
        <w:t xml:space="preserve"> subframe</w:t>
      </w:r>
      <w:r w:rsidR="00E367A1">
        <w:t>,</w:t>
      </w:r>
      <w:r w:rsidR="00E367A1" w:rsidRPr="00E367A1">
        <w:t xml:space="preserve"> </w:t>
      </w:r>
      <w:r>
        <w:t xml:space="preserve">replace “NRU” by </w:t>
      </w:r>
      <w:r>
        <w:rPr>
          <w:lang w:val="en-US"/>
        </w:rPr>
        <w:t>N</w:t>
      </w:r>
      <w:r>
        <w:rPr>
          <w:vertAlign w:val="subscript"/>
          <w:lang w:val="en-US"/>
        </w:rPr>
        <w:t>SF</w:t>
      </w:r>
      <w:r>
        <w:rPr>
          <w:lang w:val="en-US"/>
        </w:rPr>
        <w:t xml:space="preserve"> (number of NPDSCH subframes) due that we are referring to DL, and if </w:t>
      </w:r>
      <w:r w:rsidR="00E94287">
        <w:rPr>
          <w:lang w:val="en-US"/>
        </w:rPr>
        <w:t>for the</w:t>
      </w:r>
      <w:r>
        <w:rPr>
          <w:lang w:val="en-US"/>
        </w:rPr>
        <w:t xml:space="preserve"> </w:t>
      </w:r>
      <w:r w:rsidR="005E4C91">
        <w:rPr>
          <w:lang w:val="en-US"/>
        </w:rPr>
        <w:t xml:space="preserve">number of HARQ processes (i.e., </w:t>
      </w:r>
      <w:r>
        <w:rPr>
          <w:lang w:val="en-US"/>
        </w:rPr>
        <w:t>#Harqs</w:t>
      </w:r>
      <w:r w:rsidR="005E4C91">
        <w:rPr>
          <w:lang w:val="en-US"/>
        </w:rPr>
        <w:t>)</w:t>
      </w:r>
      <w:r>
        <w:rPr>
          <w:lang w:val="en-US"/>
        </w:rPr>
        <w:t xml:space="preserve"> we assume to have 2, then for the support of 16-QAM in DL the total number of </w:t>
      </w:r>
      <w:r>
        <w:t>soft channel bits required would be:</w:t>
      </w:r>
      <w:r w:rsidRPr="00FE2372">
        <w:t xml:space="preserve"> </w:t>
      </w:r>
    </w:p>
    <w:p w14:paraId="1BF2A009" w14:textId="42E33D2F" w:rsidR="00FE2372" w:rsidRPr="00E367A1" w:rsidRDefault="00E94287" w:rsidP="00E94287">
      <w:pPr>
        <w:ind w:left="1134"/>
        <w:jc w:val="both"/>
        <w:rPr>
          <w:lang w:val="en-US"/>
        </w:rPr>
      </w:pPr>
      <w:r w:rsidRPr="00E94287">
        <w:rPr>
          <w:lang w:val="sv-SE"/>
        </w:rPr>
        <w:t>160*NRU*Bits/Sym*#Harqs =</w:t>
      </w:r>
      <w:r>
        <w:rPr>
          <w:lang w:val="sv-SE"/>
        </w:rPr>
        <w:t xml:space="preserve"> </w:t>
      </w:r>
      <w:r w:rsidRPr="00E94287">
        <w:rPr>
          <w:lang w:val="sv-SE"/>
        </w:rPr>
        <w:t>160*</w:t>
      </w:r>
      <w:r>
        <w:rPr>
          <w:lang w:val="sv-SE"/>
        </w:rPr>
        <w:t>(10)</w:t>
      </w:r>
      <w:r w:rsidRPr="00E94287">
        <w:rPr>
          <w:lang w:val="sv-SE"/>
        </w:rPr>
        <w:t>*</w:t>
      </w:r>
      <w:r>
        <w:rPr>
          <w:lang w:val="sv-SE"/>
        </w:rPr>
        <w:t>(4)</w:t>
      </w:r>
      <w:r w:rsidRPr="00E94287">
        <w:rPr>
          <w:lang w:val="sv-SE"/>
        </w:rPr>
        <w:t>*</w:t>
      </w:r>
      <w:r>
        <w:rPr>
          <w:lang w:val="sv-SE"/>
        </w:rPr>
        <w:t>(2)</w:t>
      </w:r>
      <w:r w:rsidRPr="00E94287">
        <w:rPr>
          <w:lang w:val="sv-SE"/>
        </w:rPr>
        <w:t xml:space="preserve"> </w:t>
      </w:r>
      <w:r w:rsidR="00FE2372" w:rsidRPr="00E94287">
        <w:rPr>
          <w:lang w:val="sv-SE"/>
        </w:rPr>
        <w:t>=128</w:t>
      </w:r>
      <w:r>
        <w:rPr>
          <w:lang w:val="sv-SE"/>
        </w:rPr>
        <w:t>00</w:t>
      </w:r>
      <w:r w:rsidR="00FE2372" w:rsidRPr="00E94287">
        <w:rPr>
          <w:lang w:val="sv-SE"/>
        </w:rPr>
        <w:t xml:space="preserve"> soft channel bits.</w:t>
      </w:r>
      <w:r w:rsidR="00FE2372" w:rsidRPr="00E94287">
        <w:rPr>
          <w:lang w:val="sv-SE"/>
        </w:rPr>
        <w:tab/>
      </w:r>
      <w:r w:rsidR="00FE2372" w:rsidRPr="00E94287">
        <w:rPr>
          <w:lang w:val="sv-SE"/>
        </w:rPr>
        <w:tab/>
      </w:r>
      <w:r w:rsidR="00FE2372" w:rsidRPr="00E94287">
        <w:rPr>
          <w:lang w:val="sv-SE"/>
        </w:rPr>
        <w:tab/>
      </w:r>
      <w:r w:rsidR="00FE2372" w:rsidRPr="00E367A1">
        <w:rPr>
          <w:lang w:val="en-US"/>
        </w:rPr>
        <w:t>(2)</w:t>
      </w:r>
    </w:p>
    <w:p w14:paraId="67060FE1" w14:textId="622FC4D6" w:rsidR="006E0F33" w:rsidRDefault="00E367A1" w:rsidP="00AB6455">
      <w:pPr>
        <w:jc w:val="both"/>
        <w:rPr>
          <w:lang w:val="en-US"/>
        </w:rPr>
      </w:pPr>
      <w:r>
        <w:rPr>
          <w:lang w:val="en-US"/>
        </w:rPr>
        <w:t xml:space="preserve">The estimate provided by equation (2) reflects that for the support of 16-QAM in DL we need to double the total number of soft channel bits with respect to what is today captured in Table 4.1C-1 for a </w:t>
      </w:r>
      <w:r w:rsidRPr="00E367A1">
        <w:rPr>
          <w:lang w:val="en-US"/>
        </w:rPr>
        <w:t>Category NB2</w:t>
      </w:r>
      <w:r>
        <w:rPr>
          <w:lang w:val="en-US"/>
        </w:rPr>
        <w:t xml:space="preserve"> UE.</w:t>
      </w:r>
    </w:p>
    <w:p w14:paraId="5D9F29FF" w14:textId="4E2964FB" w:rsidR="00E367A1" w:rsidRPr="00E367A1" w:rsidRDefault="002805D2" w:rsidP="00E367A1">
      <w:pPr>
        <w:pStyle w:val="Proposal"/>
        <w:rPr>
          <w:lang w:val="en-US"/>
        </w:rPr>
      </w:pPr>
      <w:bookmarkStart w:id="57" w:name="_Toc61448954"/>
      <w:r>
        <w:rPr>
          <w:lang w:val="en-US"/>
        </w:rPr>
        <w:t>For the support of 16-QAM in DL, the total number of soft channel bits is doubled with respect to what is today in</w:t>
      </w:r>
      <w:r w:rsidR="004A7CDF">
        <w:rPr>
          <w:lang w:val="en-US"/>
        </w:rPr>
        <w:t xml:space="preserve"> TS 36.306</w:t>
      </w:r>
      <w:r>
        <w:rPr>
          <w:lang w:val="en-US"/>
        </w:rPr>
        <w:t xml:space="preserve"> Table 4.1C-1</w:t>
      </w:r>
      <w:r w:rsidR="004A7CDF">
        <w:rPr>
          <w:lang w:val="en-US"/>
        </w:rPr>
        <w:t xml:space="preserve"> </w:t>
      </w:r>
      <w:r>
        <w:rPr>
          <w:lang w:val="en-US"/>
        </w:rPr>
        <w:t xml:space="preserve">for a </w:t>
      </w:r>
      <w:r w:rsidRPr="00E367A1">
        <w:rPr>
          <w:lang w:val="en-US"/>
        </w:rPr>
        <w:t>Category NB2</w:t>
      </w:r>
      <w:r>
        <w:rPr>
          <w:lang w:val="en-US"/>
        </w:rPr>
        <w:t xml:space="preserve"> UE. That is, 12800 is the total number of channel bits</w:t>
      </w:r>
      <w:r w:rsidRPr="002805D2">
        <w:rPr>
          <w:lang w:val="en-US"/>
        </w:rPr>
        <w:t xml:space="preserve"> </w:t>
      </w:r>
      <w:r>
        <w:rPr>
          <w:lang w:val="en-US"/>
        </w:rPr>
        <w:t xml:space="preserve">for a </w:t>
      </w:r>
      <w:r w:rsidRPr="00E367A1">
        <w:rPr>
          <w:lang w:val="en-US"/>
        </w:rPr>
        <w:t>Category NB2</w:t>
      </w:r>
      <w:r>
        <w:rPr>
          <w:lang w:val="en-US"/>
        </w:rPr>
        <w:t xml:space="preserve"> UE supporting 16-QAM in DL.</w:t>
      </w:r>
      <w:bookmarkEnd w:id="57"/>
    </w:p>
    <w:p w14:paraId="051787F6" w14:textId="524A49E3" w:rsidR="005140EA" w:rsidRDefault="005140EA" w:rsidP="005140EA">
      <w:pPr>
        <w:pStyle w:val="Heading1"/>
      </w:pPr>
      <w:r>
        <w:t>3</w:t>
      </w:r>
      <w:r>
        <w:tab/>
        <w:t>Support for 16-QAM for unicast in UL</w:t>
      </w:r>
    </w:p>
    <w:p w14:paraId="72C79938" w14:textId="36B96A47" w:rsidR="005140EA" w:rsidRDefault="005140EA" w:rsidP="005140EA">
      <w:pPr>
        <w:pStyle w:val="Heading2"/>
      </w:pPr>
      <w:r>
        <w:t>3.1</w:t>
      </w:r>
      <w:r>
        <w:tab/>
      </w:r>
      <w:r w:rsidRPr="00BD0418">
        <w:t xml:space="preserve">TBS/MCS table to support 16QAM in </w:t>
      </w:r>
      <w:r>
        <w:t>UL</w:t>
      </w:r>
    </w:p>
    <w:p w14:paraId="0284DF0A" w14:textId="022EEC4E" w:rsidR="00F83E46" w:rsidRDefault="005140EA" w:rsidP="00F83E46">
      <w:pPr>
        <w:jc w:val="both"/>
      </w:pPr>
      <w:r>
        <w:t xml:space="preserve">For </w:t>
      </w:r>
      <w:r w:rsidR="00F83E46" w:rsidRPr="00430384">
        <w:t>the support of 16-QAM in UL, the Work Item Description (WID) is more restrictive than in DL since it states</w:t>
      </w:r>
      <w:r w:rsidR="001E3A04" w:rsidRPr="00430384">
        <w:t>:</w:t>
      </w:r>
      <w:r w:rsidR="00F83E46" w:rsidRPr="00430384">
        <w:t xml:space="preserve"> “</w:t>
      </w:r>
      <w:r w:rsidR="00F83E46" w:rsidRPr="00430384">
        <w:rPr>
          <w:i/>
        </w:rPr>
        <w:t>For UL, the maximum TBS is not increased</w:t>
      </w:r>
      <w:r w:rsidR="00F83E46" w:rsidRPr="00430384">
        <w:t>”.</w:t>
      </w:r>
      <w:r w:rsidR="00430384" w:rsidRPr="00430384">
        <w:t xml:space="preserve"> </w:t>
      </w:r>
      <w:r w:rsidR="00430384">
        <w:t>In relation with the above, a Cat-NB2 device can support in UL a TBS up to 2536 bits.</w:t>
      </w:r>
    </w:p>
    <w:p w14:paraId="5D2C1CE3" w14:textId="57EFF277" w:rsidR="00872E01" w:rsidRDefault="00872E01" w:rsidP="00F83E46">
      <w:pPr>
        <w:jc w:val="both"/>
      </w:pPr>
      <w:r>
        <w:t>In RAN1 #103-e, the following Working Assumption</w:t>
      </w:r>
      <w:r w:rsidR="00AF4810">
        <w:t xml:space="preserve"> was</w:t>
      </w:r>
      <w:r>
        <w:t xml:space="preserve"> made in relation to the </w:t>
      </w:r>
      <w:r w:rsidRPr="005C1833">
        <w:t>TBS/MCS table desig</w:t>
      </w:r>
      <w:r>
        <w:t xml:space="preserve">n </w:t>
      </w:r>
      <w:r w:rsidRPr="005C1833">
        <w:t>to support 16</w:t>
      </w:r>
      <w:r>
        <w:t>-</w:t>
      </w:r>
      <w:r w:rsidRPr="005C1833">
        <w:t xml:space="preserve">QAM in </w:t>
      </w:r>
      <w:r w:rsidR="00AF4810">
        <w:t>U</w:t>
      </w:r>
      <w:r w:rsidRPr="005C1833">
        <w:t xml:space="preserve">L </w:t>
      </w:r>
      <w:r>
        <w:t>[2</w:t>
      </w:r>
      <w:r w:rsidR="00AF4810">
        <w:t>]:</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AF4810" w14:paraId="66EB7262" w14:textId="77777777" w:rsidTr="00AF4810">
        <w:tc>
          <w:tcPr>
            <w:tcW w:w="9629" w:type="dxa"/>
          </w:tcPr>
          <w:p w14:paraId="0A56F680" w14:textId="77777777" w:rsidR="00AF4810" w:rsidRPr="00AF4810" w:rsidRDefault="00AF4810" w:rsidP="00AF4810">
            <w:pPr>
              <w:wordWrap w:val="0"/>
              <w:overflowPunct/>
              <w:autoSpaceDE/>
              <w:autoSpaceDN/>
              <w:adjustRightInd/>
              <w:spacing w:after="0"/>
              <w:textAlignment w:val="auto"/>
              <w:rPr>
                <w:rFonts w:ascii="Times" w:eastAsia="Batang" w:hAnsi="Times" w:cs="Times"/>
                <w:b/>
                <w:bCs/>
                <w:lang w:eastAsia="en-US"/>
              </w:rPr>
            </w:pPr>
            <w:r w:rsidRPr="00AF4810">
              <w:rPr>
                <w:rFonts w:ascii="Times" w:eastAsia="Batang" w:hAnsi="Times" w:cs="Times"/>
                <w:b/>
                <w:bCs/>
                <w:highlight w:val="darkYellow"/>
                <w:lang w:eastAsia="en-US"/>
              </w:rPr>
              <w:t>Working Assumption</w:t>
            </w:r>
            <w:r w:rsidRPr="00AF4810">
              <w:rPr>
                <w:rFonts w:ascii="Times" w:eastAsia="Batang" w:hAnsi="Times" w:cs="Times"/>
                <w:b/>
                <w:bCs/>
                <w:lang w:eastAsia="en-US"/>
              </w:rPr>
              <w:t xml:space="preserve"> </w:t>
            </w:r>
          </w:p>
          <w:p w14:paraId="453B3D47" w14:textId="77777777" w:rsidR="00AF4810" w:rsidRPr="00AF4810" w:rsidRDefault="00AF4810" w:rsidP="00AF4810">
            <w:pPr>
              <w:wordWrap w:val="0"/>
              <w:overflowPunct/>
              <w:autoSpaceDE/>
              <w:autoSpaceDN/>
              <w:adjustRightInd/>
              <w:spacing w:after="0"/>
              <w:textAlignment w:val="auto"/>
              <w:rPr>
                <w:rFonts w:ascii="Times" w:eastAsia="Batang" w:hAnsi="Times" w:cs="Times"/>
                <w:lang w:eastAsia="en-US"/>
              </w:rPr>
            </w:pPr>
            <w:r w:rsidRPr="00AF4810">
              <w:rPr>
                <w:rFonts w:ascii="Times" w:eastAsia="Batang" w:hAnsi="Times" w:cs="Times"/>
                <w:lang w:eastAsia="en-US"/>
              </w:rPr>
              <w:t>The following TBS indices are introduced for uplink</w:t>
            </w:r>
          </w:p>
          <w:tbl>
            <w:tblPr>
              <w:tblW w:w="0" w:type="auto"/>
              <w:tblCellMar>
                <w:left w:w="0" w:type="dxa"/>
                <w:right w:w="0" w:type="dxa"/>
              </w:tblCellMar>
              <w:tblLook w:val="04A0" w:firstRow="1" w:lastRow="0" w:firstColumn="1" w:lastColumn="0" w:noHBand="0" w:noVBand="1"/>
            </w:tblPr>
            <w:tblGrid>
              <w:gridCol w:w="717"/>
              <w:gridCol w:w="456"/>
              <w:gridCol w:w="536"/>
              <w:gridCol w:w="536"/>
              <w:gridCol w:w="536"/>
              <w:gridCol w:w="536"/>
              <w:gridCol w:w="536"/>
              <w:gridCol w:w="536"/>
              <w:gridCol w:w="306"/>
            </w:tblGrid>
            <w:tr w:rsidR="00AF4810" w:rsidRPr="00AF4810" w14:paraId="76A3842E" w14:textId="77777777" w:rsidTr="00D40BC3">
              <w:trPr>
                <w:cantSplit/>
                <w:trHeight w:val="340"/>
              </w:trPr>
              <w:tc>
                <w:tcPr>
                  <w:tcW w:w="658"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0CAAB027" w14:textId="77777777" w:rsidR="00AF4810" w:rsidRPr="00AF4810" w:rsidRDefault="00AF4810" w:rsidP="00AF4810">
                  <w:pPr>
                    <w:keepNext/>
                    <w:adjustRightInd/>
                    <w:spacing w:after="0"/>
                    <w:jc w:val="center"/>
                    <w:textAlignment w:val="auto"/>
                    <w:rPr>
                      <w:rFonts w:ascii="Times" w:eastAsia="Batang" w:hAnsi="Times" w:cs="Times"/>
                      <w:b/>
                      <w:bCs/>
                      <w:sz w:val="18"/>
                      <w:szCs w:val="18"/>
                      <w:lang w:eastAsia="en-US"/>
                    </w:rPr>
                  </w:pPr>
                  <w:r w:rsidRPr="00AF4810">
                    <w:rPr>
                      <w:rFonts w:ascii="Times" w:eastAsia="Batang" w:hAnsi="Times" w:cs="Times" w:hint="eastAsia"/>
                      <w:b/>
                      <w:bCs/>
                      <w:sz w:val="18"/>
                      <w:szCs w:val="18"/>
                      <w:lang w:eastAsia="ko-KR"/>
                    </w:rPr>
                    <w:t>I_TBS</w:t>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B34761A" w14:textId="77777777" w:rsidR="00AF4810" w:rsidRPr="00AF4810" w:rsidRDefault="00AF4810" w:rsidP="00AF4810">
                  <w:pPr>
                    <w:keepNext/>
                    <w:adjustRightInd/>
                    <w:spacing w:after="0"/>
                    <w:jc w:val="center"/>
                    <w:textAlignment w:val="auto"/>
                    <w:rPr>
                      <w:rFonts w:ascii="Times" w:eastAsia="Batang" w:hAnsi="Times" w:cs="Times"/>
                      <w:b/>
                      <w:bCs/>
                      <w:sz w:val="18"/>
                      <w:szCs w:val="18"/>
                      <w:lang w:eastAsia="en-US"/>
                    </w:rPr>
                  </w:pPr>
                  <w:r w:rsidRPr="00AF4810">
                    <w:rPr>
                      <w:rFonts w:ascii="Times" w:eastAsia="Batang" w:hAnsi="Times" w:cs="Times"/>
                      <w:b/>
                      <w:bCs/>
                      <w:position w:val="-12"/>
                      <w:sz w:val="18"/>
                      <w:szCs w:val="18"/>
                      <w:lang w:eastAsia="en-US"/>
                    </w:rPr>
                    <w:t>I_RU</w:t>
                  </w:r>
                </w:p>
              </w:tc>
            </w:tr>
            <w:tr w:rsidR="00AF4810" w:rsidRPr="00AF4810" w14:paraId="7DA3F241" w14:textId="77777777" w:rsidTr="00D40BC3">
              <w:trPr>
                <w:cantSplit/>
              </w:trPr>
              <w:tc>
                <w:tcPr>
                  <w:tcW w:w="0" w:type="auto"/>
                  <w:vMerge/>
                  <w:tcBorders>
                    <w:top w:val="single" w:sz="8" w:space="0" w:color="auto"/>
                    <w:left w:val="single" w:sz="8" w:space="0" w:color="auto"/>
                    <w:bottom w:val="double" w:sz="4" w:space="0" w:color="auto"/>
                    <w:right w:val="double" w:sz="4" w:space="0" w:color="auto"/>
                  </w:tcBorders>
                  <w:vAlign w:val="center"/>
                  <w:hideMark/>
                </w:tcPr>
                <w:p w14:paraId="7A12D683" w14:textId="77777777" w:rsidR="00AF4810" w:rsidRPr="00AF4810" w:rsidRDefault="00AF4810" w:rsidP="00AF4810">
                  <w:pPr>
                    <w:overflowPunct/>
                    <w:autoSpaceDE/>
                    <w:autoSpaceDN/>
                    <w:adjustRightInd/>
                    <w:spacing w:after="0"/>
                    <w:textAlignment w:val="auto"/>
                    <w:rPr>
                      <w:rFonts w:ascii="Times" w:eastAsia="Gulim" w:hAnsi="Times" w:cs="Times"/>
                      <w:b/>
                      <w:bCs/>
                      <w:sz w:val="18"/>
                      <w:szCs w:val="18"/>
                      <w:lang w:eastAsia="en-US"/>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FBC5EE5" w14:textId="77777777" w:rsidR="00AF4810" w:rsidRPr="00AF4810" w:rsidRDefault="00AF4810" w:rsidP="00AF4810">
                  <w:pPr>
                    <w:keepNext/>
                    <w:adjustRightInd/>
                    <w:spacing w:after="0"/>
                    <w:jc w:val="center"/>
                    <w:textAlignment w:val="auto"/>
                    <w:rPr>
                      <w:rFonts w:ascii="Times" w:eastAsia="Batang" w:hAnsi="Times" w:cs="Times"/>
                      <w:b/>
                      <w:bCs/>
                      <w:sz w:val="18"/>
                      <w:szCs w:val="18"/>
                      <w:lang w:eastAsia="en-US"/>
                    </w:rPr>
                  </w:pPr>
                  <w:r w:rsidRPr="00AF4810">
                    <w:rPr>
                      <w:rFonts w:ascii="Times" w:eastAsia="Batang" w:hAnsi="Times" w:cs="Times"/>
                      <w:b/>
                      <w:bCs/>
                      <w:sz w:val="18"/>
                      <w:szCs w:val="18"/>
                      <w:lang w:eastAsia="en-US"/>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891420C" w14:textId="77777777" w:rsidR="00AF4810" w:rsidRPr="00AF4810" w:rsidRDefault="00AF4810" w:rsidP="00AF4810">
                  <w:pPr>
                    <w:keepNext/>
                    <w:adjustRightInd/>
                    <w:spacing w:after="0"/>
                    <w:jc w:val="center"/>
                    <w:textAlignment w:val="auto"/>
                    <w:rPr>
                      <w:rFonts w:ascii="Times" w:eastAsia="Batang" w:hAnsi="Times" w:cs="Times"/>
                      <w:b/>
                      <w:bCs/>
                      <w:sz w:val="18"/>
                      <w:szCs w:val="18"/>
                      <w:lang w:eastAsia="en-US"/>
                    </w:rPr>
                  </w:pPr>
                  <w:r w:rsidRPr="00AF4810">
                    <w:rPr>
                      <w:rFonts w:ascii="Times" w:eastAsia="Batang" w:hAnsi="Times" w:cs="Times"/>
                      <w:b/>
                      <w:bCs/>
                      <w:sz w:val="18"/>
                      <w:szCs w:val="18"/>
                      <w:lang w:eastAsia="en-US"/>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79F8B72" w14:textId="77777777" w:rsidR="00AF4810" w:rsidRPr="00AF4810" w:rsidRDefault="00AF4810" w:rsidP="00AF4810">
                  <w:pPr>
                    <w:keepNext/>
                    <w:adjustRightInd/>
                    <w:spacing w:after="0"/>
                    <w:jc w:val="center"/>
                    <w:textAlignment w:val="auto"/>
                    <w:rPr>
                      <w:rFonts w:ascii="Times" w:eastAsia="Batang" w:hAnsi="Times" w:cs="Times"/>
                      <w:b/>
                      <w:bCs/>
                      <w:sz w:val="18"/>
                      <w:szCs w:val="18"/>
                      <w:lang w:eastAsia="en-US"/>
                    </w:rPr>
                  </w:pPr>
                  <w:r w:rsidRPr="00AF4810">
                    <w:rPr>
                      <w:rFonts w:ascii="Times" w:eastAsia="Batang" w:hAnsi="Times" w:cs="Times"/>
                      <w:b/>
                      <w:bCs/>
                      <w:sz w:val="18"/>
                      <w:szCs w:val="18"/>
                      <w:lang w:eastAsia="en-US"/>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7EB55A05" w14:textId="77777777" w:rsidR="00AF4810" w:rsidRPr="00AF4810" w:rsidRDefault="00AF4810" w:rsidP="00AF4810">
                  <w:pPr>
                    <w:keepNext/>
                    <w:adjustRightInd/>
                    <w:spacing w:after="0"/>
                    <w:jc w:val="center"/>
                    <w:textAlignment w:val="auto"/>
                    <w:rPr>
                      <w:rFonts w:ascii="Times" w:eastAsia="Batang" w:hAnsi="Times" w:cs="Times"/>
                      <w:b/>
                      <w:bCs/>
                      <w:sz w:val="18"/>
                      <w:szCs w:val="18"/>
                      <w:lang w:eastAsia="en-US"/>
                    </w:rPr>
                  </w:pPr>
                  <w:r w:rsidRPr="00AF4810">
                    <w:rPr>
                      <w:rFonts w:ascii="Times" w:eastAsia="Batang" w:hAnsi="Times" w:cs="Times"/>
                      <w:b/>
                      <w:bCs/>
                      <w:sz w:val="18"/>
                      <w:szCs w:val="18"/>
                      <w:lang w:eastAsia="en-US"/>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0E4B6835" w14:textId="77777777" w:rsidR="00AF4810" w:rsidRPr="00AF4810" w:rsidRDefault="00AF4810" w:rsidP="00AF4810">
                  <w:pPr>
                    <w:keepNext/>
                    <w:adjustRightInd/>
                    <w:spacing w:after="0"/>
                    <w:jc w:val="center"/>
                    <w:textAlignment w:val="auto"/>
                    <w:rPr>
                      <w:rFonts w:ascii="Times" w:eastAsia="Batang" w:hAnsi="Times" w:cs="Times"/>
                      <w:b/>
                      <w:bCs/>
                      <w:sz w:val="18"/>
                      <w:szCs w:val="18"/>
                      <w:lang w:eastAsia="en-US"/>
                    </w:rPr>
                  </w:pPr>
                  <w:r w:rsidRPr="00AF4810">
                    <w:rPr>
                      <w:rFonts w:ascii="Times" w:eastAsia="Batang" w:hAnsi="Times" w:cs="Times"/>
                      <w:b/>
                      <w:bCs/>
                      <w:sz w:val="18"/>
                      <w:szCs w:val="18"/>
                      <w:lang w:eastAsia="en-US"/>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7DE96C6D" w14:textId="77777777" w:rsidR="00AF4810" w:rsidRPr="00AF4810" w:rsidRDefault="00AF4810" w:rsidP="00AF4810">
                  <w:pPr>
                    <w:keepNext/>
                    <w:adjustRightInd/>
                    <w:spacing w:after="0"/>
                    <w:jc w:val="center"/>
                    <w:textAlignment w:val="auto"/>
                    <w:rPr>
                      <w:rFonts w:ascii="Times" w:eastAsia="Batang" w:hAnsi="Times" w:cs="Times"/>
                      <w:b/>
                      <w:bCs/>
                      <w:sz w:val="18"/>
                      <w:szCs w:val="18"/>
                      <w:lang w:eastAsia="en-US"/>
                    </w:rPr>
                  </w:pPr>
                  <w:r w:rsidRPr="00AF4810">
                    <w:rPr>
                      <w:rFonts w:ascii="Times" w:eastAsia="Batang" w:hAnsi="Times" w:cs="Times"/>
                      <w:b/>
                      <w:bCs/>
                      <w:sz w:val="18"/>
                      <w:szCs w:val="18"/>
                      <w:lang w:eastAsia="en-US"/>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7EF1941F" w14:textId="77777777" w:rsidR="00AF4810" w:rsidRPr="00AF4810" w:rsidRDefault="00AF4810" w:rsidP="00AF4810">
                  <w:pPr>
                    <w:keepNext/>
                    <w:adjustRightInd/>
                    <w:spacing w:after="0"/>
                    <w:jc w:val="center"/>
                    <w:textAlignment w:val="auto"/>
                    <w:rPr>
                      <w:rFonts w:ascii="Times" w:eastAsia="Batang" w:hAnsi="Times" w:cs="Times"/>
                      <w:b/>
                      <w:bCs/>
                      <w:sz w:val="18"/>
                      <w:szCs w:val="18"/>
                      <w:lang w:eastAsia="en-US"/>
                    </w:rPr>
                  </w:pPr>
                  <w:r w:rsidRPr="00AF4810">
                    <w:rPr>
                      <w:rFonts w:ascii="Times" w:eastAsia="Batang" w:hAnsi="Times" w:cs="Times"/>
                      <w:b/>
                      <w:bCs/>
                      <w:sz w:val="18"/>
                      <w:szCs w:val="18"/>
                      <w:lang w:eastAsia="en-US"/>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4CC534A" w14:textId="77777777" w:rsidR="00AF4810" w:rsidRPr="00AF4810" w:rsidRDefault="00AF4810" w:rsidP="00AF4810">
                  <w:pPr>
                    <w:keepNext/>
                    <w:adjustRightInd/>
                    <w:spacing w:after="0"/>
                    <w:jc w:val="center"/>
                    <w:textAlignment w:val="auto"/>
                    <w:rPr>
                      <w:rFonts w:ascii="Times" w:eastAsia="Batang" w:hAnsi="Times" w:cs="Times"/>
                      <w:b/>
                      <w:bCs/>
                      <w:sz w:val="18"/>
                      <w:szCs w:val="18"/>
                      <w:lang w:eastAsia="en-US"/>
                    </w:rPr>
                  </w:pPr>
                  <w:r w:rsidRPr="00AF4810">
                    <w:rPr>
                      <w:rFonts w:ascii="Times" w:eastAsia="Batang" w:hAnsi="Times" w:cs="Times"/>
                      <w:b/>
                      <w:bCs/>
                      <w:sz w:val="18"/>
                      <w:szCs w:val="18"/>
                      <w:lang w:eastAsia="en-US"/>
                    </w:rPr>
                    <w:t>7</w:t>
                  </w:r>
                </w:p>
              </w:tc>
            </w:tr>
            <w:tr w:rsidR="00AF4810" w:rsidRPr="00AF4810" w14:paraId="1CBD953E" w14:textId="77777777" w:rsidTr="00D40BC3">
              <w:trPr>
                <w:cantSplit/>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591A68B" w14:textId="77777777" w:rsidR="00AF4810" w:rsidRPr="00AF4810" w:rsidRDefault="00AF4810" w:rsidP="00AF4810">
                  <w:pPr>
                    <w:adjustRightInd/>
                    <w:spacing w:after="0"/>
                    <w:jc w:val="center"/>
                    <w:textAlignment w:val="auto"/>
                    <w:rPr>
                      <w:rFonts w:ascii="Times" w:eastAsia="Batang" w:hAnsi="Times" w:cs="Times"/>
                      <w:sz w:val="16"/>
                      <w:szCs w:val="16"/>
                      <w:lang w:eastAsia="en-US"/>
                    </w:rPr>
                  </w:pPr>
                  <w:r w:rsidRPr="00AF4810">
                    <w:rPr>
                      <w:rFonts w:ascii="Times" w:eastAsia="Batang" w:hAnsi="Times" w:cs="Times"/>
                      <w:sz w:val="16"/>
                      <w:szCs w:val="16"/>
                      <w:lang w:eastAsia="en-US"/>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FAEF0F3" w14:textId="77777777" w:rsidR="00AF4810" w:rsidRPr="00AF4810" w:rsidRDefault="00AF4810" w:rsidP="00AF4810">
                  <w:pPr>
                    <w:adjustRightInd/>
                    <w:spacing w:after="0"/>
                    <w:jc w:val="center"/>
                    <w:textAlignment w:val="auto"/>
                    <w:rPr>
                      <w:rFonts w:ascii="Times" w:eastAsia="Batang" w:hAnsi="Times" w:cs="Times"/>
                      <w:sz w:val="16"/>
                      <w:szCs w:val="16"/>
                      <w:lang w:eastAsia="en-US"/>
                    </w:rPr>
                  </w:pPr>
                  <w:r w:rsidRPr="00AF4810">
                    <w:rPr>
                      <w:rFonts w:ascii="Times" w:eastAsia="Batang" w:hAnsi="Times" w:cs="Times"/>
                      <w:sz w:val="16"/>
                      <w:szCs w:val="16"/>
                      <w:lang w:eastAsia="en-GB"/>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55E5492" w14:textId="77777777" w:rsidR="00AF4810" w:rsidRPr="00AF4810" w:rsidRDefault="00AF4810" w:rsidP="00AF4810">
                  <w:pPr>
                    <w:adjustRightInd/>
                    <w:spacing w:after="0"/>
                    <w:jc w:val="center"/>
                    <w:textAlignment w:val="auto"/>
                    <w:rPr>
                      <w:rFonts w:ascii="Times" w:eastAsia="Batang" w:hAnsi="Times" w:cs="Times"/>
                      <w:sz w:val="16"/>
                      <w:szCs w:val="16"/>
                      <w:lang w:eastAsia="en-US"/>
                    </w:rPr>
                  </w:pPr>
                  <w:r w:rsidRPr="00AF4810">
                    <w:rPr>
                      <w:rFonts w:ascii="Times" w:eastAsia="Batang" w:hAnsi="Times" w:cs="Times"/>
                      <w:sz w:val="16"/>
                      <w:szCs w:val="16"/>
                      <w:lang w:eastAsia="en-GB"/>
                    </w:rPr>
                    <w:t>552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EDF4B04" w14:textId="77777777" w:rsidR="00AF4810" w:rsidRPr="00AF4810" w:rsidRDefault="00AF4810" w:rsidP="00AF4810">
                  <w:pPr>
                    <w:adjustRightInd/>
                    <w:spacing w:after="0"/>
                    <w:jc w:val="center"/>
                    <w:textAlignment w:val="auto"/>
                    <w:rPr>
                      <w:rFonts w:ascii="Times" w:eastAsia="Batang" w:hAnsi="Times" w:cs="Times"/>
                      <w:sz w:val="16"/>
                      <w:szCs w:val="16"/>
                      <w:lang w:eastAsia="en-US"/>
                    </w:rPr>
                  </w:pPr>
                  <w:r w:rsidRPr="00AF4810">
                    <w:rPr>
                      <w:rFonts w:ascii="Times" w:eastAsia="Batang" w:hAnsi="Times" w:cs="Times"/>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74DBA75" w14:textId="77777777" w:rsidR="00AF4810" w:rsidRPr="00AF4810" w:rsidRDefault="00AF4810" w:rsidP="00AF4810">
                  <w:pPr>
                    <w:adjustRightInd/>
                    <w:spacing w:after="0"/>
                    <w:jc w:val="center"/>
                    <w:textAlignment w:val="auto"/>
                    <w:rPr>
                      <w:rFonts w:ascii="Times" w:eastAsia="Batang" w:hAnsi="Times" w:cs="Times"/>
                      <w:sz w:val="16"/>
                      <w:szCs w:val="16"/>
                      <w:lang w:eastAsia="en-GB"/>
                    </w:rPr>
                  </w:pPr>
                  <w:r w:rsidRPr="00AF4810">
                    <w:rPr>
                      <w:rFonts w:ascii="Times" w:eastAsia="Batang" w:hAnsi="Times" w:cs="Times"/>
                      <w:sz w:val="16"/>
                      <w:szCs w:val="16"/>
                      <w:lang w:eastAsia="en-GB"/>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BF70AD3" w14:textId="77777777" w:rsidR="00AF4810" w:rsidRPr="00AF4810" w:rsidRDefault="00AF4810" w:rsidP="00AF4810">
                  <w:pPr>
                    <w:adjustRightInd/>
                    <w:spacing w:after="0"/>
                    <w:jc w:val="center"/>
                    <w:textAlignment w:val="auto"/>
                    <w:rPr>
                      <w:rFonts w:ascii="Times" w:eastAsia="Batang" w:hAnsi="Times" w:cs="Times"/>
                      <w:sz w:val="16"/>
                      <w:szCs w:val="16"/>
                      <w:lang w:eastAsia="ko-KR"/>
                    </w:rPr>
                  </w:pPr>
                  <w:r w:rsidRPr="00AF4810">
                    <w:rPr>
                      <w:rFonts w:ascii="Times" w:eastAsia="Batang" w:hAnsi="Times" w:cs="Times"/>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F66FED8" w14:textId="77777777" w:rsidR="00AF4810" w:rsidRPr="00AF4810" w:rsidRDefault="00AF4810" w:rsidP="00AF4810">
                  <w:pPr>
                    <w:adjustRightInd/>
                    <w:spacing w:after="0"/>
                    <w:jc w:val="center"/>
                    <w:textAlignment w:val="auto"/>
                    <w:rPr>
                      <w:rFonts w:ascii="Times" w:eastAsia="Batang" w:hAnsi="Times" w:cs="Times"/>
                      <w:sz w:val="16"/>
                      <w:szCs w:val="16"/>
                      <w:lang w:eastAsia="en-US"/>
                    </w:rPr>
                  </w:pPr>
                  <w:r w:rsidRPr="00AF4810">
                    <w:rPr>
                      <w:rFonts w:ascii="Times" w:eastAsia="Batang" w:hAnsi="Times" w:cs="Times"/>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D4B752A" w14:textId="77777777" w:rsidR="00AF4810" w:rsidRPr="00AF4810" w:rsidRDefault="00AF4810" w:rsidP="00AF4810">
                  <w:pPr>
                    <w:adjustRightInd/>
                    <w:spacing w:after="0"/>
                    <w:jc w:val="center"/>
                    <w:textAlignment w:val="auto"/>
                    <w:rPr>
                      <w:rFonts w:ascii="Times" w:eastAsia="Batang" w:hAnsi="Times" w:cs="Times"/>
                      <w:sz w:val="16"/>
                      <w:szCs w:val="16"/>
                      <w:lang w:eastAsia="en-US"/>
                    </w:rPr>
                  </w:pPr>
                  <w:r w:rsidRPr="00AF4810">
                    <w:rPr>
                      <w:rFonts w:ascii="Times" w:eastAsia="Batang" w:hAnsi="Times" w:cs="Times"/>
                      <w:sz w:val="16"/>
                      <w:szCs w:val="16"/>
                      <w:lang w:eastAsia="en-GB"/>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2DABE27" w14:textId="77777777" w:rsidR="00AF4810" w:rsidRPr="00AF4810" w:rsidRDefault="00AF4810" w:rsidP="00AF4810">
                  <w:pPr>
                    <w:adjustRightInd/>
                    <w:spacing w:after="0"/>
                    <w:jc w:val="center"/>
                    <w:textAlignment w:val="auto"/>
                    <w:rPr>
                      <w:rFonts w:ascii="Times" w:eastAsia="Batang" w:hAnsi="Times" w:cs="Times"/>
                      <w:sz w:val="16"/>
                      <w:szCs w:val="16"/>
                      <w:lang w:eastAsia="en-US"/>
                    </w:rPr>
                  </w:pPr>
                </w:p>
              </w:tc>
            </w:tr>
            <w:tr w:rsidR="00AF4810" w:rsidRPr="00AF4810" w14:paraId="10B8AAE6" w14:textId="77777777" w:rsidTr="00D40BC3">
              <w:trPr>
                <w:cantSplit/>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0133269" w14:textId="77777777" w:rsidR="00AF4810" w:rsidRPr="00AF4810" w:rsidRDefault="00AF4810" w:rsidP="00AF4810">
                  <w:pPr>
                    <w:adjustRightInd/>
                    <w:spacing w:after="0"/>
                    <w:jc w:val="center"/>
                    <w:textAlignment w:val="auto"/>
                    <w:rPr>
                      <w:rFonts w:ascii="Times" w:eastAsia="Batang" w:hAnsi="Times" w:cs="Times"/>
                      <w:sz w:val="16"/>
                      <w:szCs w:val="16"/>
                      <w:lang w:eastAsia="en-US"/>
                    </w:rPr>
                  </w:pPr>
                  <w:r w:rsidRPr="00AF4810">
                    <w:rPr>
                      <w:rFonts w:ascii="Times" w:eastAsia="Batang" w:hAnsi="Times" w:cs="Times"/>
                      <w:sz w:val="16"/>
                      <w:szCs w:val="16"/>
                      <w:lang w:eastAsia="en-US"/>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B81AA2D" w14:textId="77777777" w:rsidR="00AF4810" w:rsidRPr="00AF4810" w:rsidRDefault="00AF4810" w:rsidP="00AF4810">
                  <w:pPr>
                    <w:adjustRightInd/>
                    <w:spacing w:after="0"/>
                    <w:jc w:val="center"/>
                    <w:textAlignment w:val="auto"/>
                    <w:rPr>
                      <w:rFonts w:ascii="Times" w:eastAsia="Batang" w:hAnsi="Times" w:cs="Times"/>
                      <w:sz w:val="16"/>
                      <w:szCs w:val="16"/>
                      <w:lang w:eastAsia="en-US"/>
                    </w:rPr>
                  </w:pPr>
                  <w:r w:rsidRPr="00AF4810">
                    <w:rPr>
                      <w:rFonts w:ascii="Times" w:eastAsia="Batang" w:hAnsi="Times" w:cs="Times"/>
                      <w:sz w:val="16"/>
                      <w:szCs w:val="16"/>
                      <w:lang w:eastAsia="en-GB"/>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86A7DDA" w14:textId="77777777" w:rsidR="00AF4810" w:rsidRPr="00AF4810" w:rsidRDefault="00AF4810" w:rsidP="00AF4810">
                  <w:pPr>
                    <w:adjustRightInd/>
                    <w:spacing w:after="0"/>
                    <w:jc w:val="center"/>
                    <w:textAlignment w:val="auto"/>
                    <w:rPr>
                      <w:rFonts w:ascii="Times" w:eastAsia="Batang" w:hAnsi="Times" w:cs="Times"/>
                      <w:sz w:val="16"/>
                      <w:szCs w:val="16"/>
                      <w:lang w:eastAsia="en-US"/>
                    </w:rPr>
                  </w:pPr>
                  <w:r w:rsidRPr="00AF4810">
                    <w:rPr>
                      <w:rFonts w:ascii="Times" w:eastAsia="Batang" w:hAnsi="Times" w:cs="Times"/>
                      <w:sz w:val="16"/>
                      <w:szCs w:val="16"/>
                      <w:lang w:eastAsia="en-GB"/>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86AF7A0" w14:textId="77777777" w:rsidR="00AF4810" w:rsidRPr="00AF4810" w:rsidRDefault="00AF4810" w:rsidP="00AF4810">
                  <w:pPr>
                    <w:adjustRightInd/>
                    <w:spacing w:after="0"/>
                    <w:jc w:val="center"/>
                    <w:textAlignment w:val="auto"/>
                    <w:rPr>
                      <w:rFonts w:ascii="Times" w:eastAsia="Batang" w:hAnsi="Times" w:cs="Times"/>
                      <w:sz w:val="16"/>
                      <w:szCs w:val="16"/>
                      <w:lang w:eastAsia="en-US"/>
                    </w:rPr>
                  </w:pPr>
                  <w:r w:rsidRPr="00AF4810">
                    <w:rPr>
                      <w:rFonts w:ascii="Times" w:eastAsia="Batang" w:hAnsi="Times" w:cs="Times"/>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AAA9064" w14:textId="77777777" w:rsidR="00AF4810" w:rsidRPr="00AF4810" w:rsidRDefault="00AF4810" w:rsidP="00AF4810">
                  <w:pPr>
                    <w:adjustRightInd/>
                    <w:spacing w:after="0"/>
                    <w:jc w:val="center"/>
                    <w:textAlignment w:val="auto"/>
                    <w:rPr>
                      <w:rFonts w:ascii="Times" w:eastAsia="Batang" w:hAnsi="Times" w:cs="Times"/>
                      <w:sz w:val="16"/>
                      <w:szCs w:val="16"/>
                      <w:lang w:eastAsia="en-GB"/>
                    </w:rPr>
                  </w:pPr>
                  <w:r w:rsidRPr="00AF4810">
                    <w:rPr>
                      <w:rFonts w:ascii="Times" w:eastAsia="Batang" w:hAnsi="Times" w:cs="Times"/>
                      <w:sz w:val="16"/>
                      <w:szCs w:val="16"/>
                      <w:lang w:eastAsia="en-GB"/>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C7208F3" w14:textId="77777777" w:rsidR="00AF4810" w:rsidRPr="00AF4810" w:rsidRDefault="00AF4810" w:rsidP="00AF4810">
                  <w:pPr>
                    <w:adjustRightInd/>
                    <w:spacing w:after="0"/>
                    <w:jc w:val="center"/>
                    <w:textAlignment w:val="auto"/>
                    <w:rPr>
                      <w:rFonts w:ascii="Times" w:eastAsia="Batang" w:hAnsi="Times" w:cs="Times"/>
                      <w:sz w:val="16"/>
                      <w:szCs w:val="16"/>
                      <w:lang w:eastAsia="ko-KR"/>
                    </w:rPr>
                  </w:pPr>
                  <w:r w:rsidRPr="00AF4810">
                    <w:rPr>
                      <w:rFonts w:ascii="Times" w:eastAsia="Batang" w:hAnsi="Times" w:cs="Times"/>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CE03BB" w14:textId="77777777" w:rsidR="00AF4810" w:rsidRPr="00AF4810" w:rsidRDefault="00AF4810" w:rsidP="00AF4810">
                  <w:pPr>
                    <w:adjustRightInd/>
                    <w:spacing w:after="0"/>
                    <w:jc w:val="center"/>
                    <w:textAlignment w:val="auto"/>
                    <w:rPr>
                      <w:rFonts w:ascii="Times" w:eastAsia="Batang" w:hAnsi="Times" w:cs="Times"/>
                      <w:sz w:val="16"/>
                      <w:szCs w:val="16"/>
                      <w:lang w:eastAsia="en-GB"/>
                    </w:rPr>
                  </w:pPr>
                  <w:r w:rsidRPr="00AF4810">
                    <w:rPr>
                      <w:rFonts w:ascii="Times" w:eastAsia="Batang" w:hAnsi="Times" w:cs="Times"/>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371F247" w14:textId="77777777" w:rsidR="00AF4810" w:rsidRPr="00AF4810" w:rsidRDefault="00AF4810" w:rsidP="00AF4810">
                  <w:pPr>
                    <w:adjustRightInd/>
                    <w:spacing w:after="0"/>
                    <w:jc w:val="center"/>
                    <w:textAlignment w:val="auto"/>
                    <w:rPr>
                      <w:rFonts w:ascii="Times" w:eastAsia="Batang" w:hAnsi="Times" w:cs="Times"/>
                      <w:sz w:val="16"/>
                      <w:szCs w:val="16"/>
                      <w:lang w:eastAsia="ko-KR"/>
                    </w:rPr>
                  </w:pPr>
                  <w:r w:rsidRPr="00AF4810">
                    <w:rPr>
                      <w:rFonts w:ascii="Times" w:eastAsia="Batang" w:hAnsi="Times" w:cs="Times"/>
                      <w:sz w:val="16"/>
                      <w:szCs w:val="16"/>
                      <w:lang w:eastAsia="en-GB"/>
                    </w:rPr>
                    <w:t>2472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568635D" w14:textId="77777777" w:rsidR="00AF4810" w:rsidRPr="00AF4810" w:rsidRDefault="00AF4810" w:rsidP="00AF4810">
                  <w:pPr>
                    <w:adjustRightInd/>
                    <w:spacing w:after="0"/>
                    <w:jc w:val="center"/>
                    <w:textAlignment w:val="auto"/>
                    <w:rPr>
                      <w:rFonts w:ascii="Times" w:eastAsia="Batang" w:hAnsi="Times" w:cs="Times"/>
                      <w:sz w:val="16"/>
                      <w:szCs w:val="16"/>
                      <w:lang w:eastAsia="en-US"/>
                    </w:rPr>
                  </w:pPr>
                </w:p>
              </w:tc>
            </w:tr>
            <w:tr w:rsidR="00AF4810" w:rsidRPr="00AF4810" w14:paraId="6E1758AE" w14:textId="77777777" w:rsidTr="00D40BC3">
              <w:trPr>
                <w:cantSplit/>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780F14E" w14:textId="77777777" w:rsidR="00AF4810" w:rsidRPr="00AF4810" w:rsidRDefault="00AF4810" w:rsidP="00AF4810">
                  <w:pPr>
                    <w:adjustRightInd/>
                    <w:spacing w:after="0"/>
                    <w:jc w:val="center"/>
                    <w:textAlignment w:val="auto"/>
                    <w:rPr>
                      <w:rFonts w:ascii="Times" w:eastAsia="Batang" w:hAnsi="Times" w:cs="Times"/>
                      <w:sz w:val="16"/>
                      <w:szCs w:val="16"/>
                      <w:lang w:eastAsia="en-US"/>
                    </w:rPr>
                  </w:pPr>
                  <w:r w:rsidRPr="00AF4810">
                    <w:rPr>
                      <w:rFonts w:ascii="Times" w:eastAsia="Batang" w:hAnsi="Times" w:cs="Times"/>
                      <w:sz w:val="16"/>
                      <w:szCs w:val="16"/>
                      <w:lang w:eastAsia="en-US"/>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8B5F635" w14:textId="77777777" w:rsidR="00AF4810" w:rsidRPr="00AF4810" w:rsidRDefault="00AF4810" w:rsidP="00AF4810">
                  <w:pPr>
                    <w:adjustRightInd/>
                    <w:spacing w:after="0"/>
                    <w:jc w:val="center"/>
                    <w:textAlignment w:val="auto"/>
                    <w:rPr>
                      <w:rFonts w:ascii="Times" w:eastAsia="Batang" w:hAnsi="Times" w:cs="Times"/>
                      <w:sz w:val="16"/>
                      <w:szCs w:val="16"/>
                      <w:lang w:eastAsia="en-US"/>
                    </w:rPr>
                  </w:pPr>
                  <w:r w:rsidRPr="00AF4810">
                    <w:rPr>
                      <w:rFonts w:ascii="Times" w:eastAsia="Batang" w:hAnsi="Times" w:cs="Times"/>
                      <w:sz w:val="16"/>
                      <w:szCs w:val="16"/>
                      <w:lang w:eastAsia="en-GB"/>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7B323ED" w14:textId="77777777" w:rsidR="00AF4810" w:rsidRPr="00AF4810" w:rsidRDefault="00AF4810" w:rsidP="00AF4810">
                  <w:pPr>
                    <w:adjustRightInd/>
                    <w:spacing w:after="0"/>
                    <w:jc w:val="center"/>
                    <w:textAlignment w:val="auto"/>
                    <w:rPr>
                      <w:rFonts w:ascii="Times" w:eastAsia="Batang" w:hAnsi="Times" w:cs="Times"/>
                      <w:sz w:val="16"/>
                      <w:szCs w:val="16"/>
                      <w:lang w:eastAsia="en-US"/>
                    </w:rPr>
                  </w:pPr>
                  <w:r w:rsidRPr="00AF4810">
                    <w:rPr>
                      <w:rFonts w:ascii="Times" w:eastAsia="Batang" w:hAnsi="Times" w:cs="Times"/>
                      <w:sz w:val="16"/>
                      <w:szCs w:val="16"/>
                      <w:lang w:eastAsia="en-GB"/>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E75F850" w14:textId="77777777" w:rsidR="00AF4810" w:rsidRPr="00AF4810" w:rsidRDefault="00AF4810" w:rsidP="00AF4810">
                  <w:pPr>
                    <w:adjustRightInd/>
                    <w:spacing w:after="0"/>
                    <w:jc w:val="center"/>
                    <w:textAlignment w:val="auto"/>
                    <w:rPr>
                      <w:rFonts w:ascii="Times" w:eastAsia="Batang" w:hAnsi="Times" w:cs="Times"/>
                      <w:sz w:val="16"/>
                      <w:szCs w:val="16"/>
                      <w:lang w:eastAsia="en-US"/>
                    </w:rPr>
                  </w:pPr>
                  <w:r w:rsidRPr="00AF4810">
                    <w:rPr>
                      <w:rFonts w:ascii="Times" w:eastAsia="Batang" w:hAnsi="Times" w:cs="Times"/>
                      <w:sz w:val="16"/>
                      <w:szCs w:val="16"/>
                      <w:lang w:eastAsia="en-GB"/>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C3FE44" w14:textId="77777777" w:rsidR="00AF4810" w:rsidRPr="00AF4810" w:rsidRDefault="00AF4810" w:rsidP="00AF4810">
                  <w:pPr>
                    <w:adjustRightInd/>
                    <w:spacing w:after="0"/>
                    <w:jc w:val="center"/>
                    <w:textAlignment w:val="auto"/>
                    <w:rPr>
                      <w:rFonts w:ascii="Times" w:eastAsia="Batang" w:hAnsi="Times" w:cs="Times"/>
                      <w:sz w:val="16"/>
                      <w:szCs w:val="16"/>
                      <w:lang w:eastAsia="en-GB"/>
                    </w:rPr>
                  </w:pPr>
                  <w:r w:rsidRPr="00AF4810">
                    <w:rPr>
                      <w:rFonts w:ascii="Times" w:eastAsia="Batang" w:hAnsi="Times" w:cs="Times"/>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FFE2B15" w14:textId="77777777" w:rsidR="00AF4810" w:rsidRPr="00AF4810" w:rsidRDefault="00AF4810" w:rsidP="00AF4810">
                  <w:pPr>
                    <w:adjustRightInd/>
                    <w:spacing w:after="0"/>
                    <w:jc w:val="center"/>
                    <w:textAlignment w:val="auto"/>
                    <w:rPr>
                      <w:rFonts w:ascii="Times" w:eastAsia="Batang" w:hAnsi="Times" w:cs="Times"/>
                      <w:sz w:val="16"/>
                      <w:szCs w:val="16"/>
                      <w:lang w:eastAsia="ko-KR"/>
                    </w:rPr>
                  </w:pPr>
                  <w:r w:rsidRPr="00AF4810">
                    <w:rPr>
                      <w:rFonts w:ascii="Times" w:eastAsia="Batang" w:hAnsi="Times" w:cs="Times"/>
                      <w:sz w:val="16"/>
                      <w:szCs w:val="16"/>
                      <w:lang w:eastAsia="en-GB"/>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4C776D5" w14:textId="77777777" w:rsidR="00AF4810" w:rsidRPr="00AF4810" w:rsidRDefault="00AF4810" w:rsidP="00AF4810">
                  <w:pPr>
                    <w:adjustRightInd/>
                    <w:spacing w:after="0"/>
                    <w:jc w:val="center"/>
                    <w:textAlignment w:val="auto"/>
                    <w:rPr>
                      <w:rFonts w:ascii="Times" w:eastAsia="Batang" w:hAnsi="Times" w:cs="Times"/>
                      <w:sz w:val="16"/>
                      <w:szCs w:val="16"/>
                      <w:lang w:eastAsia="en-GB"/>
                    </w:rPr>
                  </w:pPr>
                  <w:r w:rsidRPr="00AF4810">
                    <w:rPr>
                      <w:rFonts w:ascii="Times" w:eastAsia="Batang" w:hAnsi="Times" w:cs="Times"/>
                      <w:sz w:val="16"/>
                      <w:szCs w:val="16"/>
                      <w:lang w:eastAsia="en-GB"/>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32697AF" w14:textId="77777777" w:rsidR="00AF4810" w:rsidRPr="00AF4810" w:rsidRDefault="00AF4810" w:rsidP="00AF4810">
                  <w:pPr>
                    <w:adjustRightInd/>
                    <w:spacing w:after="0"/>
                    <w:jc w:val="center"/>
                    <w:textAlignment w:val="auto"/>
                    <w:rPr>
                      <w:rFonts w:ascii="Times" w:eastAsia="Batang" w:hAnsi="Times" w:cs="Times"/>
                      <w:sz w:val="16"/>
                      <w:szCs w:val="16"/>
                      <w:lang w:eastAsia="en-GB"/>
                    </w:rPr>
                  </w:pPr>
                  <w:r w:rsidRPr="00AF4810">
                    <w:rPr>
                      <w:rFonts w:ascii="Times" w:eastAsia="Batang" w:hAnsi="Times" w:cs="Times"/>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A95C0EE" w14:textId="77777777" w:rsidR="00AF4810" w:rsidRPr="00AF4810" w:rsidRDefault="00AF4810" w:rsidP="00AF4810">
                  <w:pPr>
                    <w:adjustRightInd/>
                    <w:spacing w:after="0"/>
                    <w:jc w:val="center"/>
                    <w:textAlignment w:val="auto"/>
                    <w:rPr>
                      <w:rFonts w:ascii="Times" w:eastAsia="Batang" w:hAnsi="Times" w:cs="Times"/>
                      <w:sz w:val="16"/>
                      <w:szCs w:val="16"/>
                      <w:lang w:eastAsia="ko-KR"/>
                    </w:rPr>
                  </w:pPr>
                </w:p>
              </w:tc>
            </w:tr>
            <w:tr w:rsidR="00AF4810" w:rsidRPr="00AF4810" w14:paraId="66909677" w14:textId="77777777" w:rsidTr="00D40BC3">
              <w:trPr>
                <w:cantSplit/>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0B1EC79" w14:textId="77777777" w:rsidR="00AF4810" w:rsidRPr="00AF4810" w:rsidRDefault="00AF4810" w:rsidP="00AF4810">
                  <w:pPr>
                    <w:adjustRightInd/>
                    <w:spacing w:after="0"/>
                    <w:jc w:val="center"/>
                    <w:textAlignment w:val="auto"/>
                    <w:rPr>
                      <w:rFonts w:ascii="Times" w:eastAsia="Batang" w:hAnsi="Times" w:cs="Times"/>
                      <w:sz w:val="16"/>
                      <w:szCs w:val="16"/>
                      <w:lang w:eastAsia="en-US"/>
                    </w:rPr>
                  </w:pPr>
                  <w:r w:rsidRPr="00AF4810">
                    <w:rPr>
                      <w:rFonts w:ascii="Times" w:eastAsia="Batang" w:hAnsi="Times" w:cs="Times"/>
                      <w:sz w:val="16"/>
                      <w:szCs w:val="16"/>
                      <w:lang w:eastAsia="en-US"/>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C988BE" w14:textId="77777777" w:rsidR="00AF4810" w:rsidRPr="00AF4810" w:rsidRDefault="00AF4810" w:rsidP="00AF4810">
                  <w:pPr>
                    <w:adjustRightInd/>
                    <w:spacing w:after="0"/>
                    <w:jc w:val="center"/>
                    <w:textAlignment w:val="auto"/>
                    <w:rPr>
                      <w:rFonts w:ascii="Times" w:eastAsia="Batang" w:hAnsi="Times" w:cs="Times"/>
                      <w:sz w:val="16"/>
                      <w:szCs w:val="16"/>
                      <w:lang w:eastAsia="en-US"/>
                    </w:rPr>
                  </w:pPr>
                  <w:r w:rsidRPr="00AF4810">
                    <w:rPr>
                      <w:rFonts w:ascii="Times" w:eastAsia="Batang" w:hAnsi="Times" w:cs="Times"/>
                      <w:sz w:val="16"/>
                      <w:szCs w:val="16"/>
                      <w:lang w:eastAsia="en-GB"/>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28FB000" w14:textId="77777777" w:rsidR="00AF4810" w:rsidRPr="00AF4810" w:rsidRDefault="00AF4810" w:rsidP="00AF4810">
                  <w:pPr>
                    <w:adjustRightInd/>
                    <w:spacing w:after="0"/>
                    <w:jc w:val="center"/>
                    <w:textAlignment w:val="auto"/>
                    <w:rPr>
                      <w:rFonts w:ascii="Times" w:eastAsia="Batang" w:hAnsi="Times" w:cs="Times"/>
                      <w:sz w:val="16"/>
                      <w:szCs w:val="16"/>
                      <w:lang w:eastAsia="en-US"/>
                    </w:rPr>
                  </w:pPr>
                  <w:r w:rsidRPr="00AF4810">
                    <w:rPr>
                      <w:rFonts w:ascii="Times" w:eastAsia="Batang" w:hAnsi="Times" w:cs="Times"/>
                      <w:sz w:val="16"/>
                      <w:szCs w:val="16"/>
                      <w:lang w:eastAsia="en-GB"/>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D5FB4B6" w14:textId="77777777" w:rsidR="00AF4810" w:rsidRPr="00AF4810" w:rsidRDefault="00AF4810" w:rsidP="00AF4810">
                  <w:pPr>
                    <w:adjustRightInd/>
                    <w:spacing w:after="0"/>
                    <w:jc w:val="center"/>
                    <w:textAlignment w:val="auto"/>
                    <w:rPr>
                      <w:rFonts w:ascii="Times" w:eastAsia="Batang" w:hAnsi="Times" w:cs="Times"/>
                      <w:sz w:val="16"/>
                      <w:szCs w:val="16"/>
                      <w:lang w:eastAsia="en-US"/>
                    </w:rPr>
                  </w:pPr>
                  <w:r w:rsidRPr="00AF4810">
                    <w:rPr>
                      <w:rFonts w:ascii="Times" w:eastAsia="Batang" w:hAnsi="Times" w:cs="Times"/>
                      <w:sz w:val="16"/>
                      <w:szCs w:val="16"/>
                      <w:lang w:eastAsia="en-GB"/>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BA4733F" w14:textId="77777777" w:rsidR="00AF4810" w:rsidRPr="00AF4810" w:rsidRDefault="00AF4810" w:rsidP="00AF4810">
                  <w:pPr>
                    <w:adjustRightInd/>
                    <w:spacing w:after="0"/>
                    <w:jc w:val="center"/>
                    <w:textAlignment w:val="auto"/>
                    <w:rPr>
                      <w:rFonts w:ascii="Times" w:eastAsia="Batang" w:hAnsi="Times" w:cs="Times"/>
                      <w:sz w:val="16"/>
                      <w:szCs w:val="16"/>
                      <w:lang w:eastAsia="en-GB"/>
                    </w:rPr>
                  </w:pPr>
                  <w:r w:rsidRPr="00AF4810">
                    <w:rPr>
                      <w:rFonts w:ascii="Times" w:eastAsia="Batang" w:hAnsi="Times" w:cs="Times"/>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EE61C83" w14:textId="77777777" w:rsidR="00AF4810" w:rsidRPr="00AF4810" w:rsidRDefault="00AF4810" w:rsidP="00AF4810">
                  <w:pPr>
                    <w:adjustRightInd/>
                    <w:spacing w:after="0"/>
                    <w:jc w:val="center"/>
                    <w:textAlignment w:val="auto"/>
                    <w:rPr>
                      <w:rFonts w:ascii="Times" w:eastAsia="Batang" w:hAnsi="Times" w:cs="Times"/>
                      <w:sz w:val="16"/>
                      <w:szCs w:val="16"/>
                      <w:lang w:eastAsia="ko-KR"/>
                    </w:rPr>
                  </w:pPr>
                  <w:r w:rsidRPr="00AF4810">
                    <w:rPr>
                      <w:rFonts w:ascii="Times" w:eastAsia="Batang" w:hAnsi="Times" w:cs="Times"/>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CE0CB9E" w14:textId="77777777" w:rsidR="00AF4810" w:rsidRPr="00AF4810" w:rsidRDefault="00AF4810" w:rsidP="00AF4810">
                  <w:pPr>
                    <w:adjustRightInd/>
                    <w:spacing w:after="0"/>
                    <w:jc w:val="center"/>
                    <w:textAlignment w:val="auto"/>
                    <w:rPr>
                      <w:rFonts w:ascii="Times" w:eastAsia="Batang" w:hAnsi="Times" w:cs="Times"/>
                      <w:sz w:val="16"/>
                      <w:szCs w:val="16"/>
                      <w:lang w:eastAsia="en-GB"/>
                    </w:rPr>
                  </w:pPr>
                  <w:r w:rsidRPr="00AF4810">
                    <w:rPr>
                      <w:rFonts w:ascii="Times" w:eastAsia="Batang" w:hAnsi="Times" w:cs="Times"/>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6F05A52" w14:textId="77777777" w:rsidR="00AF4810" w:rsidRPr="00AF4810" w:rsidRDefault="00AF4810" w:rsidP="00AF4810">
                  <w:pPr>
                    <w:adjustRightInd/>
                    <w:spacing w:after="0"/>
                    <w:jc w:val="center"/>
                    <w:textAlignment w:val="auto"/>
                    <w:rPr>
                      <w:rFonts w:ascii="Times" w:eastAsia="Batang" w:hAnsi="Times" w:cs="Times"/>
                      <w:sz w:val="16"/>
                      <w:szCs w:val="16"/>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DC5C12C" w14:textId="77777777" w:rsidR="00AF4810" w:rsidRPr="00AF4810" w:rsidRDefault="00AF4810" w:rsidP="00AF4810">
                  <w:pPr>
                    <w:adjustRightInd/>
                    <w:spacing w:after="0"/>
                    <w:jc w:val="center"/>
                    <w:textAlignment w:val="auto"/>
                    <w:rPr>
                      <w:rFonts w:ascii="Times" w:eastAsia="Batang" w:hAnsi="Times" w:cs="Times"/>
                      <w:sz w:val="16"/>
                      <w:szCs w:val="16"/>
                      <w:lang w:eastAsia="en-US"/>
                    </w:rPr>
                  </w:pPr>
                </w:p>
              </w:tc>
            </w:tr>
            <w:tr w:rsidR="00AF4810" w:rsidRPr="00AF4810" w14:paraId="698FAEF3" w14:textId="77777777" w:rsidTr="00D40BC3">
              <w:trPr>
                <w:cantSplit/>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3E93922" w14:textId="77777777" w:rsidR="00AF4810" w:rsidRPr="00AF4810" w:rsidRDefault="00AF4810" w:rsidP="00AF4810">
                  <w:pPr>
                    <w:adjustRightInd/>
                    <w:spacing w:after="0"/>
                    <w:jc w:val="center"/>
                    <w:textAlignment w:val="auto"/>
                    <w:rPr>
                      <w:rFonts w:ascii="Times" w:eastAsia="Batang" w:hAnsi="Times" w:cs="Times"/>
                      <w:sz w:val="16"/>
                      <w:szCs w:val="16"/>
                      <w:lang w:eastAsia="en-US"/>
                    </w:rPr>
                  </w:pPr>
                  <w:r w:rsidRPr="00AF4810">
                    <w:rPr>
                      <w:rFonts w:ascii="Times" w:eastAsia="Batang" w:hAnsi="Times" w:cs="Times"/>
                      <w:sz w:val="16"/>
                      <w:szCs w:val="16"/>
                      <w:lang w:eastAsia="en-US"/>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541A864" w14:textId="77777777" w:rsidR="00AF4810" w:rsidRPr="00AF4810" w:rsidRDefault="00AF4810" w:rsidP="00AF4810">
                  <w:pPr>
                    <w:adjustRightInd/>
                    <w:spacing w:after="0"/>
                    <w:jc w:val="center"/>
                    <w:textAlignment w:val="auto"/>
                    <w:rPr>
                      <w:rFonts w:ascii="Times" w:eastAsia="Batang" w:hAnsi="Times" w:cs="Times"/>
                      <w:sz w:val="16"/>
                      <w:szCs w:val="16"/>
                      <w:lang w:eastAsia="en-US"/>
                    </w:rPr>
                  </w:pPr>
                  <w:r w:rsidRPr="00AF4810">
                    <w:rPr>
                      <w:rFonts w:ascii="Times" w:eastAsia="Batang" w:hAnsi="Times" w:cs="Times"/>
                      <w:sz w:val="16"/>
                      <w:szCs w:val="16"/>
                      <w:lang w:eastAsia="en-GB"/>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2E5D268" w14:textId="77777777" w:rsidR="00AF4810" w:rsidRPr="00AF4810" w:rsidRDefault="00AF4810" w:rsidP="00AF4810">
                  <w:pPr>
                    <w:adjustRightInd/>
                    <w:spacing w:after="0"/>
                    <w:jc w:val="center"/>
                    <w:textAlignment w:val="auto"/>
                    <w:rPr>
                      <w:rFonts w:ascii="Times" w:eastAsia="Batang" w:hAnsi="Times" w:cs="Times"/>
                      <w:sz w:val="16"/>
                      <w:szCs w:val="16"/>
                      <w:lang w:eastAsia="en-US"/>
                    </w:rPr>
                  </w:pPr>
                  <w:r w:rsidRPr="00AF4810">
                    <w:rPr>
                      <w:rFonts w:ascii="Times" w:eastAsia="Batang" w:hAnsi="Times" w:cs="Times"/>
                      <w:sz w:val="16"/>
                      <w:szCs w:val="16"/>
                      <w:lang w:eastAsia="en-GB"/>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5C59D99" w14:textId="77777777" w:rsidR="00AF4810" w:rsidRPr="00AF4810" w:rsidRDefault="00AF4810" w:rsidP="00AF4810">
                  <w:pPr>
                    <w:adjustRightInd/>
                    <w:spacing w:after="0"/>
                    <w:jc w:val="center"/>
                    <w:textAlignment w:val="auto"/>
                    <w:rPr>
                      <w:rFonts w:ascii="Times" w:eastAsia="Batang" w:hAnsi="Times" w:cs="Times"/>
                      <w:sz w:val="16"/>
                      <w:szCs w:val="16"/>
                      <w:lang w:eastAsia="en-US"/>
                    </w:rPr>
                  </w:pPr>
                  <w:r w:rsidRPr="00AF4810">
                    <w:rPr>
                      <w:rFonts w:ascii="Times" w:eastAsia="Batang" w:hAnsi="Times" w:cs="Times"/>
                      <w:sz w:val="16"/>
                      <w:szCs w:val="16"/>
                      <w:lang w:eastAsia="en-GB"/>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93BCACC" w14:textId="77777777" w:rsidR="00AF4810" w:rsidRPr="00AF4810" w:rsidRDefault="00AF4810" w:rsidP="00AF4810">
                  <w:pPr>
                    <w:adjustRightInd/>
                    <w:spacing w:after="0"/>
                    <w:jc w:val="center"/>
                    <w:textAlignment w:val="auto"/>
                    <w:rPr>
                      <w:rFonts w:ascii="Times" w:eastAsia="Batang" w:hAnsi="Times" w:cs="Times"/>
                      <w:sz w:val="16"/>
                      <w:szCs w:val="16"/>
                      <w:lang w:eastAsia="en-GB"/>
                    </w:rPr>
                  </w:pPr>
                  <w:r w:rsidRPr="00AF4810">
                    <w:rPr>
                      <w:rFonts w:ascii="Times" w:eastAsia="Batang" w:hAnsi="Times" w:cs="Times"/>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5DFFA9C" w14:textId="77777777" w:rsidR="00AF4810" w:rsidRPr="00AF4810" w:rsidRDefault="00AF4810" w:rsidP="00AF4810">
                  <w:pPr>
                    <w:adjustRightInd/>
                    <w:spacing w:after="0"/>
                    <w:jc w:val="center"/>
                    <w:textAlignment w:val="auto"/>
                    <w:rPr>
                      <w:rFonts w:ascii="Times" w:eastAsia="Batang" w:hAnsi="Times" w:cs="Times"/>
                      <w:sz w:val="16"/>
                      <w:szCs w:val="16"/>
                      <w:lang w:eastAsia="ko-KR"/>
                    </w:rPr>
                  </w:pPr>
                  <w:r w:rsidRPr="00AF4810">
                    <w:rPr>
                      <w:rFonts w:ascii="Times" w:eastAsia="Batang" w:hAnsi="Times" w:cs="Times"/>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C9DE7F1" w14:textId="77777777" w:rsidR="00AF4810" w:rsidRPr="00AF4810" w:rsidRDefault="00AF4810" w:rsidP="00AF4810">
                  <w:pPr>
                    <w:adjustRightInd/>
                    <w:spacing w:after="0"/>
                    <w:jc w:val="center"/>
                    <w:textAlignment w:val="auto"/>
                    <w:rPr>
                      <w:rFonts w:ascii="Times" w:eastAsia="Batang" w:hAnsi="Times" w:cs="Times"/>
                      <w:sz w:val="16"/>
                      <w:szCs w:val="16"/>
                      <w:lang w:eastAsia="en-GB"/>
                    </w:rPr>
                  </w:pPr>
                  <w:r w:rsidRPr="00AF4810">
                    <w:rPr>
                      <w:rFonts w:ascii="Times" w:eastAsia="Batang" w:hAnsi="Times" w:cs="Times"/>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0D80E5F" w14:textId="77777777" w:rsidR="00AF4810" w:rsidRPr="00AF4810" w:rsidRDefault="00AF4810" w:rsidP="00AF4810">
                  <w:pPr>
                    <w:adjustRightInd/>
                    <w:spacing w:after="0"/>
                    <w:jc w:val="center"/>
                    <w:textAlignment w:val="auto"/>
                    <w:rPr>
                      <w:rFonts w:ascii="Times" w:eastAsia="Batang" w:hAnsi="Times" w:cs="Times"/>
                      <w:sz w:val="16"/>
                      <w:szCs w:val="16"/>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BAC3C3D" w14:textId="77777777" w:rsidR="00AF4810" w:rsidRPr="00AF4810" w:rsidRDefault="00AF4810" w:rsidP="00AF4810">
                  <w:pPr>
                    <w:adjustRightInd/>
                    <w:spacing w:after="0"/>
                    <w:jc w:val="center"/>
                    <w:textAlignment w:val="auto"/>
                    <w:rPr>
                      <w:rFonts w:ascii="Times" w:eastAsia="Batang" w:hAnsi="Times" w:cs="Times"/>
                      <w:sz w:val="16"/>
                      <w:szCs w:val="16"/>
                      <w:lang w:eastAsia="en-US"/>
                    </w:rPr>
                  </w:pPr>
                </w:p>
              </w:tc>
            </w:tr>
            <w:tr w:rsidR="00AF4810" w:rsidRPr="00AF4810" w14:paraId="4DF2A19F" w14:textId="77777777" w:rsidTr="00D40BC3">
              <w:trPr>
                <w:cantSplit/>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837825C" w14:textId="77777777" w:rsidR="00AF4810" w:rsidRPr="00AF4810" w:rsidRDefault="00AF4810" w:rsidP="00AF4810">
                  <w:pPr>
                    <w:adjustRightInd/>
                    <w:spacing w:after="0"/>
                    <w:jc w:val="center"/>
                    <w:textAlignment w:val="auto"/>
                    <w:rPr>
                      <w:rFonts w:ascii="Times" w:eastAsia="Batang" w:hAnsi="Times" w:cs="Times"/>
                      <w:sz w:val="16"/>
                      <w:szCs w:val="16"/>
                      <w:lang w:eastAsia="en-US"/>
                    </w:rPr>
                  </w:pPr>
                  <w:r w:rsidRPr="00AF4810">
                    <w:rPr>
                      <w:rFonts w:ascii="Times" w:eastAsia="Batang" w:hAnsi="Times" w:cs="Times"/>
                      <w:sz w:val="16"/>
                      <w:szCs w:val="16"/>
                      <w:lang w:eastAsia="en-US"/>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90D459" w14:textId="77777777" w:rsidR="00AF4810" w:rsidRPr="00AF4810" w:rsidRDefault="00AF4810" w:rsidP="00AF4810">
                  <w:pPr>
                    <w:adjustRightInd/>
                    <w:spacing w:after="0"/>
                    <w:jc w:val="center"/>
                    <w:textAlignment w:val="auto"/>
                    <w:rPr>
                      <w:rFonts w:ascii="Times" w:eastAsia="Batang" w:hAnsi="Times" w:cs="Times"/>
                      <w:sz w:val="16"/>
                      <w:szCs w:val="16"/>
                      <w:lang w:eastAsia="en-US"/>
                    </w:rPr>
                  </w:pPr>
                  <w:r w:rsidRPr="00AF4810">
                    <w:rPr>
                      <w:rFonts w:ascii="Times" w:eastAsia="Batang" w:hAnsi="Times" w:cs="Times"/>
                      <w:sz w:val="16"/>
                      <w:szCs w:val="16"/>
                      <w:lang w:eastAsia="en-GB"/>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32F1468" w14:textId="77777777" w:rsidR="00AF4810" w:rsidRPr="00AF4810" w:rsidRDefault="00AF4810" w:rsidP="00AF4810">
                  <w:pPr>
                    <w:adjustRightInd/>
                    <w:spacing w:after="0"/>
                    <w:jc w:val="center"/>
                    <w:textAlignment w:val="auto"/>
                    <w:rPr>
                      <w:rFonts w:ascii="Times" w:eastAsia="Batang" w:hAnsi="Times" w:cs="Times"/>
                      <w:sz w:val="16"/>
                      <w:szCs w:val="16"/>
                      <w:lang w:eastAsia="en-US"/>
                    </w:rPr>
                  </w:pPr>
                  <w:r w:rsidRPr="00AF4810">
                    <w:rPr>
                      <w:rFonts w:ascii="Times" w:eastAsia="Batang" w:hAnsi="Times" w:cs="Times"/>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2E847E" w14:textId="77777777" w:rsidR="00AF4810" w:rsidRPr="00AF4810" w:rsidRDefault="00AF4810" w:rsidP="00AF4810">
                  <w:pPr>
                    <w:adjustRightInd/>
                    <w:spacing w:after="0"/>
                    <w:jc w:val="center"/>
                    <w:textAlignment w:val="auto"/>
                    <w:rPr>
                      <w:rFonts w:ascii="Times" w:eastAsia="Batang" w:hAnsi="Times" w:cs="Times"/>
                      <w:sz w:val="16"/>
                      <w:szCs w:val="16"/>
                      <w:lang w:eastAsia="en-US"/>
                    </w:rPr>
                  </w:pPr>
                  <w:r w:rsidRPr="00AF4810">
                    <w:rPr>
                      <w:rFonts w:ascii="Times" w:eastAsia="Batang" w:hAnsi="Times" w:cs="Times"/>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39D9DC7" w14:textId="77777777" w:rsidR="00AF4810" w:rsidRPr="00AF4810" w:rsidRDefault="00AF4810" w:rsidP="00AF4810">
                  <w:pPr>
                    <w:adjustRightInd/>
                    <w:spacing w:after="0"/>
                    <w:jc w:val="center"/>
                    <w:textAlignment w:val="auto"/>
                    <w:rPr>
                      <w:rFonts w:ascii="Times" w:eastAsia="Batang" w:hAnsi="Times" w:cs="Times"/>
                      <w:sz w:val="16"/>
                      <w:szCs w:val="16"/>
                      <w:lang w:eastAsia="en-GB"/>
                    </w:rPr>
                  </w:pPr>
                  <w:r w:rsidRPr="00AF4810">
                    <w:rPr>
                      <w:rFonts w:ascii="Times" w:eastAsia="Batang" w:hAnsi="Times" w:cs="Times"/>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BACA7D" w14:textId="77777777" w:rsidR="00AF4810" w:rsidRPr="00AF4810" w:rsidRDefault="00AF4810" w:rsidP="00AF4810">
                  <w:pPr>
                    <w:adjustRightInd/>
                    <w:spacing w:after="0"/>
                    <w:jc w:val="center"/>
                    <w:textAlignment w:val="auto"/>
                    <w:rPr>
                      <w:rFonts w:ascii="Times" w:eastAsia="Batang" w:hAnsi="Times" w:cs="Times"/>
                      <w:sz w:val="16"/>
                      <w:szCs w:val="16"/>
                      <w:lang w:eastAsia="ko-KR"/>
                    </w:rPr>
                  </w:pPr>
                  <w:r w:rsidRPr="00AF4810">
                    <w:rPr>
                      <w:rFonts w:ascii="Times" w:eastAsia="Batang" w:hAnsi="Times" w:cs="Times"/>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F6E62B" w14:textId="77777777" w:rsidR="00AF4810" w:rsidRPr="00AF4810" w:rsidRDefault="00AF4810" w:rsidP="00AF4810">
                  <w:pPr>
                    <w:adjustRightInd/>
                    <w:spacing w:after="0"/>
                    <w:jc w:val="center"/>
                    <w:textAlignment w:val="auto"/>
                    <w:rPr>
                      <w:rFonts w:ascii="Times" w:eastAsia="Batang" w:hAnsi="Times" w:cs="Times"/>
                      <w:sz w:val="16"/>
                      <w:szCs w:val="16"/>
                      <w:lang w:eastAsia="en-GB"/>
                    </w:rPr>
                  </w:pPr>
                  <w:r w:rsidRPr="00AF4810">
                    <w:rPr>
                      <w:rFonts w:ascii="Times" w:eastAsia="Batang" w:hAnsi="Times" w:cs="Times"/>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2E8C16A" w14:textId="77777777" w:rsidR="00AF4810" w:rsidRPr="00AF4810" w:rsidRDefault="00AF4810" w:rsidP="00AF4810">
                  <w:pPr>
                    <w:adjustRightInd/>
                    <w:spacing w:after="0"/>
                    <w:jc w:val="center"/>
                    <w:textAlignment w:val="auto"/>
                    <w:rPr>
                      <w:rFonts w:ascii="Times" w:eastAsia="Batang" w:hAnsi="Times" w:cs="Times"/>
                      <w:sz w:val="16"/>
                      <w:szCs w:val="16"/>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6509F0E" w14:textId="77777777" w:rsidR="00AF4810" w:rsidRPr="00AF4810" w:rsidRDefault="00AF4810" w:rsidP="00AF4810">
                  <w:pPr>
                    <w:adjustRightInd/>
                    <w:spacing w:after="0"/>
                    <w:jc w:val="center"/>
                    <w:textAlignment w:val="auto"/>
                    <w:rPr>
                      <w:rFonts w:ascii="Times" w:eastAsia="Batang" w:hAnsi="Times" w:cs="Times"/>
                      <w:sz w:val="16"/>
                      <w:szCs w:val="16"/>
                      <w:lang w:eastAsia="en-US"/>
                    </w:rPr>
                  </w:pPr>
                </w:p>
              </w:tc>
            </w:tr>
            <w:tr w:rsidR="00AF4810" w:rsidRPr="00AF4810" w14:paraId="73E28A40" w14:textId="77777777" w:rsidTr="00D40BC3">
              <w:trPr>
                <w:cantSplit/>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02F30D1" w14:textId="77777777" w:rsidR="00AF4810" w:rsidRPr="00AF4810" w:rsidRDefault="00AF4810" w:rsidP="00AF4810">
                  <w:pPr>
                    <w:adjustRightInd/>
                    <w:spacing w:after="0"/>
                    <w:jc w:val="center"/>
                    <w:textAlignment w:val="auto"/>
                    <w:rPr>
                      <w:rFonts w:ascii="Times" w:eastAsia="Batang" w:hAnsi="Times" w:cs="Times"/>
                      <w:sz w:val="16"/>
                      <w:szCs w:val="16"/>
                      <w:lang w:eastAsia="en-US"/>
                    </w:rPr>
                  </w:pPr>
                  <w:r w:rsidRPr="00AF4810">
                    <w:rPr>
                      <w:rFonts w:ascii="Times" w:eastAsia="Batang" w:hAnsi="Times" w:cs="Times"/>
                      <w:sz w:val="16"/>
                      <w:szCs w:val="16"/>
                      <w:lang w:eastAsia="en-US"/>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70BCE2" w14:textId="77777777" w:rsidR="00AF4810" w:rsidRPr="00AF4810" w:rsidRDefault="00AF4810" w:rsidP="00AF4810">
                  <w:pPr>
                    <w:adjustRightInd/>
                    <w:spacing w:after="0"/>
                    <w:jc w:val="center"/>
                    <w:textAlignment w:val="auto"/>
                    <w:rPr>
                      <w:rFonts w:ascii="Times" w:eastAsia="Batang" w:hAnsi="Times" w:cs="Times"/>
                      <w:sz w:val="16"/>
                      <w:szCs w:val="16"/>
                      <w:lang w:eastAsia="en-US"/>
                    </w:rPr>
                  </w:pPr>
                  <w:r w:rsidRPr="00AF4810">
                    <w:rPr>
                      <w:rFonts w:ascii="Times" w:eastAsia="Batang" w:hAnsi="Times" w:cs="Times"/>
                      <w:sz w:val="16"/>
                      <w:szCs w:val="16"/>
                      <w:lang w:eastAsia="en-GB"/>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90B06CA" w14:textId="77777777" w:rsidR="00AF4810" w:rsidRPr="00AF4810" w:rsidRDefault="00AF4810" w:rsidP="00AF4810">
                  <w:pPr>
                    <w:adjustRightInd/>
                    <w:spacing w:after="0"/>
                    <w:jc w:val="center"/>
                    <w:textAlignment w:val="auto"/>
                    <w:rPr>
                      <w:rFonts w:ascii="Times" w:eastAsia="Batang" w:hAnsi="Times" w:cs="Times"/>
                      <w:sz w:val="16"/>
                      <w:szCs w:val="16"/>
                      <w:lang w:eastAsia="en-US"/>
                    </w:rPr>
                  </w:pPr>
                  <w:r w:rsidRPr="00AF4810">
                    <w:rPr>
                      <w:rFonts w:ascii="Times" w:eastAsia="Batang" w:hAnsi="Times" w:cs="Times"/>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710414F" w14:textId="77777777" w:rsidR="00AF4810" w:rsidRPr="00AF4810" w:rsidRDefault="00AF4810" w:rsidP="00AF4810">
                  <w:pPr>
                    <w:adjustRightInd/>
                    <w:spacing w:after="0"/>
                    <w:jc w:val="center"/>
                    <w:textAlignment w:val="auto"/>
                    <w:rPr>
                      <w:rFonts w:ascii="Times" w:eastAsia="Batang" w:hAnsi="Times" w:cs="Times"/>
                      <w:sz w:val="16"/>
                      <w:szCs w:val="16"/>
                      <w:lang w:eastAsia="en-US"/>
                    </w:rPr>
                  </w:pPr>
                  <w:r w:rsidRPr="00AF4810">
                    <w:rPr>
                      <w:rFonts w:ascii="Times" w:eastAsia="Batang" w:hAnsi="Times" w:cs="Times"/>
                      <w:sz w:val="16"/>
                      <w:szCs w:val="16"/>
                      <w:lang w:eastAsia="en-GB"/>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A649F1" w14:textId="77777777" w:rsidR="00AF4810" w:rsidRPr="00AF4810" w:rsidRDefault="00AF4810" w:rsidP="00AF4810">
                  <w:pPr>
                    <w:adjustRightInd/>
                    <w:spacing w:after="0"/>
                    <w:jc w:val="center"/>
                    <w:textAlignment w:val="auto"/>
                    <w:rPr>
                      <w:rFonts w:ascii="Times" w:eastAsia="Batang" w:hAnsi="Times" w:cs="Times"/>
                      <w:sz w:val="16"/>
                      <w:szCs w:val="16"/>
                      <w:lang w:eastAsia="en-GB"/>
                    </w:rPr>
                  </w:pPr>
                  <w:r w:rsidRPr="00AF4810">
                    <w:rPr>
                      <w:rFonts w:ascii="Times" w:eastAsia="Batang" w:hAnsi="Times" w:cs="Times"/>
                      <w:sz w:val="16"/>
                      <w:szCs w:val="16"/>
                      <w:lang w:eastAsia="en-GB"/>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76F7F03" w14:textId="77777777" w:rsidR="00AF4810" w:rsidRPr="00AF4810" w:rsidRDefault="00AF4810" w:rsidP="00AF4810">
                  <w:pPr>
                    <w:adjustRightInd/>
                    <w:spacing w:after="0"/>
                    <w:jc w:val="center"/>
                    <w:textAlignment w:val="auto"/>
                    <w:rPr>
                      <w:rFonts w:ascii="Times" w:eastAsia="Batang" w:hAnsi="Times" w:cs="Times"/>
                      <w:sz w:val="16"/>
                      <w:szCs w:val="16"/>
                      <w:lang w:eastAsia="ko-KR"/>
                    </w:rPr>
                  </w:pPr>
                  <w:r w:rsidRPr="00AF4810">
                    <w:rPr>
                      <w:rFonts w:ascii="Times" w:eastAsia="Batang" w:hAnsi="Times" w:cs="Times"/>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B687579" w14:textId="77777777" w:rsidR="00AF4810" w:rsidRPr="00AF4810" w:rsidRDefault="00AF4810" w:rsidP="00AF4810">
                  <w:pPr>
                    <w:adjustRightInd/>
                    <w:spacing w:after="0"/>
                    <w:jc w:val="center"/>
                    <w:textAlignment w:val="auto"/>
                    <w:rPr>
                      <w:rFonts w:ascii="Times" w:eastAsia="Batang" w:hAnsi="Times" w:cs="Times"/>
                      <w:sz w:val="16"/>
                      <w:szCs w:val="16"/>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16F8590" w14:textId="77777777" w:rsidR="00AF4810" w:rsidRPr="00AF4810" w:rsidRDefault="00AF4810" w:rsidP="00AF4810">
                  <w:pPr>
                    <w:adjustRightInd/>
                    <w:spacing w:after="0"/>
                    <w:jc w:val="center"/>
                    <w:textAlignment w:val="auto"/>
                    <w:rPr>
                      <w:rFonts w:ascii="Times" w:eastAsia="Batang" w:hAnsi="Times" w:cs="Times"/>
                      <w:sz w:val="16"/>
                      <w:szCs w:val="16"/>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E63C0A7" w14:textId="77777777" w:rsidR="00AF4810" w:rsidRPr="00AF4810" w:rsidRDefault="00AF4810" w:rsidP="00AF4810">
                  <w:pPr>
                    <w:adjustRightInd/>
                    <w:spacing w:after="0"/>
                    <w:jc w:val="center"/>
                    <w:textAlignment w:val="auto"/>
                    <w:rPr>
                      <w:rFonts w:ascii="Times" w:eastAsia="Batang" w:hAnsi="Times" w:cs="Times"/>
                      <w:sz w:val="16"/>
                      <w:szCs w:val="16"/>
                      <w:lang w:eastAsia="en-US"/>
                    </w:rPr>
                  </w:pPr>
                </w:p>
              </w:tc>
            </w:tr>
            <w:tr w:rsidR="00AF4810" w:rsidRPr="00AF4810" w14:paraId="5BED2921" w14:textId="77777777" w:rsidTr="00D40BC3">
              <w:trPr>
                <w:cantSplit/>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4DEB34F" w14:textId="77777777" w:rsidR="00AF4810" w:rsidRPr="00AF4810" w:rsidRDefault="00AF4810" w:rsidP="00AF4810">
                  <w:pPr>
                    <w:adjustRightInd/>
                    <w:spacing w:after="0"/>
                    <w:jc w:val="center"/>
                    <w:textAlignment w:val="auto"/>
                    <w:rPr>
                      <w:rFonts w:ascii="Times" w:eastAsia="Batang" w:hAnsi="Times" w:cs="Times"/>
                      <w:sz w:val="16"/>
                      <w:szCs w:val="16"/>
                      <w:lang w:eastAsia="en-US"/>
                    </w:rPr>
                  </w:pPr>
                  <w:r w:rsidRPr="00AF4810">
                    <w:rPr>
                      <w:rFonts w:ascii="Times" w:eastAsia="Batang" w:hAnsi="Times" w:cs="Times"/>
                      <w:sz w:val="16"/>
                      <w:szCs w:val="16"/>
                      <w:lang w:eastAsia="en-US"/>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E91B37D" w14:textId="77777777" w:rsidR="00AF4810" w:rsidRPr="00AF4810" w:rsidRDefault="00AF4810" w:rsidP="00AF4810">
                  <w:pPr>
                    <w:adjustRightInd/>
                    <w:spacing w:after="0"/>
                    <w:jc w:val="center"/>
                    <w:textAlignment w:val="auto"/>
                    <w:rPr>
                      <w:rFonts w:ascii="Times" w:eastAsia="Batang" w:hAnsi="Times" w:cs="Times"/>
                      <w:sz w:val="16"/>
                      <w:szCs w:val="16"/>
                      <w:lang w:eastAsia="en-US"/>
                    </w:rPr>
                  </w:pPr>
                  <w:r w:rsidRPr="00AF4810">
                    <w:rPr>
                      <w:rFonts w:ascii="Times" w:eastAsia="Batang" w:hAnsi="Times" w:cs="Times"/>
                      <w:sz w:val="16"/>
                      <w:szCs w:val="16"/>
                      <w:lang w:eastAsia="en-GB"/>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69FC1CA" w14:textId="77777777" w:rsidR="00AF4810" w:rsidRPr="00AF4810" w:rsidRDefault="00AF4810" w:rsidP="00AF4810">
                  <w:pPr>
                    <w:adjustRightInd/>
                    <w:spacing w:after="0"/>
                    <w:jc w:val="center"/>
                    <w:textAlignment w:val="auto"/>
                    <w:rPr>
                      <w:rFonts w:ascii="Times" w:eastAsia="Batang" w:hAnsi="Times" w:cs="Times"/>
                      <w:sz w:val="16"/>
                      <w:szCs w:val="16"/>
                      <w:lang w:eastAsia="en-US"/>
                    </w:rPr>
                  </w:pPr>
                  <w:r w:rsidRPr="00AF4810">
                    <w:rPr>
                      <w:rFonts w:ascii="Times" w:eastAsia="Batang" w:hAnsi="Times" w:cs="Times"/>
                      <w:sz w:val="16"/>
                      <w:szCs w:val="16"/>
                      <w:lang w:eastAsia="en-GB"/>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DA3422" w14:textId="77777777" w:rsidR="00AF4810" w:rsidRPr="00AF4810" w:rsidRDefault="00AF4810" w:rsidP="00AF4810">
                  <w:pPr>
                    <w:adjustRightInd/>
                    <w:spacing w:after="0"/>
                    <w:jc w:val="center"/>
                    <w:textAlignment w:val="auto"/>
                    <w:rPr>
                      <w:rFonts w:ascii="Times" w:eastAsia="Batang" w:hAnsi="Times" w:cs="Times"/>
                      <w:sz w:val="16"/>
                      <w:szCs w:val="16"/>
                      <w:lang w:eastAsia="en-US"/>
                    </w:rPr>
                  </w:pPr>
                  <w:r w:rsidRPr="00AF4810">
                    <w:rPr>
                      <w:rFonts w:ascii="Times" w:eastAsia="Batang" w:hAnsi="Times" w:cs="Times"/>
                      <w:sz w:val="16"/>
                      <w:szCs w:val="16"/>
                      <w:lang w:eastAsia="en-GB"/>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30EB659" w14:textId="77777777" w:rsidR="00AF4810" w:rsidRPr="00AF4810" w:rsidRDefault="00AF4810" w:rsidP="00AF4810">
                  <w:pPr>
                    <w:adjustRightInd/>
                    <w:spacing w:after="0"/>
                    <w:jc w:val="center"/>
                    <w:textAlignment w:val="auto"/>
                    <w:rPr>
                      <w:rFonts w:ascii="Times" w:eastAsia="Batang" w:hAnsi="Times" w:cs="Times"/>
                      <w:sz w:val="16"/>
                      <w:szCs w:val="16"/>
                      <w:lang w:eastAsia="en-GB"/>
                    </w:rPr>
                  </w:pPr>
                  <w:r w:rsidRPr="00AF4810">
                    <w:rPr>
                      <w:rFonts w:ascii="Times" w:eastAsia="Batang" w:hAnsi="Times" w:cs="Times"/>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6763E6F" w14:textId="77777777" w:rsidR="00AF4810" w:rsidRPr="00AF4810" w:rsidRDefault="00AF4810" w:rsidP="00AF4810">
                  <w:pPr>
                    <w:adjustRightInd/>
                    <w:spacing w:after="0"/>
                    <w:jc w:val="center"/>
                    <w:textAlignment w:val="auto"/>
                    <w:rPr>
                      <w:rFonts w:ascii="Times" w:eastAsia="Batang" w:hAnsi="Times" w:cs="Times"/>
                      <w:sz w:val="16"/>
                      <w:szCs w:val="16"/>
                      <w:lang w:eastAsia="ko-KR"/>
                    </w:rPr>
                  </w:pPr>
                  <w:r w:rsidRPr="00AF4810">
                    <w:rPr>
                      <w:rFonts w:ascii="Times" w:eastAsia="Batang" w:hAnsi="Times" w:cs="Times"/>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1461AD1" w14:textId="77777777" w:rsidR="00AF4810" w:rsidRPr="00AF4810" w:rsidRDefault="00AF4810" w:rsidP="00AF4810">
                  <w:pPr>
                    <w:adjustRightInd/>
                    <w:spacing w:after="0"/>
                    <w:jc w:val="center"/>
                    <w:textAlignment w:val="auto"/>
                    <w:rPr>
                      <w:rFonts w:ascii="Times" w:eastAsia="Batang" w:hAnsi="Times" w:cs="Times"/>
                      <w:sz w:val="16"/>
                      <w:szCs w:val="16"/>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97F8C62" w14:textId="77777777" w:rsidR="00AF4810" w:rsidRPr="00AF4810" w:rsidRDefault="00AF4810" w:rsidP="00AF4810">
                  <w:pPr>
                    <w:adjustRightInd/>
                    <w:spacing w:after="0"/>
                    <w:jc w:val="center"/>
                    <w:textAlignment w:val="auto"/>
                    <w:rPr>
                      <w:rFonts w:ascii="Times" w:eastAsia="Batang" w:hAnsi="Times" w:cs="Times"/>
                      <w:sz w:val="16"/>
                      <w:szCs w:val="16"/>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D3957E1" w14:textId="77777777" w:rsidR="00AF4810" w:rsidRPr="00AF4810" w:rsidRDefault="00AF4810" w:rsidP="00AF4810">
                  <w:pPr>
                    <w:adjustRightInd/>
                    <w:spacing w:after="0"/>
                    <w:jc w:val="center"/>
                    <w:textAlignment w:val="auto"/>
                    <w:rPr>
                      <w:rFonts w:ascii="Times" w:eastAsia="Batang" w:hAnsi="Times" w:cs="Times"/>
                      <w:sz w:val="16"/>
                      <w:szCs w:val="16"/>
                      <w:lang w:eastAsia="en-US"/>
                    </w:rPr>
                  </w:pPr>
                </w:p>
              </w:tc>
            </w:tr>
          </w:tbl>
          <w:p w14:paraId="344FC163" w14:textId="77777777" w:rsidR="00AF4810" w:rsidRPr="00AF4810" w:rsidRDefault="00AF4810" w:rsidP="00AF4810">
            <w:pPr>
              <w:overflowPunct/>
              <w:autoSpaceDE/>
              <w:autoSpaceDN/>
              <w:adjustRightInd/>
              <w:spacing w:after="0"/>
              <w:textAlignment w:val="auto"/>
              <w:rPr>
                <w:rFonts w:ascii="Arial" w:eastAsia="Batang" w:hAnsi="Arial" w:cs="Arial"/>
                <w:color w:val="1F497D"/>
                <w:lang w:val="en-US" w:eastAsia="en-US"/>
              </w:rPr>
            </w:pPr>
          </w:p>
          <w:p w14:paraId="7EF061F8" w14:textId="77777777" w:rsidR="00AF4810" w:rsidRDefault="00AF4810" w:rsidP="00F83E46">
            <w:pPr>
              <w:jc w:val="both"/>
            </w:pPr>
          </w:p>
        </w:tc>
      </w:tr>
    </w:tbl>
    <w:p w14:paraId="477A98BD" w14:textId="77777777" w:rsidR="00AF4810" w:rsidRDefault="00AF4810" w:rsidP="00F83E46">
      <w:pPr>
        <w:jc w:val="both"/>
      </w:pPr>
    </w:p>
    <w:p w14:paraId="2E4C60C9" w14:textId="0CFD1B13" w:rsidR="00AF4810" w:rsidRDefault="00AF4810" w:rsidP="00430384">
      <w:pPr>
        <w:jc w:val="both"/>
      </w:pPr>
      <w:r>
        <w:lastRenderedPageBreak/>
        <w:t>In the subsections below, we discuss the Working Assumption first</w:t>
      </w:r>
      <w:r w:rsidR="004D02B0">
        <w:t xml:space="preserve"> for</w:t>
      </w:r>
      <w:r>
        <w:t xml:space="preserve"> </w:t>
      </w:r>
      <w:r w:rsidR="00930181">
        <w:t xml:space="preserve">the support of </w:t>
      </w:r>
      <w:r w:rsidR="00930181" w:rsidRPr="00930181">
        <w:t>multi-tone transmission with 12 subcarriers</w:t>
      </w:r>
      <w:r w:rsidR="00930181">
        <w:t>, and thereafter 6 and 3 subcarriers respectively</w:t>
      </w:r>
      <w:r>
        <w:t>.</w:t>
      </w:r>
    </w:p>
    <w:p w14:paraId="7FC1116C" w14:textId="74C50CC7" w:rsidR="00AF4810" w:rsidRDefault="00AF4810" w:rsidP="00AF4810">
      <w:pPr>
        <w:pStyle w:val="Heading3"/>
      </w:pPr>
      <w:r>
        <w:t>3.1.1</w:t>
      </w:r>
      <w:r>
        <w:tab/>
      </w:r>
      <w:r w:rsidR="00454182">
        <w:t xml:space="preserve">16-QAM in UL for </w:t>
      </w:r>
      <w:r w:rsidR="00930181">
        <w:t>Multi-tone transmission with 12 subcarriers (Full-PRB allocation)</w:t>
      </w:r>
    </w:p>
    <w:p w14:paraId="7A94BEFE" w14:textId="4FEAE604" w:rsidR="00930181" w:rsidRDefault="005057E2" w:rsidP="00430384">
      <w:pPr>
        <w:jc w:val="both"/>
      </w:pPr>
      <w:r>
        <w:t xml:space="preserve">In relation </w:t>
      </w:r>
      <w:r w:rsidR="00D40BC3">
        <w:t>with the</w:t>
      </w:r>
      <w:r>
        <w:t xml:space="preserve"> Working Assumption for UL, </w:t>
      </w:r>
      <w:hyperlink w:anchor="Figure_3" w:history="1">
        <w:r w:rsidRPr="00853D71">
          <w:rPr>
            <w:rStyle w:val="Hyperlink"/>
          </w:rPr>
          <w:t>Figure 3</w:t>
        </w:r>
      </w:hyperlink>
      <w:r>
        <w:t xml:space="preserve"> shows the p</w:t>
      </w:r>
      <w:r w:rsidRPr="00492C64">
        <w:t xml:space="preserve">erformance of </w:t>
      </w:r>
      <w:r>
        <w:t>all th</w:t>
      </w:r>
      <w:r w:rsidRPr="00492C64">
        <w:t xml:space="preserve">e </w:t>
      </w:r>
      <w:r>
        <w:t xml:space="preserve">TBS entries intended to be used for 16-QAM with a 12 subcarriers allocation (i.e., Full PRB allocation) </w:t>
      </w:r>
      <w:r w:rsidRPr="00492C64">
        <w:t>at 10% BLER</w:t>
      </w:r>
      <w:r>
        <w:t>.</w:t>
      </w:r>
    </w:p>
    <w:p w14:paraId="0CB91FF0" w14:textId="3DB8F4EA" w:rsidR="005057E2" w:rsidRDefault="00DF493D" w:rsidP="005057E2">
      <w:pPr>
        <w:jc w:val="both"/>
      </w:pPr>
      <w:r w:rsidRPr="00DF493D">
        <w:rPr>
          <w:noProof/>
        </w:rPr>
        <w:drawing>
          <wp:inline distT="0" distB="0" distL="0" distR="0" wp14:anchorId="7AC98664" wp14:editId="4AABD937">
            <wp:extent cx="5324475" cy="399097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350AF5FB" w14:textId="0C4A8356" w:rsidR="005057E2" w:rsidRPr="0064737E" w:rsidRDefault="005057E2" w:rsidP="005057E2">
      <w:pPr>
        <w:jc w:val="center"/>
        <w:rPr>
          <w:b/>
          <w:bCs/>
          <w:sz w:val="16"/>
          <w:szCs w:val="16"/>
        </w:rPr>
      </w:pPr>
      <w:bookmarkStart w:id="58" w:name="Figure_3"/>
      <w:r w:rsidRPr="0064737E">
        <w:rPr>
          <w:b/>
          <w:bCs/>
          <w:sz w:val="16"/>
          <w:szCs w:val="16"/>
        </w:rPr>
        <w:t xml:space="preserve">Figure </w:t>
      </w:r>
      <w:r>
        <w:rPr>
          <w:b/>
          <w:bCs/>
          <w:sz w:val="16"/>
          <w:szCs w:val="16"/>
        </w:rPr>
        <w:t>3</w:t>
      </w:r>
      <w:bookmarkEnd w:id="58"/>
      <w:r w:rsidRPr="0064737E">
        <w:rPr>
          <w:b/>
          <w:bCs/>
          <w:sz w:val="16"/>
          <w:szCs w:val="16"/>
        </w:rPr>
        <w:t>:</w:t>
      </w:r>
      <w:r>
        <w:rPr>
          <w:b/>
          <w:bCs/>
          <w:sz w:val="16"/>
          <w:szCs w:val="16"/>
        </w:rPr>
        <w:t xml:space="preserve"> 10% BLER for</w:t>
      </w:r>
      <w:r w:rsidRPr="0064737E">
        <w:rPr>
          <w:b/>
          <w:bCs/>
          <w:sz w:val="16"/>
          <w:szCs w:val="16"/>
        </w:rPr>
        <w:t xml:space="preserve"> </w:t>
      </w:r>
      <w:r>
        <w:rPr>
          <w:b/>
          <w:bCs/>
          <w:sz w:val="16"/>
          <w:szCs w:val="16"/>
        </w:rPr>
        <w:t xml:space="preserve">all </w:t>
      </w:r>
      <w:r w:rsidRPr="0064737E">
        <w:rPr>
          <w:b/>
          <w:bCs/>
          <w:sz w:val="16"/>
          <w:szCs w:val="16"/>
        </w:rPr>
        <w:t xml:space="preserve">TBS entries </w:t>
      </w:r>
      <w:r w:rsidRPr="005057E2">
        <w:rPr>
          <w:b/>
          <w:bCs/>
          <w:sz w:val="16"/>
          <w:szCs w:val="16"/>
        </w:rPr>
        <w:t xml:space="preserve">intended to be used for 16-QAM </w:t>
      </w:r>
      <w:r>
        <w:rPr>
          <w:b/>
          <w:bCs/>
          <w:sz w:val="16"/>
          <w:szCs w:val="16"/>
        </w:rPr>
        <w:t xml:space="preserve">in UL </w:t>
      </w:r>
      <w:r w:rsidRPr="005057E2">
        <w:rPr>
          <w:b/>
          <w:bCs/>
          <w:sz w:val="16"/>
          <w:szCs w:val="16"/>
        </w:rPr>
        <w:t>with a 12 subcarriers allocation (i.e., Full PRB allocation)</w:t>
      </w:r>
      <w:r>
        <w:rPr>
          <w:b/>
          <w:bCs/>
          <w:sz w:val="16"/>
          <w:szCs w:val="16"/>
        </w:rPr>
        <w:t>.</w:t>
      </w:r>
    </w:p>
    <w:p w14:paraId="5C78EE06" w14:textId="7C1999E0" w:rsidR="00863E0D" w:rsidRDefault="00853D71" w:rsidP="00863E0D">
      <w:pPr>
        <w:jc w:val="both"/>
      </w:pPr>
      <w:r>
        <w:t xml:space="preserve">The evaluation in Figure 3 doesn’t show any performance issue, which indicates that the Working Assumption for UL can be confirmed from the perspective of supporting a 12-subcarrier allocation using 16-QAM for </w:t>
      </w:r>
      <w:r w:rsidR="00AB0784">
        <w:t>N</w:t>
      </w:r>
      <w:r>
        <w:t>PUSCH Format 1.</w:t>
      </w:r>
    </w:p>
    <w:p w14:paraId="265031AD" w14:textId="77777777" w:rsidR="00863E0D" w:rsidRDefault="00863E0D" w:rsidP="00863E0D">
      <w:pPr>
        <w:pStyle w:val="Observation"/>
        <w:ind w:left="1701" w:hanging="1701"/>
      </w:pPr>
      <w:bookmarkStart w:id="59" w:name="_Toc61448907"/>
      <w:r>
        <w:t>Based on simulation results the Working Assumption for UL</w:t>
      </w:r>
      <w:r w:rsidRPr="00047E18">
        <w:t xml:space="preserve"> can be confirmed </w:t>
      </w:r>
      <w:r>
        <w:t>supporting a 12-subcarrier allocation using 16-QAM for NPUSCH Format 1.</w:t>
      </w:r>
      <w:bookmarkEnd w:id="59"/>
    </w:p>
    <w:p w14:paraId="6585E396" w14:textId="5404F15C" w:rsidR="00863E0D" w:rsidRDefault="00863E0D" w:rsidP="00853D71">
      <w:pPr>
        <w:pStyle w:val="Proposal"/>
      </w:pPr>
      <w:bookmarkStart w:id="60" w:name="_Toc61448955"/>
      <w:r>
        <w:t xml:space="preserve">Confirm the Working Assumption for UL </w:t>
      </w:r>
      <w:bookmarkStart w:id="61" w:name="_Hlk58501397"/>
      <w:r>
        <w:t xml:space="preserve">to support a 12-subcarrier allocation </w:t>
      </w:r>
      <w:bookmarkEnd w:id="61"/>
      <w:r>
        <w:t>using 16-QAM for NPUSCH Format 1.</w:t>
      </w:r>
      <w:bookmarkEnd w:id="60"/>
    </w:p>
    <w:p w14:paraId="360B33E3" w14:textId="7D310F32" w:rsidR="00D40BC3" w:rsidRDefault="00D40BC3" w:rsidP="00D40BC3">
      <w:pPr>
        <w:jc w:val="both"/>
      </w:pPr>
      <w:r>
        <w:t xml:space="preserve">The confirmation of the Working Assumptions made in RAN1#103-e for UL, together with preserving all the legacy TBS entries used for QPSK would assemble the full TBS/MCS table to support 12 subcarriers using 16-QAM for </w:t>
      </w:r>
      <w:r w:rsidR="00AB0784">
        <w:t>N</w:t>
      </w:r>
      <w:r>
        <w:t>PUSCH Format 1 as follows:</w:t>
      </w:r>
    </w:p>
    <w:tbl>
      <w:tblPr>
        <w:tblStyle w:val="TableGrid"/>
        <w:tblW w:w="0" w:type="auto"/>
        <w:tblLook w:val="04A0" w:firstRow="1" w:lastRow="0" w:firstColumn="1" w:lastColumn="0" w:noHBand="0" w:noVBand="1"/>
      </w:tblPr>
      <w:tblGrid>
        <w:gridCol w:w="5556"/>
        <w:gridCol w:w="4073"/>
      </w:tblGrid>
      <w:tr w:rsidR="00D40BC3" w14:paraId="315CC94F" w14:textId="77777777" w:rsidTr="1A6AA917">
        <w:tc>
          <w:tcPr>
            <w:tcW w:w="9629" w:type="dxa"/>
            <w:gridSpan w:val="2"/>
            <w:tcBorders>
              <w:top w:val="nil"/>
              <w:left w:val="nil"/>
              <w:right w:val="nil"/>
            </w:tcBorders>
          </w:tcPr>
          <w:p w14:paraId="66D26AEC" w14:textId="347E59C8" w:rsidR="00D40BC3" w:rsidRPr="007B2384" w:rsidRDefault="00D40BC3" w:rsidP="00D40BC3">
            <w:pPr>
              <w:jc w:val="center"/>
              <w:rPr>
                <w:b/>
                <w:bCs/>
                <w:sz w:val="16"/>
                <w:szCs w:val="16"/>
              </w:rPr>
            </w:pPr>
            <w:r>
              <w:rPr>
                <w:b/>
                <w:bCs/>
                <w:sz w:val="16"/>
                <w:szCs w:val="16"/>
              </w:rPr>
              <w:t xml:space="preserve">Table </w:t>
            </w:r>
            <w:r w:rsidR="00714F34">
              <w:rPr>
                <w:b/>
                <w:bCs/>
                <w:sz w:val="16"/>
                <w:szCs w:val="16"/>
              </w:rPr>
              <w:t>5</w:t>
            </w:r>
            <w:r>
              <w:rPr>
                <w:b/>
                <w:bCs/>
                <w:sz w:val="16"/>
                <w:szCs w:val="16"/>
              </w:rPr>
              <w:t>: TBS/MCS Table fo</w:t>
            </w:r>
            <w:r w:rsidRPr="00415FDF">
              <w:rPr>
                <w:b/>
                <w:bCs/>
                <w:sz w:val="16"/>
                <w:szCs w:val="16"/>
              </w:rPr>
              <w:t xml:space="preserve">r 16-QAM in </w:t>
            </w:r>
            <w:r>
              <w:rPr>
                <w:b/>
                <w:bCs/>
                <w:sz w:val="16"/>
                <w:szCs w:val="16"/>
              </w:rPr>
              <w:t xml:space="preserve">UL to </w:t>
            </w:r>
            <w:r w:rsidRPr="00D40BC3">
              <w:rPr>
                <w:b/>
                <w:bCs/>
                <w:sz w:val="16"/>
                <w:szCs w:val="16"/>
              </w:rPr>
              <w:t xml:space="preserve">support 12 subcarriers using 16-QAM for </w:t>
            </w:r>
            <w:r w:rsidR="00AB0784">
              <w:rPr>
                <w:b/>
                <w:bCs/>
                <w:sz w:val="16"/>
                <w:szCs w:val="16"/>
              </w:rPr>
              <w:t>N</w:t>
            </w:r>
            <w:r w:rsidRPr="00D40BC3">
              <w:rPr>
                <w:b/>
                <w:bCs/>
                <w:sz w:val="16"/>
                <w:szCs w:val="16"/>
              </w:rPr>
              <w:t>PUSCH Format 1</w:t>
            </w:r>
            <w:r w:rsidRPr="00415FDF">
              <w:rPr>
                <w:b/>
                <w:bCs/>
                <w:sz w:val="16"/>
                <w:szCs w:val="16"/>
              </w:rPr>
              <w:t>.</w:t>
            </w:r>
          </w:p>
        </w:tc>
      </w:tr>
      <w:tr w:rsidR="00D40BC3" w14:paraId="28C59A7D" w14:textId="77777777" w:rsidTr="1A6AA917">
        <w:tc>
          <w:tcPr>
            <w:tcW w:w="5556" w:type="dxa"/>
          </w:tcPr>
          <w:p w14:paraId="4FA3B2EA" w14:textId="3944B602" w:rsidR="00D40BC3" w:rsidRDefault="00D40BC3" w:rsidP="00DF5CD2">
            <w:pPr>
              <w:ind w:left="567"/>
              <w:rPr>
                <w:sz w:val="16"/>
                <w:szCs w:val="16"/>
              </w:rPr>
            </w:pPr>
            <w:r>
              <w:rPr>
                <w:b/>
                <w:bCs/>
                <w:sz w:val="16"/>
                <w:szCs w:val="16"/>
              </w:rPr>
              <w:t xml:space="preserve">Table </w:t>
            </w:r>
            <w:r w:rsidR="00714F34">
              <w:rPr>
                <w:b/>
                <w:bCs/>
                <w:sz w:val="16"/>
                <w:szCs w:val="16"/>
              </w:rPr>
              <w:t>5</w:t>
            </w:r>
            <w:r>
              <w:rPr>
                <w:b/>
                <w:bCs/>
                <w:sz w:val="16"/>
                <w:szCs w:val="16"/>
              </w:rPr>
              <w:t xml:space="preserve">a: </w:t>
            </w:r>
            <w:r>
              <w:rPr>
                <w:sz w:val="16"/>
                <w:szCs w:val="16"/>
              </w:rPr>
              <w:t>All legacy TB</w:t>
            </w:r>
            <w:r w:rsidRPr="007B2384">
              <w:rPr>
                <w:sz w:val="16"/>
                <w:szCs w:val="16"/>
              </w:rPr>
              <w:t>S entries</w:t>
            </w:r>
            <w:r>
              <w:rPr>
                <w:sz w:val="16"/>
                <w:szCs w:val="16"/>
              </w:rPr>
              <w:t xml:space="preserve"> for QPSK together with the 16-QAM TBS entries following the confirmation of the Working Assumption</w:t>
            </w:r>
            <w:r w:rsidRPr="007B2384">
              <w:rPr>
                <w:sz w:val="16"/>
                <w:szCs w:val="16"/>
              </w:rPr>
              <w:t xml:space="preserve"> </w:t>
            </w:r>
            <w:r>
              <w:rPr>
                <w:sz w:val="16"/>
                <w:szCs w:val="16"/>
              </w:rPr>
              <w:t>for UL.</w:t>
            </w:r>
            <w:r w:rsidR="00DF5CD2">
              <w:rPr>
                <w:sz w:val="16"/>
                <w:szCs w:val="16"/>
              </w:rPr>
              <w:t xml:space="preserve"> It is worth noting that the TBS entry </w:t>
            </w:r>
            <w:r w:rsidR="00DF5CD2" w:rsidRPr="007B2384">
              <w:rPr>
                <w:sz w:val="16"/>
                <w:szCs w:val="16"/>
                <w:highlight w:val="cyan"/>
              </w:rPr>
              <w:t>2536</w:t>
            </w:r>
            <w:r w:rsidR="00DF5CD2">
              <w:rPr>
                <w:sz w:val="16"/>
                <w:szCs w:val="16"/>
              </w:rPr>
              <w:t xml:space="preserve"> has been used three times in working assumption, in two occasions</w:t>
            </w:r>
            <w:r w:rsidR="007C7299">
              <w:rPr>
                <w:sz w:val="16"/>
                <w:szCs w:val="16"/>
              </w:rPr>
              <w:t xml:space="preserve"> (I</w:t>
            </w:r>
            <w:r w:rsidR="007C7299" w:rsidRPr="007C7299">
              <w:rPr>
                <w:sz w:val="16"/>
                <w:szCs w:val="16"/>
                <w:vertAlign w:val="subscript"/>
              </w:rPr>
              <w:t>TBS</w:t>
            </w:r>
            <w:r w:rsidR="007C7299">
              <w:rPr>
                <w:sz w:val="16"/>
                <w:szCs w:val="16"/>
              </w:rPr>
              <w:t xml:space="preserve"> = 16 with 8 RUs, and I</w:t>
            </w:r>
            <w:r w:rsidR="007C7299" w:rsidRPr="007C7299">
              <w:rPr>
                <w:sz w:val="16"/>
                <w:szCs w:val="16"/>
                <w:vertAlign w:val="subscript"/>
              </w:rPr>
              <w:t>TBS</w:t>
            </w:r>
            <w:r w:rsidR="007C7299">
              <w:rPr>
                <w:sz w:val="16"/>
                <w:szCs w:val="16"/>
              </w:rPr>
              <w:t xml:space="preserve"> = 19 with 6 RUs)</w:t>
            </w:r>
            <w:r w:rsidR="00DF5CD2">
              <w:rPr>
                <w:sz w:val="16"/>
                <w:szCs w:val="16"/>
              </w:rPr>
              <w:t xml:space="preserve"> to replace transport block sizes that would exceed </w:t>
            </w:r>
            <w:r w:rsidR="007C7299">
              <w:rPr>
                <w:sz w:val="16"/>
                <w:szCs w:val="16"/>
              </w:rPr>
              <w:t xml:space="preserve">the max Rel-16 TBS, and in one occasion </w:t>
            </w:r>
            <w:r w:rsidR="00DF5CD2" w:rsidRPr="007B2384">
              <w:rPr>
                <w:sz w:val="16"/>
                <w:szCs w:val="16"/>
              </w:rPr>
              <w:t>to transmit the max Rel-16 TBs with half of the time domain resources (</w:t>
            </w:r>
            <w:r w:rsidR="007C7299">
              <w:rPr>
                <w:sz w:val="16"/>
                <w:szCs w:val="16"/>
              </w:rPr>
              <w:t>I</w:t>
            </w:r>
            <w:r w:rsidR="007C7299" w:rsidRPr="007C7299">
              <w:rPr>
                <w:sz w:val="16"/>
                <w:szCs w:val="16"/>
                <w:vertAlign w:val="subscript"/>
              </w:rPr>
              <w:t>TBS</w:t>
            </w:r>
            <w:r w:rsidR="007C7299">
              <w:rPr>
                <w:sz w:val="16"/>
                <w:szCs w:val="16"/>
              </w:rPr>
              <w:t xml:space="preserve"> = 21 with 5 RUs</w:t>
            </w:r>
            <w:r w:rsidR="00DF5CD2" w:rsidRPr="007B2384">
              <w:rPr>
                <w:sz w:val="16"/>
                <w:szCs w:val="1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6"/>
              <w:gridCol w:w="666"/>
              <w:gridCol w:w="417"/>
              <w:gridCol w:w="483"/>
              <w:gridCol w:w="483"/>
              <w:gridCol w:w="483"/>
              <w:gridCol w:w="483"/>
              <w:gridCol w:w="483"/>
              <w:gridCol w:w="483"/>
              <w:gridCol w:w="483"/>
            </w:tblGrid>
            <w:tr w:rsidR="004F3AFE" w14:paraId="1E42CF08" w14:textId="77777777" w:rsidTr="00B92280">
              <w:trPr>
                <w:cantSplit/>
                <w:jc w:val="center"/>
              </w:trPr>
              <w:tc>
                <w:tcPr>
                  <w:tcW w:w="0" w:type="auto"/>
                  <w:vMerge w:val="restart"/>
                  <w:shd w:val="clear" w:color="auto" w:fill="E0E0E0"/>
                  <w:tcMar>
                    <w:top w:w="0" w:type="dxa"/>
                    <w:left w:w="108" w:type="dxa"/>
                    <w:bottom w:w="0" w:type="dxa"/>
                    <w:right w:w="108" w:type="dxa"/>
                  </w:tcMar>
                  <w:hideMark/>
                </w:tcPr>
                <w:p w14:paraId="639C7921" w14:textId="04DFC806" w:rsidR="00B92280" w:rsidRDefault="004F3AFE" w:rsidP="004F3AFE">
                  <w:pPr>
                    <w:pStyle w:val="TAH"/>
                    <w:rPr>
                      <w:rFonts w:cs="Arial"/>
                      <w:color w:val="000000"/>
                      <w:sz w:val="12"/>
                      <w:szCs w:val="12"/>
                      <w:lang w:eastAsia="en-US"/>
                    </w:rPr>
                  </w:pPr>
                  <w:r w:rsidRPr="00B92280">
                    <w:rPr>
                      <w:rFonts w:cs="Arial"/>
                      <w:color w:val="000000"/>
                      <w:sz w:val="12"/>
                      <w:szCs w:val="12"/>
                      <w:lang w:eastAsia="en-US"/>
                    </w:rPr>
                    <w:t xml:space="preserve">Modulation </w:t>
                  </w:r>
                </w:p>
                <w:p w14:paraId="35695041" w14:textId="716C5241" w:rsidR="004F3AFE" w:rsidRPr="00B92280" w:rsidRDefault="004F3AFE" w:rsidP="004F3AFE">
                  <w:pPr>
                    <w:pStyle w:val="TAH"/>
                    <w:rPr>
                      <w:rFonts w:cs="Arial"/>
                      <w:sz w:val="12"/>
                      <w:szCs w:val="12"/>
                      <w:lang w:eastAsia="en-US"/>
                    </w:rPr>
                  </w:pPr>
                  <w:r w:rsidRPr="00B92280">
                    <w:rPr>
                      <w:rFonts w:cs="Arial"/>
                      <w:color w:val="000000"/>
                      <w:sz w:val="12"/>
                      <w:szCs w:val="12"/>
                      <w:lang w:eastAsia="en-US"/>
                    </w:rPr>
                    <w:t>Scheme</w:t>
                  </w:r>
                </w:p>
              </w:tc>
              <w:tc>
                <w:tcPr>
                  <w:tcW w:w="0" w:type="auto"/>
                  <w:vMerge w:val="restart"/>
                  <w:shd w:val="clear" w:color="auto" w:fill="E0E0E0"/>
                  <w:tcMar>
                    <w:top w:w="0" w:type="dxa"/>
                    <w:left w:w="108" w:type="dxa"/>
                    <w:bottom w:w="0" w:type="dxa"/>
                    <w:right w:w="108" w:type="dxa"/>
                  </w:tcMar>
                  <w:vAlign w:val="center"/>
                  <w:hideMark/>
                </w:tcPr>
                <w:p w14:paraId="2438A608" w14:textId="77777777" w:rsidR="004F3AFE" w:rsidRPr="00B92280" w:rsidRDefault="004F3AFE" w:rsidP="004F3AFE">
                  <w:pPr>
                    <w:pStyle w:val="TAH"/>
                    <w:rPr>
                      <w:rFonts w:cs="Arial"/>
                      <w:sz w:val="12"/>
                      <w:szCs w:val="12"/>
                      <w:lang w:val="sv-SE" w:eastAsia="en-US"/>
                    </w:rPr>
                  </w:pPr>
                  <w:r w:rsidRPr="00B92280">
                    <w:rPr>
                      <w:rFonts w:cs="Arial"/>
                      <w:noProof/>
                      <w:sz w:val="12"/>
                      <w:szCs w:val="12"/>
                    </w:rPr>
                    <w:drawing>
                      <wp:inline distT="0" distB="0" distL="0" distR="0" wp14:anchorId="7AF9D64F" wp14:editId="534CC4C5">
                        <wp:extent cx="278130" cy="182880"/>
                        <wp:effectExtent l="0" t="0" r="7620"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pic:nvPicPr>
                              <pic:blipFill>
                                <a:blip r:embed="rId14">
                                  <a:extLst>
                                    <a:ext uri="{28A0092B-C50C-407E-A947-70E740481C1C}">
                                      <a14:useLocalDpi xmlns:a14="http://schemas.microsoft.com/office/drawing/2010/main" val="0"/>
                                    </a:ext>
                                  </a:extLst>
                                </a:blip>
                                <a:stretch>
                                  <a:fillRect/>
                                </a:stretch>
                              </pic:blipFill>
                              <pic:spPr>
                                <a:xfrm>
                                  <a:off x="0" y="0"/>
                                  <a:ext cx="278130" cy="182880"/>
                                </a:xfrm>
                                <a:prstGeom prst="rect">
                                  <a:avLst/>
                                </a:prstGeom>
                              </pic:spPr>
                            </pic:pic>
                          </a:graphicData>
                        </a:graphic>
                      </wp:inline>
                    </w:drawing>
                  </w:r>
                </w:p>
              </w:tc>
              <w:tc>
                <w:tcPr>
                  <w:tcW w:w="0" w:type="auto"/>
                  <w:gridSpan w:val="8"/>
                  <w:shd w:val="clear" w:color="auto" w:fill="E0E0E0"/>
                  <w:tcMar>
                    <w:top w:w="0" w:type="dxa"/>
                    <w:left w:w="108" w:type="dxa"/>
                    <w:bottom w:w="0" w:type="dxa"/>
                    <w:right w:w="108" w:type="dxa"/>
                  </w:tcMar>
                  <w:vAlign w:val="center"/>
                  <w:hideMark/>
                </w:tcPr>
                <w:p w14:paraId="2C464145" w14:textId="3AA63FC9" w:rsidR="004F3AFE" w:rsidRPr="00B92280" w:rsidRDefault="004F3AFE" w:rsidP="004F3AFE">
                  <w:pPr>
                    <w:pStyle w:val="TAH"/>
                    <w:rPr>
                      <w:rFonts w:cs="Arial"/>
                      <w:sz w:val="12"/>
                      <w:szCs w:val="12"/>
                      <w:lang w:val="en-US" w:eastAsia="en-US"/>
                    </w:rPr>
                  </w:pPr>
                  <w:r w:rsidRPr="00B92280">
                    <w:rPr>
                      <w:rFonts w:cs="Arial"/>
                      <w:color w:val="000000"/>
                      <w:sz w:val="12"/>
                      <w:szCs w:val="12"/>
                      <w:lang w:eastAsia="en-US"/>
                    </w:rPr>
                    <w:t xml:space="preserve">Number of </w:t>
                  </w:r>
                  <w:r w:rsidRPr="00B92280">
                    <w:rPr>
                      <w:rFonts w:cs="Arial"/>
                      <w:color w:val="000000"/>
                      <w:sz w:val="12"/>
                      <w:szCs w:val="12"/>
                      <w:lang w:val="en-US" w:eastAsia="en-US"/>
                    </w:rPr>
                    <w:t>RU</w:t>
                  </w:r>
                  <w:r w:rsidR="007C7299" w:rsidRPr="00B92280">
                    <w:rPr>
                      <w:rFonts w:cs="Arial"/>
                      <w:color w:val="000000"/>
                      <w:sz w:val="12"/>
                      <w:szCs w:val="12"/>
                      <w:lang w:val="en-US" w:eastAsia="en-US"/>
                    </w:rPr>
                    <w:t>s</w:t>
                  </w:r>
                </w:p>
              </w:tc>
            </w:tr>
            <w:tr w:rsidR="007A5E09" w14:paraId="256D6B9B" w14:textId="77777777" w:rsidTr="00B92280">
              <w:trPr>
                <w:cantSplit/>
                <w:jc w:val="center"/>
              </w:trPr>
              <w:tc>
                <w:tcPr>
                  <w:tcW w:w="0" w:type="auto"/>
                  <w:vMerge/>
                  <w:vAlign w:val="center"/>
                  <w:hideMark/>
                </w:tcPr>
                <w:p w14:paraId="040D2D04" w14:textId="77777777" w:rsidR="004F3AFE" w:rsidRPr="00B92280" w:rsidRDefault="004F3AFE" w:rsidP="004F3AFE">
                  <w:pPr>
                    <w:rPr>
                      <w:rFonts w:ascii="Arial" w:hAnsi="Arial" w:cs="Arial"/>
                      <w:b/>
                      <w:bCs/>
                      <w:sz w:val="12"/>
                      <w:szCs w:val="12"/>
                      <w:lang w:val="x-none" w:eastAsia="en-US"/>
                    </w:rPr>
                  </w:pPr>
                </w:p>
              </w:tc>
              <w:tc>
                <w:tcPr>
                  <w:tcW w:w="0" w:type="auto"/>
                  <w:vMerge/>
                  <w:vAlign w:val="center"/>
                  <w:hideMark/>
                </w:tcPr>
                <w:p w14:paraId="0884B465" w14:textId="77777777" w:rsidR="004F3AFE" w:rsidRPr="00B92280" w:rsidRDefault="004F3AFE" w:rsidP="004F3AFE">
                  <w:pPr>
                    <w:rPr>
                      <w:rFonts w:ascii="Arial" w:hAnsi="Arial" w:cs="Arial"/>
                      <w:b/>
                      <w:bCs/>
                      <w:sz w:val="12"/>
                      <w:szCs w:val="12"/>
                      <w:lang w:eastAsia="en-US"/>
                    </w:rPr>
                  </w:pPr>
                </w:p>
              </w:tc>
              <w:tc>
                <w:tcPr>
                  <w:tcW w:w="0" w:type="auto"/>
                  <w:shd w:val="clear" w:color="auto" w:fill="E0E0E0"/>
                  <w:tcMar>
                    <w:top w:w="0" w:type="dxa"/>
                    <w:left w:w="108" w:type="dxa"/>
                    <w:bottom w:w="0" w:type="dxa"/>
                    <w:right w:w="108" w:type="dxa"/>
                  </w:tcMar>
                  <w:vAlign w:val="center"/>
                  <w:hideMark/>
                </w:tcPr>
                <w:p w14:paraId="6609342C" w14:textId="77777777" w:rsidR="004F3AFE" w:rsidRPr="00B92280" w:rsidRDefault="004F3AFE" w:rsidP="004F3AFE">
                  <w:pPr>
                    <w:pStyle w:val="TAH"/>
                    <w:rPr>
                      <w:rFonts w:cs="Arial"/>
                      <w:sz w:val="12"/>
                      <w:szCs w:val="12"/>
                      <w:lang w:eastAsia="en-US"/>
                    </w:rPr>
                  </w:pPr>
                  <w:r w:rsidRPr="00B92280">
                    <w:rPr>
                      <w:rFonts w:cs="Arial"/>
                      <w:color w:val="000000"/>
                      <w:sz w:val="12"/>
                      <w:szCs w:val="12"/>
                      <w:lang w:eastAsia="en-US"/>
                    </w:rPr>
                    <w:t>1</w:t>
                  </w:r>
                </w:p>
              </w:tc>
              <w:tc>
                <w:tcPr>
                  <w:tcW w:w="0" w:type="auto"/>
                  <w:shd w:val="clear" w:color="auto" w:fill="E0E0E0"/>
                  <w:tcMar>
                    <w:top w:w="0" w:type="dxa"/>
                    <w:left w:w="108" w:type="dxa"/>
                    <w:bottom w:w="0" w:type="dxa"/>
                    <w:right w:w="108" w:type="dxa"/>
                  </w:tcMar>
                  <w:vAlign w:val="center"/>
                  <w:hideMark/>
                </w:tcPr>
                <w:p w14:paraId="0A235FA5" w14:textId="77777777" w:rsidR="004F3AFE" w:rsidRPr="00B92280" w:rsidRDefault="004F3AFE" w:rsidP="004F3AFE">
                  <w:pPr>
                    <w:pStyle w:val="TAH"/>
                    <w:rPr>
                      <w:rFonts w:cs="Arial"/>
                      <w:sz w:val="12"/>
                      <w:szCs w:val="12"/>
                      <w:lang w:eastAsia="en-US"/>
                    </w:rPr>
                  </w:pPr>
                  <w:r w:rsidRPr="00B92280">
                    <w:rPr>
                      <w:rFonts w:cs="Arial"/>
                      <w:color w:val="000000"/>
                      <w:sz w:val="12"/>
                      <w:szCs w:val="12"/>
                      <w:lang w:eastAsia="en-US"/>
                    </w:rPr>
                    <w:t>2</w:t>
                  </w:r>
                </w:p>
              </w:tc>
              <w:tc>
                <w:tcPr>
                  <w:tcW w:w="0" w:type="auto"/>
                  <w:shd w:val="clear" w:color="auto" w:fill="E0E0E0"/>
                  <w:tcMar>
                    <w:top w:w="0" w:type="dxa"/>
                    <w:left w:w="108" w:type="dxa"/>
                    <w:bottom w:w="0" w:type="dxa"/>
                    <w:right w:w="108" w:type="dxa"/>
                  </w:tcMar>
                  <w:vAlign w:val="center"/>
                  <w:hideMark/>
                </w:tcPr>
                <w:p w14:paraId="0A18E063" w14:textId="77777777" w:rsidR="004F3AFE" w:rsidRPr="00B92280" w:rsidRDefault="004F3AFE" w:rsidP="004F3AFE">
                  <w:pPr>
                    <w:pStyle w:val="TAH"/>
                    <w:rPr>
                      <w:rFonts w:cs="Arial"/>
                      <w:sz w:val="12"/>
                      <w:szCs w:val="12"/>
                      <w:lang w:eastAsia="en-US"/>
                    </w:rPr>
                  </w:pPr>
                  <w:r w:rsidRPr="00B92280">
                    <w:rPr>
                      <w:rFonts w:cs="Arial"/>
                      <w:color w:val="000000"/>
                      <w:sz w:val="12"/>
                      <w:szCs w:val="12"/>
                      <w:lang w:eastAsia="en-US"/>
                    </w:rPr>
                    <w:t>3</w:t>
                  </w:r>
                </w:p>
              </w:tc>
              <w:tc>
                <w:tcPr>
                  <w:tcW w:w="0" w:type="auto"/>
                  <w:shd w:val="clear" w:color="auto" w:fill="E0E0E0"/>
                  <w:tcMar>
                    <w:top w:w="0" w:type="dxa"/>
                    <w:left w:w="108" w:type="dxa"/>
                    <w:bottom w:w="0" w:type="dxa"/>
                    <w:right w:w="108" w:type="dxa"/>
                  </w:tcMar>
                  <w:vAlign w:val="center"/>
                  <w:hideMark/>
                </w:tcPr>
                <w:p w14:paraId="7764E637" w14:textId="77777777" w:rsidR="004F3AFE" w:rsidRPr="00B92280" w:rsidRDefault="004F3AFE" w:rsidP="004F3AFE">
                  <w:pPr>
                    <w:pStyle w:val="TAH"/>
                    <w:rPr>
                      <w:rFonts w:cs="Arial"/>
                      <w:sz w:val="12"/>
                      <w:szCs w:val="12"/>
                      <w:lang w:eastAsia="en-US"/>
                    </w:rPr>
                  </w:pPr>
                  <w:r w:rsidRPr="00B92280">
                    <w:rPr>
                      <w:rFonts w:cs="Arial"/>
                      <w:color w:val="000000"/>
                      <w:sz w:val="12"/>
                      <w:szCs w:val="12"/>
                      <w:lang w:eastAsia="en-US"/>
                    </w:rPr>
                    <w:t>4</w:t>
                  </w:r>
                </w:p>
              </w:tc>
              <w:tc>
                <w:tcPr>
                  <w:tcW w:w="0" w:type="auto"/>
                  <w:shd w:val="clear" w:color="auto" w:fill="E0E0E0"/>
                  <w:tcMar>
                    <w:top w:w="0" w:type="dxa"/>
                    <w:left w:w="108" w:type="dxa"/>
                    <w:bottom w:w="0" w:type="dxa"/>
                    <w:right w:w="108" w:type="dxa"/>
                  </w:tcMar>
                  <w:vAlign w:val="center"/>
                  <w:hideMark/>
                </w:tcPr>
                <w:p w14:paraId="74E0CB48" w14:textId="77777777" w:rsidR="004F3AFE" w:rsidRPr="00B92280" w:rsidRDefault="004F3AFE" w:rsidP="004F3AFE">
                  <w:pPr>
                    <w:pStyle w:val="TAH"/>
                    <w:rPr>
                      <w:rFonts w:cs="Arial"/>
                      <w:sz w:val="12"/>
                      <w:szCs w:val="12"/>
                      <w:lang w:eastAsia="en-US"/>
                    </w:rPr>
                  </w:pPr>
                  <w:r w:rsidRPr="00B92280">
                    <w:rPr>
                      <w:rFonts w:cs="Arial"/>
                      <w:color w:val="000000"/>
                      <w:sz w:val="12"/>
                      <w:szCs w:val="12"/>
                      <w:lang w:eastAsia="en-US"/>
                    </w:rPr>
                    <w:t>5</w:t>
                  </w:r>
                </w:p>
              </w:tc>
              <w:tc>
                <w:tcPr>
                  <w:tcW w:w="0" w:type="auto"/>
                  <w:shd w:val="clear" w:color="auto" w:fill="E0E0E0"/>
                  <w:tcMar>
                    <w:top w:w="0" w:type="dxa"/>
                    <w:left w:w="108" w:type="dxa"/>
                    <w:bottom w:w="0" w:type="dxa"/>
                    <w:right w:w="108" w:type="dxa"/>
                  </w:tcMar>
                  <w:vAlign w:val="center"/>
                  <w:hideMark/>
                </w:tcPr>
                <w:p w14:paraId="6EE37A5F" w14:textId="77777777" w:rsidR="004F3AFE" w:rsidRPr="00B92280" w:rsidRDefault="004F3AFE" w:rsidP="004F3AFE">
                  <w:pPr>
                    <w:pStyle w:val="TAH"/>
                    <w:rPr>
                      <w:rFonts w:cs="Arial"/>
                      <w:sz w:val="12"/>
                      <w:szCs w:val="12"/>
                      <w:lang w:eastAsia="en-US"/>
                    </w:rPr>
                  </w:pPr>
                  <w:r w:rsidRPr="00B92280">
                    <w:rPr>
                      <w:rFonts w:cs="Arial"/>
                      <w:color w:val="000000"/>
                      <w:sz w:val="12"/>
                      <w:szCs w:val="12"/>
                      <w:lang w:eastAsia="en-US"/>
                    </w:rPr>
                    <w:t>6</w:t>
                  </w:r>
                </w:p>
              </w:tc>
              <w:tc>
                <w:tcPr>
                  <w:tcW w:w="0" w:type="auto"/>
                  <w:shd w:val="clear" w:color="auto" w:fill="E0E0E0"/>
                  <w:tcMar>
                    <w:top w:w="0" w:type="dxa"/>
                    <w:left w:w="108" w:type="dxa"/>
                    <w:bottom w:w="0" w:type="dxa"/>
                    <w:right w:w="108" w:type="dxa"/>
                  </w:tcMar>
                  <w:vAlign w:val="center"/>
                  <w:hideMark/>
                </w:tcPr>
                <w:p w14:paraId="27DA7A09" w14:textId="77777777" w:rsidR="004F3AFE" w:rsidRPr="00B92280" w:rsidRDefault="004F3AFE" w:rsidP="004F3AFE">
                  <w:pPr>
                    <w:pStyle w:val="TAH"/>
                    <w:rPr>
                      <w:rFonts w:cs="Arial"/>
                      <w:sz w:val="12"/>
                      <w:szCs w:val="12"/>
                      <w:lang w:eastAsia="en-US"/>
                    </w:rPr>
                  </w:pPr>
                  <w:r w:rsidRPr="00B92280">
                    <w:rPr>
                      <w:rFonts w:cs="Arial"/>
                      <w:color w:val="000000"/>
                      <w:sz w:val="12"/>
                      <w:szCs w:val="12"/>
                      <w:lang w:eastAsia="en-US"/>
                    </w:rPr>
                    <w:t>8</w:t>
                  </w:r>
                </w:p>
              </w:tc>
              <w:tc>
                <w:tcPr>
                  <w:tcW w:w="0" w:type="auto"/>
                  <w:shd w:val="clear" w:color="auto" w:fill="E0E0E0"/>
                  <w:tcMar>
                    <w:top w:w="0" w:type="dxa"/>
                    <w:left w:w="108" w:type="dxa"/>
                    <w:bottom w:w="0" w:type="dxa"/>
                    <w:right w:w="108" w:type="dxa"/>
                  </w:tcMar>
                  <w:vAlign w:val="center"/>
                  <w:hideMark/>
                </w:tcPr>
                <w:p w14:paraId="038877ED" w14:textId="77777777" w:rsidR="004F3AFE" w:rsidRPr="00B92280" w:rsidRDefault="004F3AFE" w:rsidP="004F3AFE">
                  <w:pPr>
                    <w:pStyle w:val="TAH"/>
                    <w:rPr>
                      <w:rFonts w:cs="Arial"/>
                      <w:sz w:val="12"/>
                      <w:szCs w:val="12"/>
                      <w:lang w:eastAsia="en-US"/>
                    </w:rPr>
                  </w:pPr>
                  <w:r w:rsidRPr="00B92280">
                    <w:rPr>
                      <w:rFonts w:cs="Arial"/>
                      <w:color w:val="000000"/>
                      <w:sz w:val="12"/>
                      <w:szCs w:val="12"/>
                      <w:lang w:eastAsia="en-US"/>
                    </w:rPr>
                    <w:t>10</w:t>
                  </w:r>
                </w:p>
              </w:tc>
            </w:tr>
            <w:tr w:rsidR="007A5E09" w14:paraId="3AA81A09" w14:textId="77777777" w:rsidTr="00B92280">
              <w:trPr>
                <w:cantSplit/>
                <w:jc w:val="center"/>
              </w:trPr>
              <w:tc>
                <w:tcPr>
                  <w:tcW w:w="0" w:type="auto"/>
                  <w:vMerge w:val="restart"/>
                  <w:tcMar>
                    <w:top w:w="0" w:type="dxa"/>
                    <w:left w:w="108" w:type="dxa"/>
                    <w:bottom w:w="0" w:type="dxa"/>
                    <w:right w:w="108" w:type="dxa"/>
                  </w:tcMar>
                </w:tcPr>
                <w:p w14:paraId="71C5EF19" w14:textId="77777777" w:rsidR="007A5E09" w:rsidRPr="00B92280" w:rsidRDefault="007A5E09" w:rsidP="007A5E09">
                  <w:pPr>
                    <w:pStyle w:val="BodyText"/>
                    <w:spacing w:after="0"/>
                    <w:jc w:val="center"/>
                    <w:rPr>
                      <w:rFonts w:cs="Arial"/>
                      <w:sz w:val="12"/>
                      <w:szCs w:val="12"/>
                      <w:lang w:eastAsia="en-US"/>
                    </w:rPr>
                  </w:pPr>
                </w:p>
                <w:p w14:paraId="51729176" w14:textId="77777777" w:rsidR="007A5E09" w:rsidRPr="00B92280" w:rsidRDefault="007A5E09" w:rsidP="007A5E09">
                  <w:pPr>
                    <w:pStyle w:val="BodyText"/>
                    <w:spacing w:after="0"/>
                    <w:jc w:val="center"/>
                    <w:rPr>
                      <w:rFonts w:cs="Arial"/>
                      <w:sz w:val="12"/>
                      <w:szCs w:val="12"/>
                      <w:lang w:eastAsia="en-US"/>
                    </w:rPr>
                  </w:pPr>
                </w:p>
                <w:p w14:paraId="33432D9D" w14:textId="77777777" w:rsidR="007A5E09" w:rsidRPr="00B92280" w:rsidRDefault="007A5E09" w:rsidP="007A5E09">
                  <w:pPr>
                    <w:pStyle w:val="BodyText"/>
                    <w:spacing w:after="0"/>
                    <w:jc w:val="center"/>
                    <w:rPr>
                      <w:rFonts w:cs="Arial"/>
                      <w:sz w:val="12"/>
                      <w:szCs w:val="12"/>
                      <w:lang w:eastAsia="en-US"/>
                    </w:rPr>
                  </w:pPr>
                </w:p>
                <w:p w14:paraId="3339C065" w14:textId="77777777" w:rsidR="007A5E09" w:rsidRPr="00B92280" w:rsidRDefault="007A5E09" w:rsidP="007A5E09">
                  <w:pPr>
                    <w:pStyle w:val="BodyText"/>
                    <w:spacing w:after="0"/>
                    <w:jc w:val="center"/>
                    <w:rPr>
                      <w:rFonts w:cs="Arial"/>
                      <w:sz w:val="12"/>
                      <w:szCs w:val="12"/>
                      <w:lang w:eastAsia="en-US"/>
                    </w:rPr>
                  </w:pPr>
                </w:p>
                <w:p w14:paraId="4996ACCC" w14:textId="77777777" w:rsidR="007A5E09" w:rsidRPr="00B92280" w:rsidRDefault="007A5E09" w:rsidP="007A5E09">
                  <w:pPr>
                    <w:pStyle w:val="BodyText"/>
                    <w:spacing w:after="0"/>
                    <w:jc w:val="center"/>
                    <w:rPr>
                      <w:rFonts w:cs="Arial"/>
                      <w:sz w:val="12"/>
                      <w:szCs w:val="12"/>
                      <w:lang w:eastAsia="en-US"/>
                    </w:rPr>
                  </w:pPr>
                </w:p>
                <w:p w14:paraId="346FDA3D" w14:textId="77777777" w:rsidR="007A5E09" w:rsidRPr="00B92280" w:rsidRDefault="007A5E09" w:rsidP="007A5E09">
                  <w:pPr>
                    <w:pStyle w:val="BodyText"/>
                    <w:spacing w:after="0"/>
                    <w:jc w:val="center"/>
                    <w:rPr>
                      <w:rFonts w:cs="Arial"/>
                      <w:sz w:val="12"/>
                      <w:szCs w:val="12"/>
                      <w:lang w:eastAsia="en-US"/>
                    </w:rPr>
                  </w:pPr>
                </w:p>
                <w:p w14:paraId="42141E9E" w14:textId="77777777" w:rsidR="007A5E09" w:rsidRPr="00B92280" w:rsidRDefault="007A5E09" w:rsidP="007A5E09">
                  <w:pPr>
                    <w:pStyle w:val="BodyText"/>
                    <w:spacing w:after="0"/>
                    <w:jc w:val="center"/>
                    <w:rPr>
                      <w:rFonts w:cs="Arial"/>
                      <w:sz w:val="12"/>
                      <w:szCs w:val="12"/>
                      <w:lang w:eastAsia="en-US"/>
                    </w:rPr>
                  </w:pPr>
                </w:p>
                <w:p w14:paraId="18E75FAE" w14:textId="5F8B048B" w:rsidR="007A5E09" w:rsidRPr="00B92280" w:rsidRDefault="007A5E09" w:rsidP="007A5E09">
                  <w:pPr>
                    <w:pStyle w:val="BodyText"/>
                    <w:spacing w:after="0"/>
                    <w:jc w:val="center"/>
                    <w:rPr>
                      <w:rFonts w:cs="Arial"/>
                      <w:sz w:val="12"/>
                      <w:szCs w:val="12"/>
                      <w:lang w:eastAsia="en-US"/>
                    </w:rPr>
                  </w:pPr>
                  <w:r w:rsidRPr="00B92280">
                    <w:rPr>
                      <w:rFonts w:cs="Arial"/>
                      <w:sz w:val="12"/>
                      <w:szCs w:val="12"/>
                      <w:lang w:eastAsia="en-US"/>
                    </w:rPr>
                    <w:t>QPSK</w:t>
                  </w:r>
                </w:p>
                <w:p w14:paraId="7F4E463D" w14:textId="77777777" w:rsidR="007A5E09" w:rsidRPr="00B92280" w:rsidRDefault="007A5E09" w:rsidP="007A5E09">
                  <w:pPr>
                    <w:pStyle w:val="BodyText"/>
                    <w:spacing w:after="0"/>
                    <w:jc w:val="center"/>
                    <w:rPr>
                      <w:rFonts w:cs="Arial"/>
                      <w:sz w:val="12"/>
                      <w:szCs w:val="12"/>
                      <w:lang w:eastAsia="en-US"/>
                    </w:rPr>
                  </w:pPr>
                </w:p>
              </w:tc>
              <w:tc>
                <w:tcPr>
                  <w:tcW w:w="0" w:type="auto"/>
                  <w:tcMar>
                    <w:top w:w="0" w:type="dxa"/>
                    <w:left w:w="108" w:type="dxa"/>
                    <w:bottom w:w="0" w:type="dxa"/>
                    <w:right w:w="108" w:type="dxa"/>
                  </w:tcMar>
                  <w:vAlign w:val="center"/>
                  <w:hideMark/>
                </w:tcPr>
                <w:p w14:paraId="78E97C8E" w14:textId="77777777" w:rsidR="007A5E09" w:rsidRPr="00B92280" w:rsidRDefault="007A5E09" w:rsidP="007A5E09">
                  <w:pPr>
                    <w:pStyle w:val="BodyText"/>
                    <w:spacing w:after="0"/>
                    <w:jc w:val="center"/>
                    <w:rPr>
                      <w:rFonts w:cs="Arial"/>
                      <w:sz w:val="12"/>
                      <w:szCs w:val="12"/>
                      <w:lang w:eastAsia="en-US"/>
                    </w:rPr>
                  </w:pPr>
                  <w:r w:rsidRPr="00B92280">
                    <w:rPr>
                      <w:rFonts w:cs="Arial"/>
                      <w:sz w:val="12"/>
                      <w:szCs w:val="12"/>
                      <w:lang w:eastAsia="en-US"/>
                    </w:rPr>
                    <w:lastRenderedPageBreak/>
                    <w:t>0</w:t>
                  </w:r>
                </w:p>
              </w:tc>
              <w:tc>
                <w:tcPr>
                  <w:tcW w:w="0" w:type="auto"/>
                  <w:tcMar>
                    <w:top w:w="0" w:type="dxa"/>
                    <w:left w:w="108" w:type="dxa"/>
                    <w:bottom w:w="0" w:type="dxa"/>
                    <w:right w:w="108" w:type="dxa"/>
                  </w:tcMar>
                  <w:hideMark/>
                </w:tcPr>
                <w:p w14:paraId="305C5118" w14:textId="6D4E6E68" w:rsidR="007A5E09" w:rsidRPr="00B92280" w:rsidRDefault="007A5E09" w:rsidP="007A5E09">
                  <w:pPr>
                    <w:pStyle w:val="BodyText"/>
                    <w:spacing w:after="0"/>
                    <w:jc w:val="center"/>
                    <w:rPr>
                      <w:rFonts w:cs="Arial"/>
                      <w:sz w:val="12"/>
                      <w:szCs w:val="12"/>
                      <w:lang w:eastAsia="en-US"/>
                    </w:rPr>
                  </w:pPr>
                  <w:r w:rsidRPr="00B92280">
                    <w:rPr>
                      <w:rFonts w:cs="Arial"/>
                      <w:sz w:val="12"/>
                      <w:szCs w:val="12"/>
                    </w:rPr>
                    <w:t>16</w:t>
                  </w:r>
                </w:p>
              </w:tc>
              <w:tc>
                <w:tcPr>
                  <w:tcW w:w="0" w:type="auto"/>
                  <w:tcMar>
                    <w:top w:w="0" w:type="dxa"/>
                    <w:left w:w="108" w:type="dxa"/>
                    <w:bottom w:w="0" w:type="dxa"/>
                    <w:right w:w="108" w:type="dxa"/>
                  </w:tcMar>
                  <w:hideMark/>
                </w:tcPr>
                <w:p w14:paraId="609FC2C9" w14:textId="7D971EA3" w:rsidR="007A5E09" w:rsidRPr="00B92280" w:rsidRDefault="007A5E09" w:rsidP="007A5E09">
                  <w:pPr>
                    <w:pStyle w:val="BodyText"/>
                    <w:spacing w:after="0"/>
                    <w:jc w:val="center"/>
                    <w:rPr>
                      <w:rFonts w:cs="Arial"/>
                      <w:sz w:val="12"/>
                      <w:szCs w:val="12"/>
                      <w:lang w:eastAsia="en-US"/>
                    </w:rPr>
                  </w:pPr>
                  <w:r w:rsidRPr="00B92280">
                    <w:rPr>
                      <w:rFonts w:cs="Arial"/>
                      <w:sz w:val="12"/>
                      <w:szCs w:val="12"/>
                    </w:rPr>
                    <w:t>32</w:t>
                  </w:r>
                </w:p>
              </w:tc>
              <w:tc>
                <w:tcPr>
                  <w:tcW w:w="0" w:type="auto"/>
                  <w:tcMar>
                    <w:top w:w="0" w:type="dxa"/>
                    <w:left w:w="108" w:type="dxa"/>
                    <w:bottom w:w="0" w:type="dxa"/>
                    <w:right w:w="108" w:type="dxa"/>
                  </w:tcMar>
                  <w:hideMark/>
                </w:tcPr>
                <w:p w14:paraId="6C007448" w14:textId="13571124" w:rsidR="007A5E09" w:rsidRPr="00B92280" w:rsidRDefault="007A5E09" w:rsidP="007A5E09">
                  <w:pPr>
                    <w:pStyle w:val="BodyText"/>
                    <w:spacing w:after="0"/>
                    <w:jc w:val="center"/>
                    <w:rPr>
                      <w:rFonts w:cs="Arial"/>
                      <w:sz w:val="12"/>
                      <w:szCs w:val="12"/>
                      <w:lang w:eastAsia="en-US"/>
                    </w:rPr>
                  </w:pPr>
                  <w:r w:rsidRPr="00B92280">
                    <w:rPr>
                      <w:rFonts w:cs="Arial"/>
                      <w:sz w:val="12"/>
                      <w:szCs w:val="12"/>
                    </w:rPr>
                    <w:t>56</w:t>
                  </w:r>
                </w:p>
              </w:tc>
              <w:tc>
                <w:tcPr>
                  <w:tcW w:w="0" w:type="auto"/>
                  <w:tcMar>
                    <w:top w:w="0" w:type="dxa"/>
                    <w:left w:w="108" w:type="dxa"/>
                    <w:bottom w:w="0" w:type="dxa"/>
                    <w:right w:w="108" w:type="dxa"/>
                  </w:tcMar>
                  <w:hideMark/>
                </w:tcPr>
                <w:p w14:paraId="6879D122" w14:textId="46874640" w:rsidR="007A5E09" w:rsidRPr="00B92280" w:rsidRDefault="007A5E09" w:rsidP="007A5E09">
                  <w:pPr>
                    <w:pStyle w:val="BodyText"/>
                    <w:spacing w:after="0"/>
                    <w:jc w:val="center"/>
                    <w:rPr>
                      <w:rFonts w:cs="Arial"/>
                      <w:sz w:val="12"/>
                      <w:szCs w:val="12"/>
                      <w:lang w:eastAsia="en-US"/>
                    </w:rPr>
                  </w:pPr>
                  <w:r w:rsidRPr="00B92280">
                    <w:rPr>
                      <w:rFonts w:cs="Arial"/>
                      <w:sz w:val="12"/>
                      <w:szCs w:val="12"/>
                    </w:rPr>
                    <w:t>88</w:t>
                  </w:r>
                </w:p>
              </w:tc>
              <w:tc>
                <w:tcPr>
                  <w:tcW w:w="0" w:type="auto"/>
                  <w:tcMar>
                    <w:top w:w="0" w:type="dxa"/>
                    <w:left w:w="108" w:type="dxa"/>
                    <w:bottom w:w="0" w:type="dxa"/>
                    <w:right w:w="108" w:type="dxa"/>
                  </w:tcMar>
                  <w:hideMark/>
                </w:tcPr>
                <w:p w14:paraId="2459039C" w14:textId="3DEA3DA9" w:rsidR="007A5E09" w:rsidRPr="00B92280" w:rsidRDefault="007A5E09" w:rsidP="007A5E09">
                  <w:pPr>
                    <w:pStyle w:val="BodyText"/>
                    <w:spacing w:after="0"/>
                    <w:jc w:val="center"/>
                    <w:rPr>
                      <w:rFonts w:cs="Arial"/>
                      <w:sz w:val="12"/>
                      <w:szCs w:val="12"/>
                      <w:lang w:eastAsia="en-US"/>
                    </w:rPr>
                  </w:pPr>
                  <w:r w:rsidRPr="00B92280">
                    <w:rPr>
                      <w:rFonts w:cs="Arial"/>
                      <w:sz w:val="12"/>
                      <w:szCs w:val="12"/>
                    </w:rPr>
                    <w:t>120</w:t>
                  </w:r>
                </w:p>
              </w:tc>
              <w:tc>
                <w:tcPr>
                  <w:tcW w:w="0" w:type="auto"/>
                  <w:tcMar>
                    <w:top w:w="0" w:type="dxa"/>
                    <w:left w:w="108" w:type="dxa"/>
                    <w:bottom w:w="0" w:type="dxa"/>
                    <w:right w:w="108" w:type="dxa"/>
                  </w:tcMar>
                  <w:hideMark/>
                </w:tcPr>
                <w:p w14:paraId="05EC2DA0" w14:textId="305BBB91" w:rsidR="007A5E09" w:rsidRPr="00B92280" w:rsidRDefault="007A5E09" w:rsidP="007A5E09">
                  <w:pPr>
                    <w:pStyle w:val="BodyText"/>
                    <w:spacing w:after="0"/>
                    <w:jc w:val="center"/>
                    <w:rPr>
                      <w:rFonts w:cs="Arial"/>
                      <w:sz w:val="12"/>
                      <w:szCs w:val="12"/>
                      <w:lang w:eastAsia="en-US"/>
                    </w:rPr>
                  </w:pPr>
                  <w:r w:rsidRPr="00B92280">
                    <w:rPr>
                      <w:rFonts w:cs="Arial"/>
                      <w:sz w:val="12"/>
                      <w:szCs w:val="12"/>
                    </w:rPr>
                    <w:t>152</w:t>
                  </w:r>
                </w:p>
              </w:tc>
              <w:tc>
                <w:tcPr>
                  <w:tcW w:w="0" w:type="auto"/>
                  <w:tcMar>
                    <w:top w:w="0" w:type="dxa"/>
                    <w:left w:w="108" w:type="dxa"/>
                    <w:bottom w:w="0" w:type="dxa"/>
                    <w:right w:w="108" w:type="dxa"/>
                  </w:tcMar>
                  <w:hideMark/>
                </w:tcPr>
                <w:p w14:paraId="509EFE35" w14:textId="4CFFA4AC" w:rsidR="007A5E09" w:rsidRPr="00B92280" w:rsidRDefault="007A5E09" w:rsidP="007A5E09">
                  <w:pPr>
                    <w:pStyle w:val="BodyText"/>
                    <w:spacing w:after="0"/>
                    <w:jc w:val="center"/>
                    <w:rPr>
                      <w:rFonts w:cs="Arial"/>
                      <w:sz w:val="12"/>
                      <w:szCs w:val="12"/>
                      <w:lang w:eastAsia="en-US"/>
                    </w:rPr>
                  </w:pPr>
                  <w:r w:rsidRPr="00B92280">
                    <w:rPr>
                      <w:rFonts w:cs="Arial"/>
                      <w:sz w:val="12"/>
                      <w:szCs w:val="12"/>
                    </w:rPr>
                    <w:t>208</w:t>
                  </w:r>
                </w:p>
              </w:tc>
              <w:tc>
                <w:tcPr>
                  <w:tcW w:w="0" w:type="auto"/>
                  <w:tcMar>
                    <w:top w:w="0" w:type="dxa"/>
                    <w:left w:w="108" w:type="dxa"/>
                    <w:bottom w:w="0" w:type="dxa"/>
                    <w:right w:w="108" w:type="dxa"/>
                  </w:tcMar>
                  <w:hideMark/>
                </w:tcPr>
                <w:p w14:paraId="7E8B2219" w14:textId="3E995DC0" w:rsidR="007A5E09" w:rsidRPr="00B92280" w:rsidRDefault="007A5E09" w:rsidP="007A5E09">
                  <w:pPr>
                    <w:pStyle w:val="BodyText"/>
                    <w:spacing w:after="0"/>
                    <w:jc w:val="center"/>
                    <w:rPr>
                      <w:rFonts w:cs="Arial"/>
                      <w:sz w:val="12"/>
                      <w:szCs w:val="12"/>
                      <w:lang w:eastAsia="en-US"/>
                    </w:rPr>
                  </w:pPr>
                  <w:r w:rsidRPr="00B92280">
                    <w:rPr>
                      <w:rFonts w:cs="Arial"/>
                      <w:sz w:val="12"/>
                      <w:szCs w:val="12"/>
                    </w:rPr>
                    <w:t>256</w:t>
                  </w:r>
                </w:p>
              </w:tc>
            </w:tr>
            <w:tr w:rsidR="007A5E09" w14:paraId="64AF5C14" w14:textId="77777777" w:rsidTr="00B92280">
              <w:trPr>
                <w:cantSplit/>
                <w:jc w:val="center"/>
              </w:trPr>
              <w:tc>
                <w:tcPr>
                  <w:tcW w:w="0" w:type="auto"/>
                  <w:vMerge/>
                  <w:vAlign w:val="center"/>
                  <w:hideMark/>
                </w:tcPr>
                <w:p w14:paraId="5DFB95F9" w14:textId="77777777" w:rsidR="007A5E09" w:rsidRPr="00B92280" w:rsidRDefault="007A5E09" w:rsidP="007A5E09">
                  <w:pPr>
                    <w:rPr>
                      <w:rFonts w:ascii="Arial" w:eastAsiaTheme="minorHAnsi" w:hAnsi="Arial" w:cs="Arial"/>
                      <w:sz w:val="12"/>
                      <w:szCs w:val="12"/>
                      <w:lang w:eastAsia="en-US"/>
                    </w:rPr>
                  </w:pPr>
                </w:p>
              </w:tc>
              <w:tc>
                <w:tcPr>
                  <w:tcW w:w="0" w:type="auto"/>
                  <w:tcMar>
                    <w:top w:w="0" w:type="dxa"/>
                    <w:left w:w="108" w:type="dxa"/>
                    <w:bottom w:w="0" w:type="dxa"/>
                    <w:right w:w="108" w:type="dxa"/>
                  </w:tcMar>
                  <w:vAlign w:val="center"/>
                  <w:hideMark/>
                </w:tcPr>
                <w:p w14:paraId="17B54EF8" w14:textId="77777777" w:rsidR="007A5E09" w:rsidRPr="00B92280" w:rsidRDefault="007A5E09" w:rsidP="007A5E09">
                  <w:pPr>
                    <w:pStyle w:val="BodyText"/>
                    <w:spacing w:after="0"/>
                    <w:jc w:val="center"/>
                    <w:rPr>
                      <w:rFonts w:cs="Arial"/>
                      <w:sz w:val="12"/>
                      <w:szCs w:val="12"/>
                      <w:lang w:eastAsia="en-US"/>
                    </w:rPr>
                  </w:pPr>
                  <w:r w:rsidRPr="00B92280">
                    <w:rPr>
                      <w:rFonts w:cs="Arial"/>
                      <w:sz w:val="12"/>
                      <w:szCs w:val="12"/>
                      <w:lang w:eastAsia="en-US"/>
                    </w:rPr>
                    <w:t>1</w:t>
                  </w:r>
                </w:p>
              </w:tc>
              <w:tc>
                <w:tcPr>
                  <w:tcW w:w="0" w:type="auto"/>
                  <w:tcMar>
                    <w:top w:w="0" w:type="dxa"/>
                    <w:left w:w="108" w:type="dxa"/>
                    <w:bottom w:w="0" w:type="dxa"/>
                    <w:right w:w="108" w:type="dxa"/>
                  </w:tcMar>
                  <w:hideMark/>
                </w:tcPr>
                <w:p w14:paraId="21A34DF2" w14:textId="692323B5" w:rsidR="007A5E09" w:rsidRPr="00B92280" w:rsidRDefault="007A5E09" w:rsidP="007A5E09">
                  <w:pPr>
                    <w:pStyle w:val="BodyText"/>
                    <w:spacing w:after="0"/>
                    <w:jc w:val="center"/>
                    <w:rPr>
                      <w:rFonts w:cs="Arial"/>
                      <w:sz w:val="12"/>
                      <w:szCs w:val="12"/>
                      <w:lang w:eastAsia="en-US"/>
                    </w:rPr>
                  </w:pPr>
                  <w:r w:rsidRPr="00B92280">
                    <w:rPr>
                      <w:rFonts w:cs="Arial"/>
                      <w:sz w:val="12"/>
                      <w:szCs w:val="12"/>
                    </w:rPr>
                    <w:t>24</w:t>
                  </w:r>
                </w:p>
              </w:tc>
              <w:tc>
                <w:tcPr>
                  <w:tcW w:w="0" w:type="auto"/>
                  <w:tcMar>
                    <w:top w:w="0" w:type="dxa"/>
                    <w:left w:w="108" w:type="dxa"/>
                    <w:bottom w:w="0" w:type="dxa"/>
                    <w:right w:w="108" w:type="dxa"/>
                  </w:tcMar>
                  <w:hideMark/>
                </w:tcPr>
                <w:p w14:paraId="10F20C31" w14:textId="05960028" w:rsidR="007A5E09" w:rsidRPr="00B92280" w:rsidRDefault="007A5E09" w:rsidP="007A5E09">
                  <w:pPr>
                    <w:pStyle w:val="BodyText"/>
                    <w:spacing w:after="0"/>
                    <w:jc w:val="center"/>
                    <w:rPr>
                      <w:rFonts w:cs="Arial"/>
                      <w:sz w:val="12"/>
                      <w:szCs w:val="12"/>
                      <w:lang w:eastAsia="en-US"/>
                    </w:rPr>
                  </w:pPr>
                  <w:r w:rsidRPr="00B92280">
                    <w:rPr>
                      <w:rFonts w:cs="Arial"/>
                      <w:sz w:val="12"/>
                      <w:szCs w:val="12"/>
                    </w:rPr>
                    <w:t>56</w:t>
                  </w:r>
                </w:p>
              </w:tc>
              <w:tc>
                <w:tcPr>
                  <w:tcW w:w="0" w:type="auto"/>
                  <w:tcMar>
                    <w:top w:w="0" w:type="dxa"/>
                    <w:left w:w="108" w:type="dxa"/>
                    <w:bottom w:w="0" w:type="dxa"/>
                    <w:right w:w="108" w:type="dxa"/>
                  </w:tcMar>
                  <w:hideMark/>
                </w:tcPr>
                <w:p w14:paraId="30CA6E05" w14:textId="58E71E70" w:rsidR="007A5E09" w:rsidRPr="00B92280" w:rsidRDefault="007A5E09" w:rsidP="007A5E09">
                  <w:pPr>
                    <w:pStyle w:val="BodyText"/>
                    <w:spacing w:after="0"/>
                    <w:jc w:val="center"/>
                    <w:rPr>
                      <w:rFonts w:cs="Arial"/>
                      <w:sz w:val="12"/>
                      <w:szCs w:val="12"/>
                      <w:lang w:eastAsia="en-US"/>
                    </w:rPr>
                  </w:pPr>
                  <w:r w:rsidRPr="00B92280">
                    <w:rPr>
                      <w:rFonts w:cs="Arial"/>
                      <w:sz w:val="12"/>
                      <w:szCs w:val="12"/>
                    </w:rPr>
                    <w:t>88</w:t>
                  </w:r>
                </w:p>
              </w:tc>
              <w:tc>
                <w:tcPr>
                  <w:tcW w:w="0" w:type="auto"/>
                  <w:tcMar>
                    <w:top w:w="0" w:type="dxa"/>
                    <w:left w:w="108" w:type="dxa"/>
                    <w:bottom w:w="0" w:type="dxa"/>
                    <w:right w:w="108" w:type="dxa"/>
                  </w:tcMar>
                  <w:hideMark/>
                </w:tcPr>
                <w:p w14:paraId="60EB94D3" w14:textId="2FAC6541" w:rsidR="007A5E09" w:rsidRPr="00B92280" w:rsidRDefault="007A5E09" w:rsidP="007A5E09">
                  <w:pPr>
                    <w:pStyle w:val="BodyText"/>
                    <w:spacing w:after="0"/>
                    <w:jc w:val="center"/>
                    <w:rPr>
                      <w:rFonts w:cs="Arial"/>
                      <w:sz w:val="12"/>
                      <w:szCs w:val="12"/>
                      <w:lang w:eastAsia="en-US"/>
                    </w:rPr>
                  </w:pPr>
                  <w:r w:rsidRPr="00B92280">
                    <w:rPr>
                      <w:rFonts w:cs="Arial"/>
                      <w:sz w:val="12"/>
                      <w:szCs w:val="12"/>
                    </w:rPr>
                    <w:t>144</w:t>
                  </w:r>
                </w:p>
              </w:tc>
              <w:tc>
                <w:tcPr>
                  <w:tcW w:w="0" w:type="auto"/>
                  <w:tcMar>
                    <w:top w:w="0" w:type="dxa"/>
                    <w:left w:w="108" w:type="dxa"/>
                    <w:bottom w:w="0" w:type="dxa"/>
                    <w:right w:w="108" w:type="dxa"/>
                  </w:tcMar>
                  <w:hideMark/>
                </w:tcPr>
                <w:p w14:paraId="48B948C8" w14:textId="5A2858A7" w:rsidR="007A5E09" w:rsidRPr="00B92280" w:rsidRDefault="007A5E09" w:rsidP="007A5E09">
                  <w:pPr>
                    <w:pStyle w:val="BodyText"/>
                    <w:spacing w:after="0"/>
                    <w:jc w:val="center"/>
                    <w:rPr>
                      <w:rFonts w:cs="Arial"/>
                      <w:sz w:val="12"/>
                      <w:szCs w:val="12"/>
                      <w:lang w:eastAsia="en-US"/>
                    </w:rPr>
                  </w:pPr>
                  <w:r w:rsidRPr="00B92280">
                    <w:rPr>
                      <w:rFonts w:cs="Arial"/>
                      <w:sz w:val="12"/>
                      <w:szCs w:val="12"/>
                    </w:rPr>
                    <w:t>176</w:t>
                  </w:r>
                </w:p>
              </w:tc>
              <w:tc>
                <w:tcPr>
                  <w:tcW w:w="0" w:type="auto"/>
                  <w:tcMar>
                    <w:top w:w="0" w:type="dxa"/>
                    <w:left w:w="108" w:type="dxa"/>
                    <w:bottom w:w="0" w:type="dxa"/>
                    <w:right w:w="108" w:type="dxa"/>
                  </w:tcMar>
                  <w:hideMark/>
                </w:tcPr>
                <w:p w14:paraId="0729EA3D" w14:textId="517468A6" w:rsidR="007A5E09" w:rsidRPr="00B92280" w:rsidRDefault="007A5E09" w:rsidP="007A5E09">
                  <w:pPr>
                    <w:pStyle w:val="BodyText"/>
                    <w:spacing w:after="0"/>
                    <w:jc w:val="center"/>
                    <w:rPr>
                      <w:rFonts w:cs="Arial"/>
                      <w:sz w:val="12"/>
                      <w:szCs w:val="12"/>
                      <w:lang w:eastAsia="en-US"/>
                    </w:rPr>
                  </w:pPr>
                  <w:r w:rsidRPr="00B92280">
                    <w:rPr>
                      <w:rFonts w:cs="Arial"/>
                      <w:sz w:val="12"/>
                      <w:szCs w:val="12"/>
                    </w:rPr>
                    <w:t>208</w:t>
                  </w:r>
                </w:p>
              </w:tc>
              <w:tc>
                <w:tcPr>
                  <w:tcW w:w="0" w:type="auto"/>
                  <w:tcMar>
                    <w:top w:w="0" w:type="dxa"/>
                    <w:left w:w="108" w:type="dxa"/>
                    <w:bottom w:w="0" w:type="dxa"/>
                    <w:right w:w="108" w:type="dxa"/>
                  </w:tcMar>
                  <w:hideMark/>
                </w:tcPr>
                <w:p w14:paraId="6E0BE7DF" w14:textId="0F28F043" w:rsidR="007A5E09" w:rsidRPr="00B92280" w:rsidRDefault="007A5E09" w:rsidP="007A5E09">
                  <w:pPr>
                    <w:pStyle w:val="BodyText"/>
                    <w:spacing w:after="0"/>
                    <w:jc w:val="center"/>
                    <w:rPr>
                      <w:rFonts w:cs="Arial"/>
                      <w:sz w:val="12"/>
                      <w:szCs w:val="12"/>
                      <w:lang w:eastAsia="en-US"/>
                    </w:rPr>
                  </w:pPr>
                  <w:r w:rsidRPr="00B92280">
                    <w:rPr>
                      <w:rFonts w:cs="Arial"/>
                      <w:sz w:val="12"/>
                      <w:szCs w:val="12"/>
                    </w:rPr>
                    <w:t>256</w:t>
                  </w:r>
                </w:p>
              </w:tc>
              <w:tc>
                <w:tcPr>
                  <w:tcW w:w="0" w:type="auto"/>
                  <w:tcMar>
                    <w:top w:w="0" w:type="dxa"/>
                    <w:left w:w="108" w:type="dxa"/>
                    <w:bottom w:w="0" w:type="dxa"/>
                    <w:right w:w="108" w:type="dxa"/>
                  </w:tcMar>
                  <w:hideMark/>
                </w:tcPr>
                <w:p w14:paraId="59CB3B50" w14:textId="048628F2" w:rsidR="007A5E09" w:rsidRPr="00B92280" w:rsidRDefault="007A5E09" w:rsidP="007A5E09">
                  <w:pPr>
                    <w:pStyle w:val="BodyText"/>
                    <w:spacing w:after="0"/>
                    <w:jc w:val="center"/>
                    <w:rPr>
                      <w:rFonts w:cs="Arial"/>
                      <w:sz w:val="12"/>
                      <w:szCs w:val="12"/>
                      <w:lang w:eastAsia="en-US"/>
                    </w:rPr>
                  </w:pPr>
                  <w:r w:rsidRPr="00B92280">
                    <w:rPr>
                      <w:rFonts w:cs="Arial"/>
                      <w:sz w:val="12"/>
                      <w:szCs w:val="12"/>
                    </w:rPr>
                    <w:t>344</w:t>
                  </w:r>
                </w:p>
              </w:tc>
            </w:tr>
            <w:tr w:rsidR="007A5E09" w14:paraId="1A8468CE" w14:textId="77777777" w:rsidTr="00B92280">
              <w:trPr>
                <w:cantSplit/>
                <w:jc w:val="center"/>
              </w:trPr>
              <w:tc>
                <w:tcPr>
                  <w:tcW w:w="0" w:type="auto"/>
                  <w:vMerge/>
                  <w:vAlign w:val="center"/>
                  <w:hideMark/>
                </w:tcPr>
                <w:p w14:paraId="366C5A4F" w14:textId="77777777" w:rsidR="007A5E09" w:rsidRPr="00B92280" w:rsidRDefault="007A5E09" w:rsidP="007A5E09">
                  <w:pPr>
                    <w:rPr>
                      <w:rFonts w:ascii="Arial" w:eastAsiaTheme="minorHAnsi" w:hAnsi="Arial" w:cs="Arial"/>
                      <w:sz w:val="12"/>
                      <w:szCs w:val="12"/>
                      <w:lang w:eastAsia="en-US"/>
                    </w:rPr>
                  </w:pPr>
                </w:p>
              </w:tc>
              <w:tc>
                <w:tcPr>
                  <w:tcW w:w="0" w:type="auto"/>
                  <w:tcMar>
                    <w:top w:w="0" w:type="dxa"/>
                    <w:left w:w="108" w:type="dxa"/>
                    <w:bottom w:w="0" w:type="dxa"/>
                    <w:right w:w="108" w:type="dxa"/>
                  </w:tcMar>
                  <w:vAlign w:val="center"/>
                  <w:hideMark/>
                </w:tcPr>
                <w:p w14:paraId="75D169E1" w14:textId="77777777" w:rsidR="007A5E09" w:rsidRPr="00B92280" w:rsidRDefault="007A5E09" w:rsidP="007A5E09">
                  <w:pPr>
                    <w:pStyle w:val="BodyText"/>
                    <w:spacing w:after="0"/>
                    <w:jc w:val="center"/>
                    <w:rPr>
                      <w:rFonts w:cs="Arial"/>
                      <w:sz w:val="12"/>
                      <w:szCs w:val="12"/>
                      <w:lang w:eastAsia="en-US"/>
                    </w:rPr>
                  </w:pPr>
                  <w:r w:rsidRPr="00B92280">
                    <w:rPr>
                      <w:rFonts w:cs="Arial"/>
                      <w:sz w:val="12"/>
                      <w:szCs w:val="12"/>
                      <w:lang w:eastAsia="en-US"/>
                    </w:rPr>
                    <w:t>2</w:t>
                  </w:r>
                </w:p>
              </w:tc>
              <w:tc>
                <w:tcPr>
                  <w:tcW w:w="0" w:type="auto"/>
                  <w:tcMar>
                    <w:top w:w="0" w:type="dxa"/>
                    <w:left w:w="108" w:type="dxa"/>
                    <w:bottom w:w="0" w:type="dxa"/>
                    <w:right w:w="108" w:type="dxa"/>
                  </w:tcMar>
                  <w:hideMark/>
                </w:tcPr>
                <w:p w14:paraId="7DD7CD21" w14:textId="2F78C781" w:rsidR="007A5E09" w:rsidRPr="00B92280" w:rsidRDefault="007A5E09" w:rsidP="007A5E09">
                  <w:pPr>
                    <w:pStyle w:val="BodyText"/>
                    <w:spacing w:after="0"/>
                    <w:jc w:val="center"/>
                    <w:rPr>
                      <w:rFonts w:cs="Arial"/>
                      <w:sz w:val="12"/>
                      <w:szCs w:val="12"/>
                      <w:lang w:eastAsia="en-US"/>
                    </w:rPr>
                  </w:pPr>
                  <w:r w:rsidRPr="00B92280">
                    <w:rPr>
                      <w:rFonts w:cs="Arial"/>
                      <w:sz w:val="12"/>
                      <w:szCs w:val="12"/>
                    </w:rPr>
                    <w:t>32</w:t>
                  </w:r>
                </w:p>
              </w:tc>
              <w:tc>
                <w:tcPr>
                  <w:tcW w:w="0" w:type="auto"/>
                  <w:tcMar>
                    <w:top w:w="0" w:type="dxa"/>
                    <w:left w:w="108" w:type="dxa"/>
                    <w:bottom w:w="0" w:type="dxa"/>
                    <w:right w:w="108" w:type="dxa"/>
                  </w:tcMar>
                  <w:hideMark/>
                </w:tcPr>
                <w:p w14:paraId="5AE55682" w14:textId="24945546" w:rsidR="007A5E09" w:rsidRPr="00B92280" w:rsidRDefault="007A5E09" w:rsidP="007A5E09">
                  <w:pPr>
                    <w:pStyle w:val="BodyText"/>
                    <w:spacing w:after="0"/>
                    <w:jc w:val="center"/>
                    <w:rPr>
                      <w:rFonts w:cs="Arial"/>
                      <w:sz w:val="12"/>
                      <w:szCs w:val="12"/>
                      <w:lang w:eastAsia="en-US"/>
                    </w:rPr>
                  </w:pPr>
                  <w:r w:rsidRPr="00B92280">
                    <w:rPr>
                      <w:rFonts w:cs="Arial"/>
                      <w:sz w:val="12"/>
                      <w:szCs w:val="12"/>
                    </w:rPr>
                    <w:t>72</w:t>
                  </w:r>
                </w:p>
              </w:tc>
              <w:tc>
                <w:tcPr>
                  <w:tcW w:w="0" w:type="auto"/>
                  <w:tcMar>
                    <w:top w:w="0" w:type="dxa"/>
                    <w:left w:w="108" w:type="dxa"/>
                    <w:bottom w:w="0" w:type="dxa"/>
                    <w:right w:w="108" w:type="dxa"/>
                  </w:tcMar>
                  <w:hideMark/>
                </w:tcPr>
                <w:p w14:paraId="2B34AC3E" w14:textId="0D6EDADE" w:rsidR="007A5E09" w:rsidRPr="00B92280" w:rsidRDefault="007A5E09" w:rsidP="007A5E09">
                  <w:pPr>
                    <w:pStyle w:val="BodyText"/>
                    <w:spacing w:after="0"/>
                    <w:jc w:val="center"/>
                    <w:rPr>
                      <w:rFonts w:cs="Arial"/>
                      <w:sz w:val="12"/>
                      <w:szCs w:val="12"/>
                      <w:lang w:eastAsia="en-US"/>
                    </w:rPr>
                  </w:pPr>
                  <w:r w:rsidRPr="00B92280">
                    <w:rPr>
                      <w:rFonts w:cs="Arial"/>
                      <w:sz w:val="12"/>
                      <w:szCs w:val="12"/>
                    </w:rPr>
                    <w:t>144</w:t>
                  </w:r>
                </w:p>
              </w:tc>
              <w:tc>
                <w:tcPr>
                  <w:tcW w:w="0" w:type="auto"/>
                  <w:tcMar>
                    <w:top w:w="0" w:type="dxa"/>
                    <w:left w:w="108" w:type="dxa"/>
                    <w:bottom w:w="0" w:type="dxa"/>
                    <w:right w:w="108" w:type="dxa"/>
                  </w:tcMar>
                  <w:hideMark/>
                </w:tcPr>
                <w:p w14:paraId="1EC09965" w14:textId="54C3F3FD" w:rsidR="007A5E09" w:rsidRPr="00B92280" w:rsidRDefault="007A5E09" w:rsidP="007A5E09">
                  <w:pPr>
                    <w:pStyle w:val="BodyText"/>
                    <w:spacing w:after="0"/>
                    <w:jc w:val="center"/>
                    <w:rPr>
                      <w:rFonts w:cs="Arial"/>
                      <w:sz w:val="12"/>
                      <w:szCs w:val="12"/>
                      <w:lang w:eastAsia="en-US"/>
                    </w:rPr>
                  </w:pPr>
                  <w:r w:rsidRPr="00B92280">
                    <w:rPr>
                      <w:rFonts w:cs="Arial"/>
                      <w:sz w:val="12"/>
                      <w:szCs w:val="12"/>
                    </w:rPr>
                    <w:t>176</w:t>
                  </w:r>
                </w:p>
              </w:tc>
              <w:tc>
                <w:tcPr>
                  <w:tcW w:w="0" w:type="auto"/>
                  <w:tcMar>
                    <w:top w:w="0" w:type="dxa"/>
                    <w:left w:w="108" w:type="dxa"/>
                    <w:bottom w:w="0" w:type="dxa"/>
                    <w:right w:w="108" w:type="dxa"/>
                  </w:tcMar>
                  <w:hideMark/>
                </w:tcPr>
                <w:p w14:paraId="5DC98D7C" w14:textId="0BD5AD87" w:rsidR="007A5E09" w:rsidRPr="00B92280" w:rsidRDefault="007A5E09" w:rsidP="007A5E09">
                  <w:pPr>
                    <w:pStyle w:val="BodyText"/>
                    <w:spacing w:after="0"/>
                    <w:jc w:val="center"/>
                    <w:rPr>
                      <w:rFonts w:cs="Arial"/>
                      <w:sz w:val="12"/>
                      <w:szCs w:val="12"/>
                      <w:lang w:eastAsia="en-US"/>
                    </w:rPr>
                  </w:pPr>
                  <w:r w:rsidRPr="00B92280">
                    <w:rPr>
                      <w:rFonts w:cs="Arial"/>
                      <w:sz w:val="12"/>
                      <w:szCs w:val="12"/>
                    </w:rPr>
                    <w:t>208</w:t>
                  </w:r>
                </w:p>
              </w:tc>
              <w:tc>
                <w:tcPr>
                  <w:tcW w:w="0" w:type="auto"/>
                  <w:tcMar>
                    <w:top w:w="0" w:type="dxa"/>
                    <w:left w:w="108" w:type="dxa"/>
                    <w:bottom w:w="0" w:type="dxa"/>
                    <w:right w:w="108" w:type="dxa"/>
                  </w:tcMar>
                  <w:hideMark/>
                </w:tcPr>
                <w:p w14:paraId="1845A710" w14:textId="788A03BE" w:rsidR="007A5E09" w:rsidRPr="00B92280" w:rsidRDefault="007A5E09" w:rsidP="007A5E09">
                  <w:pPr>
                    <w:pStyle w:val="BodyText"/>
                    <w:spacing w:after="0"/>
                    <w:jc w:val="center"/>
                    <w:rPr>
                      <w:rFonts w:cs="Arial"/>
                      <w:sz w:val="12"/>
                      <w:szCs w:val="12"/>
                      <w:lang w:eastAsia="en-US"/>
                    </w:rPr>
                  </w:pPr>
                  <w:r w:rsidRPr="00B92280">
                    <w:rPr>
                      <w:rFonts w:cs="Arial"/>
                      <w:sz w:val="12"/>
                      <w:szCs w:val="12"/>
                    </w:rPr>
                    <w:t>256</w:t>
                  </w:r>
                </w:p>
              </w:tc>
              <w:tc>
                <w:tcPr>
                  <w:tcW w:w="0" w:type="auto"/>
                  <w:tcMar>
                    <w:top w:w="0" w:type="dxa"/>
                    <w:left w:w="108" w:type="dxa"/>
                    <w:bottom w:w="0" w:type="dxa"/>
                    <w:right w:w="108" w:type="dxa"/>
                  </w:tcMar>
                  <w:hideMark/>
                </w:tcPr>
                <w:p w14:paraId="4326E28F" w14:textId="668794A0" w:rsidR="007A5E09" w:rsidRPr="00B92280" w:rsidRDefault="007A5E09" w:rsidP="007A5E09">
                  <w:pPr>
                    <w:pStyle w:val="BodyText"/>
                    <w:spacing w:after="0"/>
                    <w:jc w:val="center"/>
                    <w:rPr>
                      <w:rFonts w:cs="Arial"/>
                      <w:sz w:val="12"/>
                      <w:szCs w:val="12"/>
                      <w:lang w:eastAsia="en-US"/>
                    </w:rPr>
                  </w:pPr>
                  <w:r w:rsidRPr="00B92280">
                    <w:rPr>
                      <w:rFonts w:cs="Arial"/>
                      <w:sz w:val="12"/>
                      <w:szCs w:val="12"/>
                    </w:rPr>
                    <w:t>328</w:t>
                  </w:r>
                </w:p>
              </w:tc>
              <w:tc>
                <w:tcPr>
                  <w:tcW w:w="0" w:type="auto"/>
                  <w:tcMar>
                    <w:top w:w="0" w:type="dxa"/>
                    <w:left w:w="108" w:type="dxa"/>
                    <w:bottom w:w="0" w:type="dxa"/>
                    <w:right w:w="108" w:type="dxa"/>
                  </w:tcMar>
                  <w:hideMark/>
                </w:tcPr>
                <w:p w14:paraId="45CE684F" w14:textId="777B63C8" w:rsidR="007A5E09" w:rsidRPr="00B92280" w:rsidRDefault="007A5E09" w:rsidP="007A5E09">
                  <w:pPr>
                    <w:pStyle w:val="BodyText"/>
                    <w:spacing w:after="0"/>
                    <w:jc w:val="center"/>
                    <w:rPr>
                      <w:rFonts w:cs="Arial"/>
                      <w:sz w:val="12"/>
                      <w:szCs w:val="12"/>
                      <w:lang w:eastAsia="en-US"/>
                    </w:rPr>
                  </w:pPr>
                  <w:r w:rsidRPr="00B92280">
                    <w:rPr>
                      <w:rFonts w:cs="Arial"/>
                      <w:sz w:val="12"/>
                      <w:szCs w:val="12"/>
                    </w:rPr>
                    <w:t>424</w:t>
                  </w:r>
                </w:p>
              </w:tc>
            </w:tr>
            <w:tr w:rsidR="007A5E09" w14:paraId="7B5168D2" w14:textId="77777777" w:rsidTr="00B92280">
              <w:trPr>
                <w:cantSplit/>
                <w:jc w:val="center"/>
              </w:trPr>
              <w:tc>
                <w:tcPr>
                  <w:tcW w:w="0" w:type="auto"/>
                  <w:vMerge/>
                  <w:vAlign w:val="center"/>
                  <w:hideMark/>
                </w:tcPr>
                <w:p w14:paraId="64B572F6" w14:textId="77777777" w:rsidR="007A5E09" w:rsidRPr="00B92280" w:rsidRDefault="007A5E09" w:rsidP="007A5E09">
                  <w:pPr>
                    <w:rPr>
                      <w:rFonts w:ascii="Arial" w:eastAsiaTheme="minorHAnsi" w:hAnsi="Arial" w:cs="Arial"/>
                      <w:sz w:val="12"/>
                      <w:szCs w:val="12"/>
                      <w:lang w:eastAsia="en-US"/>
                    </w:rPr>
                  </w:pPr>
                </w:p>
              </w:tc>
              <w:tc>
                <w:tcPr>
                  <w:tcW w:w="0" w:type="auto"/>
                  <w:tcMar>
                    <w:top w:w="0" w:type="dxa"/>
                    <w:left w:w="108" w:type="dxa"/>
                    <w:bottom w:w="0" w:type="dxa"/>
                    <w:right w:w="108" w:type="dxa"/>
                  </w:tcMar>
                  <w:vAlign w:val="center"/>
                  <w:hideMark/>
                </w:tcPr>
                <w:p w14:paraId="20083630" w14:textId="77777777" w:rsidR="007A5E09" w:rsidRPr="00B92280" w:rsidRDefault="007A5E09" w:rsidP="007A5E09">
                  <w:pPr>
                    <w:pStyle w:val="BodyText"/>
                    <w:spacing w:after="0"/>
                    <w:jc w:val="center"/>
                    <w:rPr>
                      <w:rFonts w:cs="Arial"/>
                      <w:sz w:val="12"/>
                      <w:szCs w:val="12"/>
                      <w:lang w:eastAsia="en-US"/>
                    </w:rPr>
                  </w:pPr>
                  <w:r w:rsidRPr="00B92280">
                    <w:rPr>
                      <w:rFonts w:cs="Arial"/>
                      <w:sz w:val="12"/>
                      <w:szCs w:val="12"/>
                      <w:lang w:eastAsia="en-US"/>
                    </w:rPr>
                    <w:t>3</w:t>
                  </w:r>
                </w:p>
              </w:tc>
              <w:tc>
                <w:tcPr>
                  <w:tcW w:w="0" w:type="auto"/>
                  <w:tcMar>
                    <w:top w:w="0" w:type="dxa"/>
                    <w:left w:w="108" w:type="dxa"/>
                    <w:bottom w:w="0" w:type="dxa"/>
                    <w:right w:w="108" w:type="dxa"/>
                  </w:tcMar>
                  <w:hideMark/>
                </w:tcPr>
                <w:p w14:paraId="76139BB6" w14:textId="1F2A2154" w:rsidR="007A5E09" w:rsidRPr="00B92280" w:rsidRDefault="007A5E09" w:rsidP="007A5E09">
                  <w:pPr>
                    <w:pStyle w:val="BodyText"/>
                    <w:spacing w:after="0"/>
                    <w:jc w:val="center"/>
                    <w:rPr>
                      <w:rFonts w:cs="Arial"/>
                      <w:sz w:val="12"/>
                      <w:szCs w:val="12"/>
                      <w:lang w:eastAsia="en-US"/>
                    </w:rPr>
                  </w:pPr>
                  <w:r w:rsidRPr="00B92280">
                    <w:rPr>
                      <w:rFonts w:cs="Arial"/>
                      <w:sz w:val="12"/>
                      <w:szCs w:val="12"/>
                    </w:rPr>
                    <w:t>40</w:t>
                  </w:r>
                </w:p>
              </w:tc>
              <w:tc>
                <w:tcPr>
                  <w:tcW w:w="0" w:type="auto"/>
                  <w:tcMar>
                    <w:top w:w="0" w:type="dxa"/>
                    <w:left w:w="108" w:type="dxa"/>
                    <w:bottom w:w="0" w:type="dxa"/>
                    <w:right w:w="108" w:type="dxa"/>
                  </w:tcMar>
                  <w:hideMark/>
                </w:tcPr>
                <w:p w14:paraId="694991DF" w14:textId="65DFED7C" w:rsidR="007A5E09" w:rsidRPr="00B92280" w:rsidRDefault="007A5E09" w:rsidP="007A5E09">
                  <w:pPr>
                    <w:pStyle w:val="BodyText"/>
                    <w:spacing w:after="0"/>
                    <w:jc w:val="center"/>
                    <w:rPr>
                      <w:rFonts w:cs="Arial"/>
                      <w:sz w:val="12"/>
                      <w:szCs w:val="12"/>
                      <w:lang w:eastAsia="en-US"/>
                    </w:rPr>
                  </w:pPr>
                  <w:r w:rsidRPr="00B92280">
                    <w:rPr>
                      <w:rFonts w:cs="Arial"/>
                      <w:sz w:val="12"/>
                      <w:szCs w:val="12"/>
                    </w:rPr>
                    <w:t>104</w:t>
                  </w:r>
                </w:p>
              </w:tc>
              <w:tc>
                <w:tcPr>
                  <w:tcW w:w="0" w:type="auto"/>
                  <w:tcMar>
                    <w:top w:w="0" w:type="dxa"/>
                    <w:left w:w="108" w:type="dxa"/>
                    <w:bottom w:w="0" w:type="dxa"/>
                    <w:right w:w="108" w:type="dxa"/>
                  </w:tcMar>
                  <w:hideMark/>
                </w:tcPr>
                <w:p w14:paraId="466E027C" w14:textId="472A026A" w:rsidR="007A5E09" w:rsidRPr="00B92280" w:rsidRDefault="007A5E09" w:rsidP="007A5E09">
                  <w:pPr>
                    <w:pStyle w:val="BodyText"/>
                    <w:spacing w:after="0"/>
                    <w:jc w:val="center"/>
                    <w:rPr>
                      <w:rFonts w:cs="Arial"/>
                      <w:sz w:val="12"/>
                      <w:szCs w:val="12"/>
                      <w:lang w:eastAsia="en-US"/>
                    </w:rPr>
                  </w:pPr>
                  <w:r w:rsidRPr="00B92280">
                    <w:rPr>
                      <w:rFonts w:cs="Arial"/>
                      <w:sz w:val="12"/>
                      <w:szCs w:val="12"/>
                    </w:rPr>
                    <w:t>176</w:t>
                  </w:r>
                </w:p>
              </w:tc>
              <w:tc>
                <w:tcPr>
                  <w:tcW w:w="0" w:type="auto"/>
                  <w:tcMar>
                    <w:top w:w="0" w:type="dxa"/>
                    <w:left w:w="108" w:type="dxa"/>
                    <w:bottom w:w="0" w:type="dxa"/>
                    <w:right w:w="108" w:type="dxa"/>
                  </w:tcMar>
                  <w:hideMark/>
                </w:tcPr>
                <w:p w14:paraId="05622D29" w14:textId="19442D61" w:rsidR="007A5E09" w:rsidRPr="00B92280" w:rsidRDefault="007A5E09" w:rsidP="007A5E09">
                  <w:pPr>
                    <w:pStyle w:val="BodyText"/>
                    <w:spacing w:after="0"/>
                    <w:jc w:val="center"/>
                    <w:rPr>
                      <w:rFonts w:cs="Arial"/>
                      <w:sz w:val="12"/>
                      <w:szCs w:val="12"/>
                      <w:lang w:eastAsia="en-US"/>
                    </w:rPr>
                  </w:pPr>
                  <w:r w:rsidRPr="00B92280">
                    <w:rPr>
                      <w:rFonts w:cs="Arial"/>
                      <w:sz w:val="12"/>
                      <w:szCs w:val="12"/>
                    </w:rPr>
                    <w:t>208</w:t>
                  </w:r>
                </w:p>
              </w:tc>
              <w:tc>
                <w:tcPr>
                  <w:tcW w:w="0" w:type="auto"/>
                  <w:tcMar>
                    <w:top w:w="0" w:type="dxa"/>
                    <w:left w:w="108" w:type="dxa"/>
                    <w:bottom w:w="0" w:type="dxa"/>
                    <w:right w:w="108" w:type="dxa"/>
                  </w:tcMar>
                  <w:hideMark/>
                </w:tcPr>
                <w:p w14:paraId="226B36C4" w14:textId="3E5937C8" w:rsidR="007A5E09" w:rsidRPr="00B92280" w:rsidRDefault="007A5E09" w:rsidP="007A5E09">
                  <w:pPr>
                    <w:pStyle w:val="BodyText"/>
                    <w:spacing w:after="0"/>
                    <w:jc w:val="center"/>
                    <w:rPr>
                      <w:rFonts w:cs="Arial"/>
                      <w:sz w:val="12"/>
                      <w:szCs w:val="12"/>
                      <w:lang w:eastAsia="en-US"/>
                    </w:rPr>
                  </w:pPr>
                  <w:r w:rsidRPr="00B92280">
                    <w:rPr>
                      <w:rFonts w:cs="Arial"/>
                      <w:sz w:val="12"/>
                      <w:szCs w:val="12"/>
                    </w:rPr>
                    <w:t>256</w:t>
                  </w:r>
                </w:p>
              </w:tc>
              <w:tc>
                <w:tcPr>
                  <w:tcW w:w="0" w:type="auto"/>
                  <w:tcMar>
                    <w:top w:w="0" w:type="dxa"/>
                    <w:left w:w="108" w:type="dxa"/>
                    <w:bottom w:w="0" w:type="dxa"/>
                    <w:right w:w="108" w:type="dxa"/>
                  </w:tcMar>
                  <w:hideMark/>
                </w:tcPr>
                <w:p w14:paraId="0620D1E0" w14:textId="2EBAFBBC" w:rsidR="007A5E09" w:rsidRPr="00B92280" w:rsidRDefault="007A5E09" w:rsidP="007A5E09">
                  <w:pPr>
                    <w:pStyle w:val="BodyText"/>
                    <w:spacing w:after="0"/>
                    <w:jc w:val="center"/>
                    <w:rPr>
                      <w:rFonts w:cs="Arial"/>
                      <w:sz w:val="12"/>
                      <w:szCs w:val="12"/>
                      <w:lang w:eastAsia="en-US"/>
                    </w:rPr>
                  </w:pPr>
                  <w:r w:rsidRPr="00B92280">
                    <w:rPr>
                      <w:rFonts w:cs="Arial"/>
                      <w:sz w:val="12"/>
                      <w:szCs w:val="12"/>
                    </w:rPr>
                    <w:t>328</w:t>
                  </w:r>
                </w:p>
              </w:tc>
              <w:tc>
                <w:tcPr>
                  <w:tcW w:w="0" w:type="auto"/>
                  <w:tcMar>
                    <w:top w:w="0" w:type="dxa"/>
                    <w:left w:w="108" w:type="dxa"/>
                    <w:bottom w:w="0" w:type="dxa"/>
                    <w:right w:w="108" w:type="dxa"/>
                  </w:tcMar>
                  <w:hideMark/>
                </w:tcPr>
                <w:p w14:paraId="34203B98" w14:textId="0D8BB8F7" w:rsidR="007A5E09" w:rsidRPr="00B92280" w:rsidRDefault="007A5E09" w:rsidP="007A5E09">
                  <w:pPr>
                    <w:pStyle w:val="BodyText"/>
                    <w:spacing w:after="0"/>
                    <w:jc w:val="center"/>
                    <w:rPr>
                      <w:rFonts w:cs="Arial"/>
                      <w:sz w:val="12"/>
                      <w:szCs w:val="12"/>
                      <w:lang w:eastAsia="en-US"/>
                    </w:rPr>
                  </w:pPr>
                  <w:r w:rsidRPr="00B92280">
                    <w:rPr>
                      <w:rFonts w:cs="Arial"/>
                      <w:sz w:val="12"/>
                      <w:szCs w:val="12"/>
                    </w:rPr>
                    <w:t>440</w:t>
                  </w:r>
                </w:p>
              </w:tc>
              <w:tc>
                <w:tcPr>
                  <w:tcW w:w="0" w:type="auto"/>
                  <w:tcMar>
                    <w:top w:w="0" w:type="dxa"/>
                    <w:left w:w="108" w:type="dxa"/>
                    <w:bottom w:w="0" w:type="dxa"/>
                    <w:right w:w="108" w:type="dxa"/>
                  </w:tcMar>
                  <w:hideMark/>
                </w:tcPr>
                <w:p w14:paraId="539AF90E" w14:textId="6E0ABF3C" w:rsidR="007A5E09" w:rsidRPr="00B92280" w:rsidRDefault="007A5E09" w:rsidP="007A5E09">
                  <w:pPr>
                    <w:pStyle w:val="BodyText"/>
                    <w:spacing w:after="0"/>
                    <w:jc w:val="center"/>
                    <w:rPr>
                      <w:rFonts w:cs="Arial"/>
                      <w:sz w:val="12"/>
                      <w:szCs w:val="12"/>
                      <w:lang w:eastAsia="en-US"/>
                    </w:rPr>
                  </w:pPr>
                  <w:r w:rsidRPr="00B92280">
                    <w:rPr>
                      <w:rFonts w:cs="Arial"/>
                      <w:sz w:val="12"/>
                      <w:szCs w:val="12"/>
                    </w:rPr>
                    <w:t>568</w:t>
                  </w:r>
                </w:p>
              </w:tc>
            </w:tr>
            <w:tr w:rsidR="007A5E09" w14:paraId="31B7EE29" w14:textId="77777777" w:rsidTr="00B92280">
              <w:trPr>
                <w:cantSplit/>
                <w:jc w:val="center"/>
              </w:trPr>
              <w:tc>
                <w:tcPr>
                  <w:tcW w:w="0" w:type="auto"/>
                  <w:vMerge/>
                  <w:vAlign w:val="center"/>
                  <w:hideMark/>
                </w:tcPr>
                <w:p w14:paraId="7D2F3F37" w14:textId="77777777" w:rsidR="007A5E09" w:rsidRPr="00B92280" w:rsidRDefault="007A5E09" w:rsidP="007A5E09">
                  <w:pPr>
                    <w:rPr>
                      <w:rFonts w:ascii="Arial" w:eastAsiaTheme="minorHAnsi" w:hAnsi="Arial" w:cs="Arial"/>
                      <w:sz w:val="12"/>
                      <w:szCs w:val="12"/>
                      <w:lang w:eastAsia="en-US"/>
                    </w:rPr>
                  </w:pPr>
                </w:p>
              </w:tc>
              <w:tc>
                <w:tcPr>
                  <w:tcW w:w="0" w:type="auto"/>
                  <w:tcMar>
                    <w:top w:w="0" w:type="dxa"/>
                    <w:left w:w="108" w:type="dxa"/>
                    <w:bottom w:w="0" w:type="dxa"/>
                    <w:right w:w="108" w:type="dxa"/>
                  </w:tcMar>
                  <w:vAlign w:val="center"/>
                  <w:hideMark/>
                </w:tcPr>
                <w:p w14:paraId="189915CC" w14:textId="77777777" w:rsidR="007A5E09" w:rsidRPr="00B92280" w:rsidRDefault="007A5E09" w:rsidP="007A5E09">
                  <w:pPr>
                    <w:pStyle w:val="BodyText"/>
                    <w:spacing w:after="0"/>
                    <w:jc w:val="center"/>
                    <w:rPr>
                      <w:rFonts w:cs="Arial"/>
                      <w:sz w:val="12"/>
                      <w:szCs w:val="12"/>
                      <w:lang w:eastAsia="en-US"/>
                    </w:rPr>
                  </w:pPr>
                  <w:r w:rsidRPr="00B92280">
                    <w:rPr>
                      <w:rFonts w:cs="Arial"/>
                      <w:sz w:val="12"/>
                      <w:szCs w:val="12"/>
                      <w:lang w:eastAsia="en-US"/>
                    </w:rPr>
                    <w:t>4</w:t>
                  </w:r>
                </w:p>
              </w:tc>
              <w:tc>
                <w:tcPr>
                  <w:tcW w:w="0" w:type="auto"/>
                  <w:tcMar>
                    <w:top w:w="0" w:type="dxa"/>
                    <w:left w:w="108" w:type="dxa"/>
                    <w:bottom w:w="0" w:type="dxa"/>
                    <w:right w:w="108" w:type="dxa"/>
                  </w:tcMar>
                  <w:hideMark/>
                </w:tcPr>
                <w:p w14:paraId="43E5ED7B" w14:textId="0A98E11D" w:rsidR="007A5E09" w:rsidRPr="00B92280" w:rsidRDefault="007A5E09" w:rsidP="007A5E09">
                  <w:pPr>
                    <w:pStyle w:val="BodyText"/>
                    <w:spacing w:after="0"/>
                    <w:jc w:val="center"/>
                    <w:rPr>
                      <w:rFonts w:cs="Arial"/>
                      <w:sz w:val="12"/>
                      <w:szCs w:val="12"/>
                      <w:lang w:eastAsia="en-US"/>
                    </w:rPr>
                  </w:pPr>
                  <w:r w:rsidRPr="00B92280">
                    <w:rPr>
                      <w:rFonts w:cs="Arial"/>
                      <w:sz w:val="12"/>
                      <w:szCs w:val="12"/>
                    </w:rPr>
                    <w:t>56</w:t>
                  </w:r>
                </w:p>
              </w:tc>
              <w:tc>
                <w:tcPr>
                  <w:tcW w:w="0" w:type="auto"/>
                  <w:tcMar>
                    <w:top w:w="0" w:type="dxa"/>
                    <w:left w:w="108" w:type="dxa"/>
                    <w:bottom w:w="0" w:type="dxa"/>
                    <w:right w:w="108" w:type="dxa"/>
                  </w:tcMar>
                  <w:hideMark/>
                </w:tcPr>
                <w:p w14:paraId="66D44E44" w14:textId="099C0DB4" w:rsidR="007A5E09" w:rsidRPr="00B92280" w:rsidRDefault="007A5E09" w:rsidP="007A5E09">
                  <w:pPr>
                    <w:pStyle w:val="BodyText"/>
                    <w:spacing w:after="0"/>
                    <w:jc w:val="center"/>
                    <w:rPr>
                      <w:rFonts w:cs="Arial"/>
                      <w:sz w:val="12"/>
                      <w:szCs w:val="12"/>
                      <w:lang w:eastAsia="en-US"/>
                    </w:rPr>
                  </w:pPr>
                  <w:r w:rsidRPr="00B92280">
                    <w:rPr>
                      <w:rFonts w:cs="Arial"/>
                      <w:sz w:val="12"/>
                      <w:szCs w:val="12"/>
                    </w:rPr>
                    <w:t>120</w:t>
                  </w:r>
                </w:p>
              </w:tc>
              <w:tc>
                <w:tcPr>
                  <w:tcW w:w="0" w:type="auto"/>
                  <w:tcMar>
                    <w:top w:w="0" w:type="dxa"/>
                    <w:left w:w="108" w:type="dxa"/>
                    <w:bottom w:w="0" w:type="dxa"/>
                    <w:right w:w="108" w:type="dxa"/>
                  </w:tcMar>
                  <w:hideMark/>
                </w:tcPr>
                <w:p w14:paraId="79CB6496" w14:textId="4E647CA9" w:rsidR="007A5E09" w:rsidRPr="00B92280" w:rsidRDefault="007A5E09" w:rsidP="007A5E09">
                  <w:pPr>
                    <w:pStyle w:val="BodyText"/>
                    <w:spacing w:after="0"/>
                    <w:jc w:val="center"/>
                    <w:rPr>
                      <w:rFonts w:cs="Arial"/>
                      <w:sz w:val="12"/>
                      <w:szCs w:val="12"/>
                      <w:lang w:eastAsia="en-US"/>
                    </w:rPr>
                  </w:pPr>
                  <w:r w:rsidRPr="00B92280">
                    <w:rPr>
                      <w:rFonts w:cs="Arial"/>
                      <w:sz w:val="12"/>
                      <w:szCs w:val="12"/>
                    </w:rPr>
                    <w:t>208</w:t>
                  </w:r>
                </w:p>
              </w:tc>
              <w:tc>
                <w:tcPr>
                  <w:tcW w:w="0" w:type="auto"/>
                  <w:tcMar>
                    <w:top w:w="0" w:type="dxa"/>
                    <w:left w:w="108" w:type="dxa"/>
                    <w:bottom w:w="0" w:type="dxa"/>
                    <w:right w:w="108" w:type="dxa"/>
                  </w:tcMar>
                  <w:hideMark/>
                </w:tcPr>
                <w:p w14:paraId="0ADEBF30" w14:textId="616CF77A" w:rsidR="007A5E09" w:rsidRPr="00B92280" w:rsidRDefault="007A5E09" w:rsidP="007A5E09">
                  <w:pPr>
                    <w:pStyle w:val="BodyText"/>
                    <w:spacing w:after="0"/>
                    <w:jc w:val="center"/>
                    <w:rPr>
                      <w:rFonts w:cs="Arial"/>
                      <w:sz w:val="12"/>
                      <w:szCs w:val="12"/>
                      <w:lang w:eastAsia="en-US"/>
                    </w:rPr>
                  </w:pPr>
                  <w:r w:rsidRPr="00B92280">
                    <w:rPr>
                      <w:rFonts w:cs="Arial"/>
                      <w:sz w:val="12"/>
                      <w:szCs w:val="12"/>
                    </w:rPr>
                    <w:t>256</w:t>
                  </w:r>
                </w:p>
              </w:tc>
              <w:tc>
                <w:tcPr>
                  <w:tcW w:w="0" w:type="auto"/>
                  <w:tcMar>
                    <w:top w:w="0" w:type="dxa"/>
                    <w:left w:w="108" w:type="dxa"/>
                    <w:bottom w:w="0" w:type="dxa"/>
                    <w:right w:w="108" w:type="dxa"/>
                  </w:tcMar>
                  <w:hideMark/>
                </w:tcPr>
                <w:p w14:paraId="1E594F1C" w14:textId="52D2399A" w:rsidR="007A5E09" w:rsidRPr="00B92280" w:rsidRDefault="007A5E09" w:rsidP="007A5E09">
                  <w:pPr>
                    <w:pStyle w:val="BodyText"/>
                    <w:spacing w:after="0"/>
                    <w:jc w:val="center"/>
                    <w:rPr>
                      <w:rFonts w:cs="Arial"/>
                      <w:sz w:val="12"/>
                      <w:szCs w:val="12"/>
                      <w:lang w:eastAsia="en-US"/>
                    </w:rPr>
                  </w:pPr>
                  <w:r w:rsidRPr="00B92280">
                    <w:rPr>
                      <w:rFonts w:cs="Arial"/>
                      <w:sz w:val="12"/>
                      <w:szCs w:val="12"/>
                    </w:rPr>
                    <w:t>328</w:t>
                  </w:r>
                </w:p>
              </w:tc>
              <w:tc>
                <w:tcPr>
                  <w:tcW w:w="0" w:type="auto"/>
                  <w:tcMar>
                    <w:top w:w="0" w:type="dxa"/>
                    <w:left w:w="108" w:type="dxa"/>
                    <w:bottom w:w="0" w:type="dxa"/>
                    <w:right w:w="108" w:type="dxa"/>
                  </w:tcMar>
                  <w:hideMark/>
                </w:tcPr>
                <w:p w14:paraId="633CA143" w14:textId="0F9ADE69" w:rsidR="007A5E09" w:rsidRPr="00B92280" w:rsidRDefault="007A5E09" w:rsidP="007A5E09">
                  <w:pPr>
                    <w:pStyle w:val="BodyText"/>
                    <w:spacing w:after="0"/>
                    <w:jc w:val="center"/>
                    <w:rPr>
                      <w:rFonts w:cs="Arial"/>
                      <w:sz w:val="12"/>
                      <w:szCs w:val="12"/>
                      <w:lang w:eastAsia="en-US"/>
                    </w:rPr>
                  </w:pPr>
                  <w:r w:rsidRPr="00B92280">
                    <w:rPr>
                      <w:rFonts w:cs="Arial"/>
                      <w:sz w:val="12"/>
                      <w:szCs w:val="12"/>
                    </w:rPr>
                    <w:t>408</w:t>
                  </w:r>
                </w:p>
              </w:tc>
              <w:tc>
                <w:tcPr>
                  <w:tcW w:w="0" w:type="auto"/>
                  <w:tcMar>
                    <w:top w:w="0" w:type="dxa"/>
                    <w:left w:w="108" w:type="dxa"/>
                    <w:bottom w:w="0" w:type="dxa"/>
                    <w:right w:w="108" w:type="dxa"/>
                  </w:tcMar>
                  <w:hideMark/>
                </w:tcPr>
                <w:p w14:paraId="28037B1B" w14:textId="643234C9" w:rsidR="007A5E09" w:rsidRPr="00B92280" w:rsidRDefault="007A5E09" w:rsidP="007A5E09">
                  <w:pPr>
                    <w:pStyle w:val="BodyText"/>
                    <w:spacing w:after="0"/>
                    <w:jc w:val="center"/>
                    <w:rPr>
                      <w:rFonts w:cs="Arial"/>
                      <w:sz w:val="12"/>
                      <w:szCs w:val="12"/>
                      <w:lang w:eastAsia="en-US"/>
                    </w:rPr>
                  </w:pPr>
                  <w:r w:rsidRPr="00B92280">
                    <w:rPr>
                      <w:rFonts w:cs="Arial"/>
                      <w:sz w:val="12"/>
                      <w:szCs w:val="12"/>
                    </w:rPr>
                    <w:t>552</w:t>
                  </w:r>
                </w:p>
              </w:tc>
              <w:tc>
                <w:tcPr>
                  <w:tcW w:w="0" w:type="auto"/>
                  <w:tcMar>
                    <w:top w:w="0" w:type="dxa"/>
                    <w:left w:w="108" w:type="dxa"/>
                    <w:bottom w:w="0" w:type="dxa"/>
                    <w:right w:w="108" w:type="dxa"/>
                  </w:tcMar>
                  <w:hideMark/>
                </w:tcPr>
                <w:p w14:paraId="289686A3" w14:textId="67A71932" w:rsidR="007A5E09" w:rsidRPr="00B92280" w:rsidRDefault="007A5E09" w:rsidP="007A5E09">
                  <w:pPr>
                    <w:pStyle w:val="BodyText"/>
                    <w:spacing w:after="0"/>
                    <w:jc w:val="center"/>
                    <w:rPr>
                      <w:rFonts w:cs="Arial"/>
                      <w:sz w:val="12"/>
                      <w:szCs w:val="12"/>
                      <w:lang w:eastAsia="en-US"/>
                    </w:rPr>
                  </w:pPr>
                  <w:r w:rsidRPr="00B92280">
                    <w:rPr>
                      <w:rFonts w:cs="Arial"/>
                      <w:sz w:val="12"/>
                      <w:szCs w:val="12"/>
                    </w:rPr>
                    <w:t>680</w:t>
                  </w:r>
                </w:p>
              </w:tc>
            </w:tr>
            <w:tr w:rsidR="007A5E09" w14:paraId="076914FD" w14:textId="77777777" w:rsidTr="00B92280">
              <w:trPr>
                <w:cantSplit/>
                <w:jc w:val="center"/>
              </w:trPr>
              <w:tc>
                <w:tcPr>
                  <w:tcW w:w="0" w:type="auto"/>
                  <w:vMerge/>
                  <w:vAlign w:val="center"/>
                  <w:hideMark/>
                </w:tcPr>
                <w:p w14:paraId="783877A7" w14:textId="77777777" w:rsidR="007A5E09" w:rsidRPr="00B92280" w:rsidRDefault="007A5E09" w:rsidP="007A5E09">
                  <w:pPr>
                    <w:rPr>
                      <w:rFonts w:ascii="Arial" w:eastAsiaTheme="minorHAnsi" w:hAnsi="Arial" w:cs="Arial"/>
                      <w:sz w:val="12"/>
                      <w:szCs w:val="12"/>
                      <w:lang w:eastAsia="en-US"/>
                    </w:rPr>
                  </w:pPr>
                </w:p>
              </w:tc>
              <w:tc>
                <w:tcPr>
                  <w:tcW w:w="0" w:type="auto"/>
                  <w:tcMar>
                    <w:top w:w="0" w:type="dxa"/>
                    <w:left w:w="108" w:type="dxa"/>
                    <w:bottom w:w="0" w:type="dxa"/>
                    <w:right w:w="108" w:type="dxa"/>
                  </w:tcMar>
                  <w:vAlign w:val="center"/>
                  <w:hideMark/>
                </w:tcPr>
                <w:p w14:paraId="29533CED" w14:textId="77777777" w:rsidR="007A5E09" w:rsidRPr="00B92280" w:rsidRDefault="007A5E09" w:rsidP="007A5E09">
                  <w:pPr>
                    <w:pStyle w:val="BodyText"/>
                    <w:spacing w:after="0"/>
                    <w:jc w:val="center"/>
                    <w:rPr>
                      <w:rFonts w:cs="Arial"/>
                      <w:sz w:val="12"/>
                      <w:szCs w:val="12"/>
                      <w:lang w:eastAsia="en-US"/>
                    </w:rPr>
                  </w:pPr>
                  <w:r w:rsidRPr="00B92280">
                    <w:rPr>
                      <w:rFonts w:cs="Arial"/>
                      <w:sz w:val="12"/>
                      <w:szCs w:val="12"/>
                      <w:lang w:eastAsia="en-US"/>
                    </w:rPr>
                    <w:t>5</w:t>
                  </w:r>
                </w:p>
              </w:tc>
              <w:tc>
                <w:tcPr>
                  <w:tcW w:w="0" w:type="auto"/>
                  <w:tcMar>
                    <w:top w:w="0" w:type="dxa"/>
                    <w:left w:w="108" w:type="dxa"/>
                    <w:bottom w:w="0" w:type="dxa"/>
                    <w:right w:w="108" w:type="dxa"/>
                  </w:tcMar>
                  <w:hideMark/>
                </w:tcPr>
                <w:p w14:paraId="7955224A" w14:textId="61E59A75" w:rsidR="007A5E09" w:rsidRPr="00B92280" w:rsidRDefault="007A5E09" w:rsidP="007A5E09">
                  <w:pPr>
                    <w:pStyle w:val="BodyText"/>
                    <w:spacing w:after="0"/>
                    <w:jc w:val="center"/>
                    <w:rPr>
                      <w:rFonts w:cs="Arial"/>
                      <w:sz w:val="12"/>
                      <w:szCs w:val="12"/>
                      <w:lang w:eastAsia="en-US"/>
                    </w:rPr>
                  </w:pPr>
                  <w:r w:rsidRPr="00B92280">
                    <w:rPr>
                      <w:rFonts w:cs="Arial"/>
                      <w:sz w:val="12"/>
                      <w:szCs w:val="12"/>
                    </w:rPr>
                    <w:t>72</w:t>
                  </w:r>
                </w:p>
              </w:tc>
              <w:tc>
                <w:tcPr>
                  <w:tcW w:w="0" w:type="auto"/>
                  <w:tcMar>
                    <w:top w:w="0" w:type="dxa"/>
                    <w:left w:w="108" w:type="dxa"/>
                    <w:bottom w:w="0" w:type="dxa"/>
                    <w:right w:w="108" w:type="dxa"/>
                  </w:tcMar>
                  <w:hideMark/>
                </w:tcPr>
                <w:p w14:paraId="52117B0D" w14:textId="416D5A30" w:rsidR="007A5E09" w:rsidRPr="00B92280" w:rsidRDefault="007A5E09" w:rsidP="007A5E09">
                  <w:pPr>
                    <w:pStyle w:val="BodyText"/>
                    <w:spacing w:after="0"/>
                    <w:jc w:val="center"/>
                    <w:rPr>
                      <w:rFonts w:cs="Arial"/>
                      <w:sz w:val="12"/>
                      <w:szCs w:val="12"/>
                      <w:lang w:eastAsia="en-US"/>
                    </w:rPr>
                  </w:pPr>
                  <w:r w:rsidRPr="00B92280">
                    <w:rPr>
                      <w:rFonts w:cs="Arial"/>
                      <w:sz w:val="12"/>
                      <w:szCs w:val="12"/>
                    </w:rPr>
                    <w:t>144</w:t>
                  </w:r>
                </w:p>
              </w:tc>
              <w:tc>
                <w:tcPr>
                  <w:tcW w:w="0" w:type="auto"/>
                  <w:tcMar>
                    <w:top w:w="0" w:type="dxa"/>
                    <w:left w:w="108" w:type="dxa"/>
                    <w:bottom w:w="0" w:type="dxa"/>
                    <w:right w:w="108" w:type="dxa"/>
                  </w:tcMar>
                  <w:hideMark/>
                </w:tcPr>
                <w:p w14:paraId="03AA7978" w14:textId="2AB3E573" w:rsidR="007A5E09" w:rsidRPr="00B92280" w:rsidRDefault="007A5E09" w:rsidP="007A5E09">
                  <w:pPr>
                    <w:pStyle w:val="BodyText"/>
                    <w:spacing w:after="0"/>
                    <w:jc w:val="center"/>
                    <w:rPr>
                      <w:rFonts w:cs="Arial"/>
                      <w:sz w:val="12"/>
                      <w:szCs w:val="12"/>
                      <w:lang w:eastAsia="en-US"/>
                    </w:rPr>
                  </w:pPr>
                  <w:r w:rsidRPr="00B92280">
                    <w:rPr>
                      <w:rFonts w:cs="Arial"/>
                      <w:sz w:val="12"/>
                      <w:szCs w:val="12"/>
                    </w:rPr>
                    <w:t>224</w:t>
                  </w:r>
                </w:p>
              </w:tc>
              <w:tc>
                <w:tcPr>
                  <w:tcW w:w="0" w:type="auto"/>
                  <w:tcMar>
                    <w:top w:w="0" w:type="dxa"/>
                    <w:left w:w="108" w:type="dxa"/>
                    <w:bottom w:w="0" w:type="dxa"/>
                    <w:right w:w="108" w:type="dxa"/>
                  </w:tcMar>
                  <w:hideMark/>
                </w:tcPr>
                <w:p w14:paraId="3E02989B" w14:textId="1D497B0A" w:rsidR="007A5E09" w:rsidRPr="00B92280" w:rsidRDefault="007A5E09" w:rsidP="007A5E09">
                  <w:pPr>
                    <w:pStyle w:val="BodyText"/>
                    <w:spacing w:after="0"/>
                    <w:jc w:val="center"/>
                    <w:rPr>
                      <w:rFonts w:cs="Arial"/>
                      <w:sz w:val="12"/>
                      <w:szCs w:val="12"/>
                      <w:lang w:eastAsia="en-US"/>
                    </w:rPr>
                  </w:pPr>
                  <w:r w:rsidRPr="00B92280">
                    <w:rPr>
                      <w:rFonts w:cs="Arial"/>
                      <w:sz w:val="12"/>
                      <w:szCs w:val="12"/>
                    </w:rPr>
                    <w:t>328</w:t>
                  </w:r>
                </w:p>
              </w:tc>
              <w:tc>
                <w:tcPr>
                  <w:tcW w:w="0" w:type="auto"/>
                  <w:tcMar>
                    <w:top w:w="0" w:type="dxa"/>
                    <w:left w:w="108" w:type="dxa"/>
                    <w:bottom w:w="0" w:type="dxa"/>
                    <w:right w:w="108" w:type="dxa"/>
                  </w:tcMar>
                  <w:hideMark/>
                </w:tcPr>
                <w:p w14:paraId="04A54C00" w14:textId="11B036CA" w:rsidR="007A5E09" w:rsidRPr="00B92280" w:rsidRDefault="007A5E09" w:rsidP="007A5E09">
                  <w:pPr>
                    <w:pStyle w:val="BodyText"/>
                    <w:spacing w:after="0"/>
                    <w:jc w:val="center"/>
                    <w:rPr>
                      <w:rFonts w:cs="Arial"/>
                      <w:sz w:val="12"/>
                      <w:szCs w:val="12"/>
                      <w:lang w:eastAsia="en-US"/>
                    </w:rPr>
                  </w:pPr>
                  <w:r w:rsidRPr="00B92280">
                    <w:rPr>
                      <w:rFonts w:cs="Arial"/>
                      <w:sz w:val="12"/>
                      <w:szCs w:val="12"/>
                    </w:rPr>
                    <w:t>424</w:t>
                  </w:r>
                </w:p>
              </w:tc>
              <w:tc>
                <w:tcPr>
                  <w:tcW w:w="0" w:type="auto"/>
                  <w:tcMar>
                    <w:top w:w="0" w:type="dxa"/>
                    <w:left w:w="108" w:type="dxa"/>
                    <w:bottom w:w="0" w:type="dxa"/>
                    <w:right w:w="108" w:type="dxa"/>
                  </w:tcMar>
                  <w:hideMark/>
                </w:tcPr>
                <w:p w14:paraId="54615FBC" w14:textId="22F72362" w:rsidR="007A5E09" w:rsidRPr="00B92280" w:rsidRDefault="007A5E09" w:rsidP="007A5E09">
                  <w:pPr>
                    <w:pStyle w:val="BodyText"/>
                    <w:spacing w:after="0"/>
                    <w:jc w:val="center"/>
                    <w:rPr>
                      <w:rFonts w:cs="Arial"/>
                      <w:sz w:val="12"/>
                      <w:szCs w:val="12"/>
                      <w:lang w:eastAsia="en-US"/>
                    </w:rPr>
                  </w:pPr>
                  <w:r w:rsidRPr="00B92280">
                    <w:rPr>
                      <w:rFonts w:cs="Arial"/>
                      <w:sz w:val="12"/>
                      <w:szCs w:val="12"/>
                    </w:rPr>
                    <w:t>504</w:t>
                  </w:r>
                </w:p>
              </w:tc>
              <w:tc>
                <w:tcPr>
                  <w:tcW w:w="0" w:type="auto"/>
                  <w:tcMar>
                    <w:top w:w="0" w:type="dxa"/>
                    <w:left w:w="108" w:type="dxa"/>
                    <w:bottom w:w="0" w:type="dxa"/>
                    <w:right w:w="108" w:type="dxa"/>
                  </w:tcMar>
                  <w:hideMark/>
                </w:tcPr>
                <w:p w14:paraId="36A290EE" w14:textId="0FD1C6AD" w:rsidR="007A5E09" w:rsidRPr="00B92280" w:rsidRDefault="007A5E09" w:rsidP="007A5E09">
                  <w:pPr>
                    <w:pStyle w:val="BodyText"/>
                    <w:spacing w:after="0"/>
                    <w:jc w:val="center"/>
                    <w:rPr>
                      <w:rFonts w:cs="Arial"/>
                      <w:sz w:val="12"/>
                      <w:szCs w:val="12"/>
                      <w:lang w:eastAsia="en-US"/>
                    </w:rPr>
                  </w:pPr>
                  <w:r w:rsidRPr="00B92280">
                    <w:rPr>
                      <w:rFonts w:cs="Arial"/>
                      <w:sz w:val="12"/>
                      <w:szCs w:val="12"/>
                    </w:rPr>
                    <w:t>680</w:t>
                  </w:r>
                </w:p>
              </w:tc>
              <w:tc>
                <w:tcPr>
                  <w:tcW w:w="0" w:type="auto"/>
                  <w:tcMar>
                    <w:top w:w="0" w:type="dxa"/>
                    <w:left w:w="108" w:type="dxa"/>
                    <w:bottom w:w="0" w:type="dxa"/>
                    <w:right w:w="108" w:type="dxa"/>
                  </w:tcMar>
                  <w:hideMark/>
                </w:tcPr>
                <w:p w14:paraId="159EC7F1" w14:textId="385C5C7B" w:rsidR="007A5E09" w:rsidRPr="00B92280" w:rsidRDefault="007A5E09" w:rsidP="007A5E09">
                  <w:pPr>
                    <w:pStyle w:val="BodyText"/>
                    <w:spacing w:after="0"/>
                    <w:jc w:val="center"/>
                    <w:rPr>
                      <w:rFonts w:cs="Arial"/>
                      <w:sz w:val="12"/>
                      <w:szCs w:val="12"/>
                      <w:lang w:eastAsia="en-US"/>
                    </w:rPr>
                  </w:pPr>
                  <w:r w:rsidRPr="00B92280">
                    <w:rPr>
                      <w:rFonts w:cs="Arial"/>
                      <w:sz w:val="12"/>
                      <w:szCs w:val="12"/>
                    </w:rPr>
                    <w:t>872</w:t>
                  </w:r>
                </w:p>
              </w:tc>
            </w:tr>
            <w:tr w:rsidR="007A5E09" w14:paraId="68CBE34C" w14:textId="77777777" w:rsidTr="00B92280">
              <w:trPr>
                <w:cantSplit/>
                <w:jc w:val="center"/>
              </w:trPr>
              <w:tc>
                <w:tcPr>
                  <w:tcW w:w="0" w:type="auto"/>
                  <w:vMerge/>
                  <w:vAlign w:val="center"/>
                  <w:hideMark/>
                </w:tcPr>
                <w:p w14:paraId="6556D65F" w14:textId="77777777" w:rsidR="007A5E09" w:rsidRPr="00B92280" w:rsidRDefault="007A5E09" w:rsidP="007A5E09">
                  <w:pPr>
                    <w:rPr>
                      <w:rFonts w:ascii="Arial" w:eastAsiaTheme="minorHAnsi" w:hAnsi="Arial" w:cs="Arial"/>
                      <w:sz w:val="12"/>
                      <w:szCs w:val="12"/>
                      <w:lang w:eastAsia="en-US"/>
                    </w:rPr>
                  </w:pPr>
                </w:p>
              </w:tc>
              <w:tc>
                <w:tcPr>
                  <w:tcW w:w="0" w:type="auto"/>
                  <w:tcMar>
                    <w:top w:w="0" w:type="dxa"/>
                    <w:left w:w="108" w:type="dxa"/>
                    <w:bottom w:w="0" w:type="dxa"/>
                    <w:right w:w="108" w:type="dxa"/>
                  </w:tcMar>
                  <w:vAlign w:val="center"/>
                  <w:hideMark/>
                </w:tcPr>
                <w:p w14:paraId="4F6AD7A6" w14:textId="77777777" w:rsidR="007A5E09" w:rsidRPr="00B92280" w:rsidRDefault="007A5E09" w:rsidP="007A5E09">
                  <w:pPr>
                    <w:pStyle w:val="BodyText"/>
                    <w:spacing w:after="0"/>
                    <w:jc w:val="center"/>
                    <w:rPr>
                      <w:rFonts w:cs="Arial"/>
                      <w:sz w:val="12"/>
                      <w:szCs w:val="12"/>
                      <w:lang w:eastAsia="en-US"/>
                    </w:rPr>
                  </w:pPr>
                  <w:r w:rsidRPr="00B92280">
                    <w:rPr>
                      <w:rFonts w:cs="Arial"/>
                      <w:sz w:val="12"/>
                      <w:szCs w:val="12"/>
                      <w:lang w:eastAsia="en-US"/>
                    </w:rPr>
                    <w:t>6</w:t>
                  </w:r>
                </w:p>
              </w:tc>
              <w:tc>
                <w:tcPr>
                  <w:tcW w:w="0" w:type="auto"/>
                  <w:tcMar>
                    <w:top w:w="0" w:type="dxa"/>
                    <w:left w:w="108" w:type="dxa"/>
                    <w:bottom w:w="0" w:type="dxa"/>
                    <w:right w:w="108" w:type="dxa"/>
                  </w:tcMar>
                  <w:hideMark/>
                </w:tcPr>
                <w:p w14:paraId="50DFCCAD" w14:textId="2DCF53AA" w:rsidR="007A5E09" w:rsidRPr="00B92280" w:rsidRDefault="007A5E09" w:rsidP="007A5E09">
                  <w:pPr>
                    <w:pStyle w:val="BodyText"/>
                    <w:spacing w:after="0"/>
                    <w:jc w:val="center"/>
                    <w:rPr>
                      <w:rFonts w:cs="Arial"/>
                      <w:sz w:val="12"/>
                      <w:szCs w:val="12"/>
                      <w:lang w:eastAsia="en-US"/>
                    </w:rPr>
                  </w:pPr>
                  <w:r w:rsidRPr="00B92280">
                    <w:rPr>
                      <w:rFonts w:cs="Arial"/>
                      <w:sz w:val="12"/>
                      <w:szCs w:val="12"/>
                    </w:rPr>
                    <w:t>88</w:t>
                  </w:r>
                </w:p>
              </w:tc>
              <w:tc>
                <w:tcPr>
                  <w:tcW w:w="0" w:type="auto"/>
                  <w:tcMar>
                    <w:top w:w="0" w:type="dxa"/>
                    <w:left w:w="108" w:type="dxa"/>
                    <w:bottom w:w="0" w:type="dxa"/>
                    <w:right w:w="108" w:type="dxa"/>
                  </w:tcMar>
                  <w:hideMark/>
                </w:tcPr>
                <w:p w14:paraId="34BBECBA" w14:textId="1BD8E39F" w:rsidR="007A5E09" w:rsidRPr="00B92280" w:rsidRDefault="007A5E09" w:rsidP="007A5E09">
                  <w:pPr>
                    <w:pStyle w:val="BodyText"/>
                    <w:spacing w:after="0"/>
                    <w:jc w:val="center"/>
                    <w:rPr>
                      <w:rFonts w:cs="Arial"/>
                      <w:sz w:val="12"/>
                      <w:szCs w:val="12"/>
                      <w:lang w:eastAsia="en-US"/>
                    </w:rPr>
                  </w:pPr>
                  <w:r w:rsidRPr="00B92280">
                    <w:rPr>
                      <w:rFonts w:cs="Arial"/>
                      <w:sz w:val="12"/>
                      <w:szCs w:val="12"/>
                    </w:rPr>
                    <w:t>176</w:t>
                  </w:r>
                </w:p>
              </w:tc>
              <w:tc>
                <w:tcPr>
                  <w:tcW w:w="0" w:type="auto"/>
                  <w:tcMar>
                    <w:top w:w="0" w:type="dxa"/>
                    <w:left w:w="108" w:type="dxa"/>
                    <w:bottom w:w="0" w:type="dxa"/>
                    <w:right w:w="108" w:type="dxa"/>
                  </w:tcMar>
                  <w:hideMark/>
                </w:tcPr>
                <w:p w14:paraId="28757A48" w14:textId="3EAAABCC" w:rsidR="007A5E09" w:rsidRPr="00B92280" w:rsidRDefault="007A5E09" w:rsidP="007A5E09">
                  <w:pPr>
                    <w:pStyle w:val="BodyText"/>
                    <w:spacing w:after="0"/>
                    <w:jc w:val="center"/>
                    <w:rPr>
                      <w:rFonts w:cs="Arial"/>
                      <w:sz w:val="12"/>
                      <w:szCs w:val="12"/>
                      <w:lang w:eastAsia="en-US"/>
                    </w:rPr>
                  </w:pPr>
                  <w:r w:rsidRPr="00B92280">
                    <w:rPr>
                      <w:rFonts w:cs="Arial"/>
                      <w:sz w:val="12"/>
                      <w:szCs w:val="12"/>
                    </w:rPr>
                    <w:t>256</w:t>
                  </w:r>
                </w:p>
              </w:tc>
              <w:tc>
                <w:tcPr>
                  <w:tcW w:w="0" w:type="auto"/>
                  <w:tcMar>
                    <w:top w:w="0" w:type="dxa"/>
                    <w:left w:w="108" w:type="dxa"/>
                    <w:bottom w:w="0" w:type="dxa"/>
                    <w:right w:w="108" w:type="dxa"/>
                  </w:tcMar>
                  <w:hideMark/>
                </w:tcPr>
                <w:p w14:paraId="3DE0E669" w14:textId="332FB3F0" w:rsidR="007A5E09" w:rsidRPr="00B92280" w:rsidRDefault="007A5E09" w:rsidP="007A5E09">
                  <w:pPr>
                    <w:pStyle w:val="BodyText"/>
                    <w:spacing w:after="0"/>
                    <w:jc w:val="center"/>
                    <w:rPr>
                      <w:rFonts w:cs="Arial"/>
                      <w:sz w:val="12"/>
                      <w:szCs w:val="12"/>
                      <w:lang w:eastAsia="en-US"/>
                    </w:rPr>
                  </w:pPr>
                  <w:r w:rsidRPr="00B92280">
                    <w:rPr>
                      <w:rFonts w:cs="Arial"/>
                      <w:sz w:val="12"/>
                      <w:szCs w:val="12"/>
                    </w:rPr>
                    <w:t>392</w:t>
                  </w:r>
                </w:p>
              </w:tc>
              <w:tc>
                <w:tcPr>
                  <w:tcW w:w="0" w:type="auto"/>
                  <w:tcMar>
                    <w:top w:w="0" w:type="dxa"/>
                    <w:left w:w="108" w:type="dxa"/>
                    <w:bottom w:w="0" w:type="dxa"/>
                    <w:right w:w="108" w:type="dxa"/>
                  </w:tcMar>
                  <w:hideMark/>
                </w:tcPr>
                <w:p w14:paraId="77F42435" w14:textId="2B1A87E1" w:rsidR="007A5E09" w:rsidRPr="00B92280" w:rsidRDefault="007A5E09" w:rsidP="007A5E09">
                  <w:pPr>
                    <w:pStyle w:val="BodyText"/>
                    <w:spacing w:after="0"/>
                    <w:jc w:val="center"/>
                    <w:rPr>
                      <w:rFonts w:cs="Arial"/>
                      <w:sz w:val="12"/>
                      <w:szCs w:val="12"/>
                      <w:lang w:eastAsia="en-US"/>
                    </w:rPr>
                  </w:pPr>
                  <w:r w:rsidRPr="00B92280">
                    <w:rPr>
                      <w:rFonts w:cs="Arial"/>
                      <w:sz w:val="12"/>
                      <w:szCs w:val="12"/>
                    </w:rPr>
                    <w:t>504</w:t>
                  </w:r>
                </w:p>
              </w:tc>
              <w:tc>
                <w:tcPr>
                  <w:tcW w:w="0" w:type="auto"/>
                  <w:tcMar>
                    <w:top w:w="0" w:type="dxa"/>
                    <w:left w:w="108" w:type="dxa"/>
                    <w:bottom w:w="0" w:type="dxa"/>
                    <w:right w:w="108" w:type="dxa"/>
                  </w:tcMar>
                  <w:hideMark/>
                </w:tcPr>
                <w:p w14:paraId="6C1DEBD4" w14:textId="06B19DE1" w:rsidR="007A5E09" w:rsidRPr="00B92280" w:rsidRDefault="007A5E09" w:rsidP="007A5E09">
                  <w:pPr>
                    <w:pStyle w:val="BodyText"/>
                    <w:spacing w:after="0"/>
                    <w:jc w:val="center"/>
                    <w:rPr>
                      <w:rFonts w:cs="Arial"/>
                      <w:sz w:val="12"/>
                      <w:szCs w:val="12"/>
                      <w:lang w:eastAsia="en-US"/>
                    </w:rPr>
                  </w:pPr>
                  <w:r w:rsidRPr="00B92280">
                    <w:rPr>
                      <w:rFonts w:cs="Arial"/>
                      <w:sz w:val="12"/>
                      <w:szCs w:val="12"/>
                    </w:rPr>
                    <w:t>600</w:t>
                  </w:r>
                </w:p>
              </w:tc>
              <w:tc>
                <w:tcPr>
                  <w:tcW w:w="0" w:type="auto"/>
                  <w:tcMar>
                    <w:top w:w="0" w:type="dxa"/>
                    <w:left w:w="108" w:type="dxa"/>
                    <w:bottom w:w="0" w:type="dxa"/>
                    <w:right w:w="108" w:type="dxa"/>
                  </w:tcMar>
                  <w:hideMark/>
                </w:tcPr>
                <w:p w14:paraId="52ED177B" w14:textId="6384BB69" w:rsidR="007A5E09" w:rsidRPr="00B92280" w:rsidRDefault="007A5E09" w:rsidP="007A5E09">
                  <w:pPr>
                    <w:pStyle w:val="BodyText"/>
                    <w:spacing w:after="0"/>
                    <w:jc w:val="center"/>
                    <w:rPr>
                      <w:rFonts w:cs="Arial"/>
                      <w:sz w:val="12"/>
                      <w:szCs w:val="12"/>
                      <w:lang w:eastAsia="en-US"/>
                    </w:rPr>
                  </w:pPr>
                  <w:r w:rsidRPr="00B92280">
                    <w:rPr>
                      <w:rFonts w:cs="Arial"/>
                      <w:sz w:val="12"/>
                      <w:szCs w:val="12"/>
                    </w:rPr>
                    <w:t>808</w:t>
                  </w:r>
                </w:p>
              </w:tc>
              <w:tc>
                <w:tcPr>
                  <w:tcW w:w="0" w:type="auto"/>
                  <w:tcMar>
                    <w:top w:w="0" w:type="dxa"/>
                    <w:left w:w="108" w:type="dxa"/>
                    <w:bottom w:w="0" w:type="dxa"/>
                    <w:right w:w="108" w:type="dxa"/>
                  </w:tcMar>
                  <w:hideMark/>
                </w:tcPr>
                <w:p w14:paraId="6CAAA013" w14:textId="5B76AC82" w:rsidR="007A5E09" w:rsidRPr="00B92280" w:rsidRDefault="007A5E09" w:rsidP="007A5E09">
                  <w:pPr>
                    <w:pStyle w:val="BodyText"/>
                    <w:spacing w:after="0"/>
                    <w:jc w:val="center"/>
                    <w:rPr>
                      <w:rFonts w:cs="Arial"/>
                      <w:sz w:val="12"/>
                      <w:szCs w:val="12"/>
                      <w:lang w:eastAsia="en-US"/>
                    </w:rPr>
                  </w:pPr>
                  <w:r w:rsidRPr="00B92280">
                    <w:rPr>
                      <w:rFonts w:cs="Arial"/>
                      <w:sz w:val="12"/>
                      <w:szCs w:val="12"/>
                    </w:rPr>
                    <w:t>1000</w:t>
                  </w:r>
                </w:p>
              </w:tc>
            </w:tr>
            <w:tr w:rsidR="007A5E09" w14:paraId="57316E52" w14:textId="77777777" w:rsidTr="00B92280">
              <w:trPr>
                <w:cantSplit/>
                <w:jc w:val="center"/>
              </w:trPr>
              <w:tc>
                <w:tcPr>
                  <w:tcW w:w="0" w:type="auto"/>
                  <w:vMerge/>
                  <w:vAlign w:val="center"/>
                  <w:hideMark/>
                </w:tcPr>
                <w:p w14:paraId="70DBD81D" w14:textId="77777777" w:rsidR="007A5E09" w:rsidRPr="00B92280" w:rsidRDefault="007A5E09" w:rsidP="007A5E09">
                  <w:pPr>
                    <w:rPr>
                      <w:rFonts w:ascii="Arial" w:eastAsiaTheme="minorHAnsi" w:hAnsi="Arial" w:cs="Arial"/>
                      <w:sz w:val="12"/>
                      <w:szCs w:val="12"/>
                      <w:lang w:eastAsia="en-US"/>
                    </w:rPr>
                  </w:pPr>
                </w:p>
              </w:tc>
              <w:tc>
                <w:tcPr>
                  <w:tcW w:w="0" w:type="auto"/>
                  <w:tcMar>
                    <w:top w:w="0" w:type="dxa"/>
                    <w:left w:w="108" w:type="dxa"/>
                    <w:bottom w:w="0" w:type="dxa"/>
                    <w:right w:w="108" w:type="dxa"/>
                  </w:tcMar>
                  <w:vAlign w:val="center"/>
                  <w:hideMark/>
                </w:tcPr>
                <w:p w14:paraId="3CFEB3E4" w14:textId="77777777" w:rsidR="007A5E09" w:rsidRPr="00B92280" w:rsidRDefault="007A5E09" w:rsidP="007A5E09">
                  <w:pPr>
                    <w:pStyle w:val="BodyText"/>
                    <w:spacing w:after="0"/>
                    <w:jc w:val="center"/>
                    <w:rPr>
                      <w:rFonts w:cs="Arial"/>
                      <w:sz w:val="12"/>
                      <w:szCs w:val="12"/>
                      <w:lang w:eastAsia="en-US"/>
                    </w:rPr>
                  </w:pPr>
                  <w:r w:rsidRPr="00B92280">
                    <w:rPr>
                      <w:rFonts w:cs="Arial"/>
                      <w:sz w:val="12"/>
                      <w:szCs w:val="12"/>
                      <w:lang w:eastAsia="en-US"/>
                    </w:rPr>
                    <w:t>7</w:t>
                  </w:r>
                </w:p>
              </w:tc>
              <w:tc>
                <w:tcPr>
                  <w:tcW w:w="0" w:type="auto"/>
                  <w:tcMar>
                    <w:top w:w="0" w:type="dxa"/>
                    <w:left w:w="108" w:type="dxa"/>
                    <w:bottom w:w="0" w:type="dxa"/>
                    <w:right w:w="108" w:type="dxa"/>
                  </w:tcMar>
                  <w:hideMark/>
                </w:tcPr>
                <w:p w14:paraId="12480647" w14:textId="0464418A" w:rsidR="007A5E09" w:rsidRPr="00B92280" w:rsidRDefault="007A5E09" w:rsidP="007A5E09">
                  <w:pPr>
                    <w:pStyle w:val="BodyText"/>
                    <w:spacing w:after="0"/>
                    <w:jc w:val="center"/>
                    <w:rPr>
                      <w:rFonts w:cs="Arial"/>
                      <w:sz w:val="12"/>
                      <w:szCs w:val="12"/>
                      <w:lang w:eastAsia="en-US"/>
                    </w:rPr>
                  </w:pPr>
                  <w:r w:rsidRPr="00B92280">
                    <w:rPr>
                      <w:rFonts w:cs="Arial"/>
                      <w:sz w:val="12"/>
                      <w:szCs w:val="12"/>
                    </w:rPr>
                    <w:t>104</w:t>
                  </w:r>
                </w:p>
              </w:tc>
              <w:tc>
                <w:tcPr>
                  <w:tcW w:w="0" w:type="auto"/>
                  <w:tcMar>
                    <w:top w:w="0" w:type="dxa"/>
                    <w:left w:w="108" w:type="dxa"/>
                    <w:bottom w:w="0" w:type="dxa"/>
                    <w:right w:w="108" w:type="dxa"/>
                  </w:tcMar>
                  <w:hideMark/>
                </w:tcPr>
                <w:p w14:paraId="70257A1A" w14:textId="61D9E745" w:rsidR="007A5E09" w:rsidRPr="00B92280" w:rsidRDefault="007A5E09" w:rsidP="007A5E09">
                  <w:pPr>
                    <w:pStyle w:val="BodyText"/>
                    <w:spacing w:after="0"/>
                    <w:jc w:val="center"/>
                    <w:rPr>
                      <w:rFonts w:cs="Arial"/>
                      <w:sz w:val="12"/>
                      <w:szCs w:val="12"/>
                      <w:lang w:eastAsia="en-US"/>
                    </w:rPr>
                  </w:pPr>
                  <w:r w:rsidRPr="00B92280">
                    <w:rPr>
                      <w:rFonts w:cs="Arial"/>
                      <w:sz w:val="12"/>
                      <w:szCs w:val="12"/>
                    </w:rPr>
                    <w:t>224</w:t>
                  </w:r>
                </w:p>
              </w:tc>
              <w:tc>
                <w:tcPr>
                  <w:tcW w:w="0" w:type="auto"/>
                  <w:tcMar>
                    <w:top w:w="0" w:type="dxa"/>
                    <w:left w:w="108" w:type="dxa"/>
                    <w:bottom w:w="0" w:type="dxa"/>
                    <w:right w:w="108" w:type="dxa"/>
                  </w:tcMar>
                  <w:hideMark/>
                </w:tcPr>
                <w:p w14:paraId="68CA2D01" w14:textId="75036F69" w:rsidR="007A5E09" w:rsidRPr="00B92280" w:rsidRDefault="007A5E09" w:rsidP="007A5E09">
                  <w:pPr>
                    <w:pStyle w:val="BodyText"/>
                    <w:spacing w:after="0"/>
                    <w:jc w:val="center"/>
                    <w:rPr>
                      <w:rFonts w:cs="Arial"/>
                      <w:sz w:val="12"/>
                      <w:szCs w:val="12"/>
                      <w:lang w:eastAsia="en-US"/>
                    </w:rPr>
                  </w:pPr>
                  <w:r w:rsidRPr="00B92280">
                    <w:rPr>
                      <w:rFonts w:cs="Arial"/>
                      <w:sz w:val="12"/>
                      <w:szCs w:val="12"/>
                    </w:rPr>
                    <w:t>328</w:t>
                  </w:r>
                </w:p>
              </w:tc>
              <w:tc>
                <w:tcPr>
                  <w:tcW w:w="0" w:type="auto"/>
                  <w:tcMar>
                    <w:top w:w="0" w:type="dxa"/>
                    <w:left w:w="108" w:type="dxa"/>
                    <w:bottom w:w="0" w:type="dxa"/>
                    <w:right w:w="108" w:type="dxa"/>
                  </w:tcMar>
                  <w:hideMark/>
                </w:tcPr>
                <w:p w14:paraId="2F2D7F6B" w14:textId="6F4EBB26" w:rsidR="007A5E09" w:rsidRPr="00B92280" w:rsidRDefault="007A5E09" w:rsidP="007A5E09">
                  <w:pPr>
                    <w:pStyle w:val="BodyText"/>
                    <w:spacing w:after="0"/>
                    <w:jc w:val="center"/>
                    <w:rPr>
                      <w:rFonts w:cs="Arial"/>
                      <w:sz w:val="12"/>
                      <w:szCs w:val="12"/>
                      <w:lang w:eastAsia="en-US"/>
                    </w:rPr>
                  </w:pPr>
                  <w:r w:rsidRPr="00B92280">
                    <w:rPr>
                      <w:rFonts w:cs="Arial"/>
                      <w:sz w:val="12"/>
                      <w:szCs w:val="12"/>
                    </w:rPr>
                    <w:t>472</w:t>
                  </w:r>
                </w:p>
              </w:tc>
              <w:tc>
                <w:tcPr>
                  <w:tcW w:w="0" w:type="auto"/>
                  <w:tcMar>
                    <w:top w:w="0" w:type="dxa"/>
                    <w:left w:w="108" w:type="dxa"/>
                    <w:bottom w:w="0" w:type="dxa"/>
                    <w:right w:w="108" w:type="dxa"/>
                  </w:tcMar>
                  <w:hideMark/>
                </w:tcPr>
                <w:p w14:paraId="7F7DEF9A" w14:textId="400CC818" w:rsidR="007A5E09" w:rsidRPr="00B92280" w:rsidRDefault="007A5E09" w:rsidP="007A5E09">
                  <w:pPr>
                    <w:pStyle w:val="BodyText"/>
                    <w:spacing w:after="0"/>
                    <w:jc w:val="center"/>
                    <w:rPr>
                      <w:rFonts w:cs="Arial"/>
                      <w:sz w:val="12"/>
                      <w:szCs w:val="12"/>
                      <w:lang w:eastAsia="en-US"/>
                    </w:rPr>
                  </w:pPr>
                  <w:r w:rsidRPr="00B92280">
                    <w:rPr>
                      <w:rFonts w:cs="Arial"/>
                      <w:sz w:val="12"/>
                      <w:szCs w:val="12"/>
                    </w:rPr>
                    <w:t>584</w:t>
                  </w:r>
                </w:p>
              </w:tc>
              <w:tc>
                <w:tcPr>
                  <w:tcW w:w="0" w:type="auto"/>
                  <w:tcMar>
                    <w:top w:w="0" w:type="dxa"/>
                    <w:left w:w="108" w:type="dxa"/>
                    <w:bottom w:w="0" w:type="dxa"/>
                    <w:right w:w="108" w:type="dxa"/>
                  </w:tcMar>
                  <w:hideMark/>
                </w:tcPr>
                <w:p w14:paraId="1D5DEEF1" w14:textId="516860C0" w:rsidR="007A5E09" w:rsidRPr="00B92280" w:rsidRDefault="007A5E09" w:rsidP="007A5E09">
                  <w:pPr>
                    <w:pStyle w:val="BodyText"/>
                    <w:spacing w:after="0"/>
                    <w:jc w:val="center"/>
                    <w:rPr>
                      <w:rFonts w:cs="Arial"/>
                      <w:sz w:val="12"/>
                      <w:szCs w:val="12"/>
                      <w:lang w:eastAsia="en-US"/>
                    </w:rPr>
                  </w:pPr>
                  <w:r w:rsidRPr="00B92280">
                    <w:rPr>
                      <w:rFonts w:cs="Arial"/>
                      <w:sz w:val="12"/>
                      <w:szCs w:val="12"/>
                    </w:rPr>
                    <w:t>712</w:t>
                  </w:r>
                </w:p>
              </w:tc>
              <w:tc>
                <w:tcPr>
                  <w:tcW w:w="0" w:type="auto"/>
                  <w:tcMar>
                    <w:top w:w="0" w:type="dxa"/>
                    <w:left w:w="108" w:type="dxa"/>
                    <w:bottom w:w="0" w:type="dxa"/>
                    <w:right w:w="108" w:type="dxa"/>
                  </w:tcMar>
                  <w:hideMark/>
                </w:tcPr>
                <w:p w14:paraId="37A4611A" w14:textId="43E2D0AB" w:rsidR="007A5E09" w:rsidRPr="00B92280" w:rsidRDefault="007A5E09" w:rsidP="007A5E09">
                  <w:pPr>
                    <w:pStyle w:val="BodyText"/>
                    <w:spacing w:after="0"/>
                    <w:jc w:val="center"/>
                    <w:rPr>
                      <w:rFonts w:cs="Arial"/>
                      <w:sz w:val="12"/>
                      <w:szCs w:val="12"/>
                      <w:lang w:eastAsia="en-US"/>
                    </w:rPr>
                  </w:pPr>
                  <w:r w:rsidRPr="00B92280">
                    <w:rPr>
                      <w:rFonts w:cs="Arial"/>
                      <w:sz w:val="12"/>
                      <w:szCs w:val="12"/>
                    </w:rPr>
                    <w:t>1000</w:t>
                  </w:r>
                </w:p>
              </w:tc>
              <w:tc>
                <w:tcPr>
                  <w:tcW w:w="0" w:type="auto"/>
                  <w:tcMar>
                    <w:top w:w="0" w:type="dxa"/>
                    <w:left w:w="108" w:type="dxa"/>
                    <w:bottom w:w="0" w:type="dxa"/>
                    <w:right w:w="108" w:type="dxa"/>
                  </w:tcMar>
                  <w:hideMark/>
                </w:tcPr>
                <w:p w14:paraId="382DFC36" w14:textId="20EBFB57" w:rsidR="007A5E09" w:rsidRPr="00B92280" w:rsidRDefault="007A5E09" w:rsidP="007A5E09">
                  <w:pPr>
                    <w:pStyle w:val="BodyText"/>
                    <w:spacing w:after="0"/>
                    <w:jc w:val="center"/>
                    <w:rPr>
                      <w:rFonts w:cs="Arial"/>
                      <w:sz w:val="12"/>
                      <w:szCs w:val="12"/>
                      <w:lang w:eastAsia="en-US"/>
                    </w:rPr>
                  </w:pPr>
                  <w:r w:rsidRPr="00B92280">
                    <w:rPr>
                      <w:rFonts w:cs="Arial"/>
                      <w:sz w:val="12"/>
                      <w:szCs w:val="12"/>
                    </w:rPr>
                    <w:t>1224</w:t>
                  </w:r>
                </w:p>
              </w:tc>
            </w:tr>
            <w:tr w:rsidR="007A5E09" w14:paraId="18413E1C" w14:textId="77777777" w:rsidTr="00B92280">
              <w:trPr>
                <w:cantSplit/>
                <w:jc w:val="center"/>
              </w:trPr>
              <w:tc>
                <w:tcPr>
                  <w:tcW w:w="0" w:type="auto"/>
                  <w:vMerge/>
                  <w:vAlign w:val="center"/>
                  <w:hideMark/>
                </w:tcPr>
                <w:p w14:paraId="1E621D4D" w14:textId="77777777" w:rsidR="007A5E09" w:rsidRPr="00B92280" w:rsidRDefault="007A5E09" w:rsidP="007A5E09">
                  <w:pPr>
                    <w:rPr>
                      <w:rFonts w:ascii="Arial" w:eastAsiaTheme="minorHAnsi" w:hAnsi="Arial" w:cs="Arial"/>
                      <w:sz w:val="12"/>
                      <w:szCs w:val="12"/>
                      <w:lang w:eastAsia="en-US"/>
                    </w:rPr>
                  </w:pPr>
                </w:p>
              </w:tc>
              <w:tc>
                <w:tcPr>
                  <w:tcW w:w="0" w:type="auto"/>
                  <w:tcMar>
                    <w:top w:w="0" w:type="dxa"/>
                    <w:left w:w="108" w:type="dxa"/>
                    <w:bottom w:w="0" w:type="dxa"/>
                    <w:right w:w="108" w:type="dxa"/>
                  </w:tcMar>
                  <w:vAlign w:val="center"/>
                  <w:hideMark/>
                </w:tcPr>
                <w:p w14:paraId="350AE0D3" w14:textId="77777777" w:rsidR="007A5E09" w:rsidRPr="00B92280" w:rsidRDefault="007A5E09" w:rsidP="007A5E09">
                  <w:pPr>
                    <w:pStyle w:val="BodyText"/>
                    <w:spacing w:after="0"/>
                    <w:jc w:val="center"/>
                    <w:rPr>
                      <w:rFonts w:cs="Arial"/>
                      <w:sz w:val="12"/>
                      <w:szCs w:val="12"/>
                      <w:lang w:eastAsia="en-US"/>
                    </w:rPr>
                  </w:pPr>
                  <w:r w:rsidRPr="00B92280">
                    <w:rPr>
                      <w:rFonts w:cs="Arial"/>
                      <w:sz w:val="12"/>
                      <w:szCs w:val="12"/>
                      <w:lang w:eastAsia="en-US"/>
                    </w:rPr>
                    <w:t>8</w:t>
                  </w:r>
                </w:p>
              </w:tc>
              <w:tc>
                <w:tcPr>
                  <w:tcW w:w="0" w:type="auto"/>
                  <w:tcMar>
                    <w:top w:w="0" w:type="dxa"/>
                    <w:left w:w="108" w:type="dxa"/>
                    <w:bottom w:w="0" w:type="dxa"/>
                    <w:right w:w="108" w:type="dxa"/>
                  </w:tcMar>
                  <w:hideMark/>
                </w:tcPr>
                <w:p w14:paraId="7D5FCDEC" w14:textId="1EC65402" w:rsidR="007A5E09" w:rsidRPr="00B92280" w:rsidRDefault="007A5E09" w:rsidP="007A5E09">
                  <w:pPr>
                    <w:pStyle w:val="BodyText"/>
                    <w:spacing w:after="0"/>
                    <w:jc w:val="center"/>
                    <w:rPr>
                      <w:rFonts w:cs="Arial"/>
                      <w:sz w:val="12"/>
                      <w:szCs w:val="12"/>
                      <w:lang w:eastAsia="en-US"/>
                    </w:rPr>
                  </w:pPr>
                  <w:r w:rsidRPr="00B92280">
                    <w:rPr>
                      <w:rFonts w:cs="Arial"/>
                      <w:sz w:val="12"/>
                      <w:szCs w:val="12"/>
                    </w:rPr>
                    <w:t>120</w:t>
                  </w:r>
                </w:p>
              </w:tc>
              <w:tc>
                <w:tcPr>
                  <w:tcW w:w="0" w:type="auto"/>
                  <w:tcMar>
                    <w:top w:w="0" w:type="dxa"/>
                    <w:left w:w="108" w:type="dxa"/>
                    <w:bottom w:w="0" w:type="dxa"/>
                    <w:right w:w="108" w:type="dxa"/>
                  </w:tcMar>
                  <w:hideMark/>
                </w:tcPr>
                <w:p w14:paraId="5F6BDDAE" w14:textId="1E7E1115" w:rsidR="007A5E09" w:rsidRPr="00B92280" w:rsidRDefault="007A5E09" w:rsidP="007A5E09">
                  <w:pPr>
                    <w:pStyle w:val="BodyText"/>
                    <w:spacing w:after="0"/>
                    <w:jc w:val="center"/>
                    <w:rPr>
                      <w:rFonts w:cs="Arial"/>
                      <w:sz w:val="12"/>
                      <w:szCs w:val="12"/>
                      <w:lang w:eastAsia="en-US"/>
                    </w:rPr>
                  </w:pPr>
                  <w:r w:rsidRPr="00B92280">
                    <w:rPr>
                      <w:rFonts w:cs="Arial"/>
                      <w:sz w:val="12"/>
                      <w:szCs w:val="12"/>
                    </w:rPr>
                    <w:t>256</w:t>
                  </w:r>
                </w:p>
              </w:tc>
              <w:tc>
                <w:tcPr>
                  <w:tcW w:w="0" w:type="auto"/>
                  <w:tcMar>
                    <w:top w:w="0" w:type="dxa"/>
                    <w:left w:w="108" w:type="dxa"/>
                    <w:bottom w:w="0" w:type="dxa"/>
                    <w:right w:w="108" w:type="dxa"/>
                  </w:tcMar>
                  <w:hideMark/>
                </w:tcPr>
                <w:p w14:paraId="48243B4B" w14:textId="7EF82FCD" w:rsidR="007A5E09" w:rsidRPr="00B92280" w:rsidRDefault="007A5E09" w:rsidP="007A5E09">
                  <w:pPr>
                    <w:pStyle w:val="BodyText"/>
                    <w:spacing w:after="0"/>
                    <w:jc w:val="center"/>
                    <w:rPr>
                      <w:rFonts w:cs="Arial"/>
                      <w:sz w:val="12"/>
                      <w:szCs w:val="12"/>
                      <w:lang w:eastAsia="en-US"/>
                    </w:rPr>
                  </w:pPr>
                  <w:r w:rsidRPr="00B92280">
                    <w:rPr>
                      <w:rFonts w:cs="Arial"/>
                      <w:sz w:val="12"/>
                      <w:szCs w:val="12"/>
                    </w:rPr>
                    <w:t>392</w:t>
                  </w:r>
                </w:p>
              </w:tc>
              <w:tc>
                <w:tcPr>
                  <w:tcW w:w="0" w:type="auto"/>
                  <w:tcMar>
                    <w:top w:w="0" w:type="dxa"/>
                    <w:left w:w="108" w:type="dxa"/>
                    <w:bottom w:w="0" w:type="dxa"/>
                    <w:right w:w="108" w:type="dxa"/>
                  </w:tcMar>
                  <w:hideMark/>
                </w:tcPr>
                <w:p w14:paraId="31039958" w14:textId="73E87D97" w:rsidR="007A5E09" w:rsidRPr="00B92280" w:rsidRDefault="007A5E09" w:rsidP="007A5E09">
                  <w:pPr>
                    <w:pStyle w:val="BodyText"/>
                    <w:spacing w:after="0"/>
                    <w:jc w:val="center"/>
                    <w:rPr>
                      <w:rFonts w:cs="Arial"/>
                      <w:sz w:val="12"/>
                      <w:szCs w:val="12"/>
                      <w:lang w:eastAsia="en-US"/>
                    </w:rPr>
                  </w:pPr>
                  <w:r w:rsidRPr="00B92280">
                    <w:rPr>
                      <w:rFonts w:cs="Arial"/>
                      <w:sz w:val="12"/>
                      <w:szCs w:val="12"/>
                    </w:rPr>
                    <w:t>536</w:t>
                  </w:r>
                </w:p>
              </w:tc>
              <w:tc>
                <w:tcPr>
                  <w:tcW w:w="0" w:type="auto"/>
                  <w:tcMar>
                    <w:top w:w="0" w:type="dxa"/>
                    <w:left w:w="108" w:type="dxa"/>
                    <w:bottom w:w="0" w:type="dxa"/>
                    <w:right w:w="108" w:type="dxa"/>
                  </w:tcMar>
                  <w:hideMark/>
                </w:tcPr>
                <w:p w14:paraId="721E8A6D" w14:textId="2AB3C805" w:rsidR="007A5E09" w:rsidRPr="00B92280" w:rsidRDefault="007A5E09" w:rsidP="007A5E09">
                  <w:pPr>
                    <w:pStyle w:val="BodyText"/>
                    <w:spacing w:after="0"/>
                    <w:jc w:val="center"/>
                    <w:rPr>
                      <w:rFonts w:cs="Arial"/>
                      <w:sz w:val="12"/>
                      <w:szCs w:val="12"/>
                      <w:lang w:eastAsia="en-US"/>
                    </w:rPr>
                  </w:pPr>
                  <w:r w:rsidRPr="00B92280">
                    <w:rPr>
                      <w:rFonts w:cs="Arial"/>
                      <w:sz w:val="12"/>
                      <w:szCs w:val="12"/>
                    </w:rPr>
                    <w:t>680</w:t>
                  </w:r>
                </w:p>
              </w:tc>
              <w:tc>
                <w:tcPr>
                  <w:tcW w:w="0" w:type="auto"/>
                  <w:tcMar>
                    <w:top w:w="0" w:type="dxa"/>
                    <w:left w:w="108" w:type="dxa"/>
                    <w:bottom w:w="0" w:type="dxa"/>
                    <w:right w:w="108" w:type="dxa"/>
                  </w:tcMar>
                  <w:hideMark/>
                </w:tcPr>
                <w:p w14:paraId="18B1600D" w14:textId="6DA53B50" w:rsidR="007A5E09" w:rsidRPr="00B92280" w:rsidRDefault="007A5E09" w:rsidP="007A5E09">
                  <w:pPr>
                    <w:pStyle w:val="BodyText"/>
                    <w:spacing w:after="0"/>
                    <w:jc w:val="center"/>
                    <w:rPr>
                      <w:rFonts w:cs="Arial"/>
                      <w:sz w:val="12"/>
                      <w:szCs w:val="12"/>
                      <w:lang w:eastAsia="en-US"/>
                    </w:rPr>
                  </w:pPr>
                  <w:r w:rsidRPr="00B92280">
                    <w:rPr>
                      <w:rFonts w:cs="Arial"/>
                      <w:sz w:val="12"/>
                      <w:szCs w:val="12"/>
                    </w:rPr>
                    <w:t>808</w:t>
                  </w:r>
                </w:p>
              </w:tc>
              <w:tc>
                <w:tcPr>
                  <w:tcW w:w="0" w:type="auto"/>
                  <w:tcMar>
                    <w:top w:w="0" w:type="dxa"/>
                    <w:left w:w="108" w:type="dxa"/>
                    <w:bottom w:w="0" w:type="dxa"/>
                    <w:right w:w="108" w:type="dxa"/>
                  </w:tcMar>
                  <w:hideMark/>
                </w:tcPr>
                <w:p w14:paraId="67BE8E4A" w14:textId="3F17B47D" w:rsidR="007A5E09" w:rsidRPr="00B92280" w:rsidRDefault="007A5E09" w:rsidP="007A5E09">
                  <w:pPr>
                    <w:pStyle w:val="BodyText"/>
                    <w:spacing w:after="0"/>
                    <w:jc w:val="center"/>
                    <w:rPr>
                      <w:rFonts w:cs="Arial"/>
                      <w:sz w:val="12"/>
                      <w:szCs w:val="12"/>
                      <w:lang w:eastAsia="en-US"/>
                    </w:rPr>
                  </w:pPr>
                  <w:r w:rsidRPr="00B92280">
                    <w:rPr>
                      <w:rFonts w:cs="Arial"/>
                      <w:sz w:val="12"/>
                      <w:szCs w:val="12"/>
                    </w:rPr>
                    <w:t xml:space="preserve">1096 </w:t>
                  </w:r>
                </w:p>
              </w:tc>
              <w:tc>
                <w:tcPr>
                  <w:tcW w:w="0" w:type="auto"/>
                  <w:tcMar>
                    <w:top w:w="0" w:type="dxa"/>
                    <w:left w:w="108" w:type="dxa"/>
                    <w:bottom w:w="0" w:type="dxa"/>
                    <w:right w:w="108" w:type="dxa"/>
                  </w:tcMar>
                  <w:hideMark/>
                </w:tcPr>
                <w:p w14:paraId="1465963C" w14:textId="7D3EC61F" w:rsidR="007A5E09" w:rsidRPr="00B92280" w:rsidRDefault="007A5E09" w:rsidP="007A5E09">
                  <w:pPr>
                    <w:pStyle w:val="BodyText"/>
                    <w:spacing w:after="0"/>
                    <w:jc w:val="center"/>
                    <w:rPr>
                      <w:rFonts w:cs="Arial"/>
                      <w:sz w:val="12"/>
                      <w:szCs w:val="12"/>
                      <w:lang w:eastAsia="en-US"/>
                    </w:rPr>
                  </w:pPr>
                  <w:r w:rsidRPr="00B92280">
                    <w:rPr>
                      <w:rFonts w:cs="Arial"/>
                      <w:sz w:val="12"/>
                      <w:szCs w:val="12"/>
                    </w:rPr>
                    <w:t xml:space="preserve">1384 </w:t>
                  </w:r>
                </w:p>
              </w:tc>
            </w:tr>
            <w:tr w:rsidR="007A5E09" w14:paraId="70A3F8DF" w14:textId="77777777" w:rsidTr="00B92280">
              <w:trPr>
                <w:cantSplit/>
                <w:jc w:val="center"/>
              </w:trPr>
              <w:tc>
                <w:tcPr>
                  <w:tcW w:w="0" w:type="auto"/>
                  <w:vMerge/>
                  <w:vAlign w:val="center"/>
                  <w:hideMark/>
                </w:tcPr>
                <w:p w14:paraId="19F8887F" w14:textId="77777777" w:rsidR="007A5E09" w:rsidRPr="00B92280" w:rsidRDefault="007A5E09" w:rsidP="007A5E09">
                  <w:pPr>
                    <w:rPr>
                      <w:rFonts w:ascii="Arial" w:eastAsiaTheme="minorHAnsi" w:hAnsi="Arial" w:cs="Arial"/>
                      <w:sz w:val="12"/>
                      <w:szCs w:val="12"/>
                      <w:lang w:eastAsia="en-US"/>
                    </w:rPr>
                  </w:pPr>
                </w:p>
              </w:tc>
              <w:tc>
                <w:tcPr>
                  <w:tcW w:w="0" w:type="auto"/>
                  <w:tcMar>
                    <w:top w:w="0" w:type="dxa"/>
                    <w:left w:w="108" w:type="dxa"/>
                    <w:bottom w:w="0" w:type="dxa"/>
                    <w:right w:w="108" w:type="dxa"/>
                  </w:tcMar>
                  <w:vAlign w:val="center"/>
                  <w:hideMark/>
                </w:tcPr>
                <w:p w14:paraId="6E993F2F" w14:textId="77777777" w:rsidR="007A5E09" w:rsidRPr="00B92280" w:rsidRDefault="007A5E09" w:rsidP="007A5E09">
                  <w:pPr>
                    <w:pStyle w:val="BodyText"/>
                    <w:spacing w:after="0"/>
                    <w:jc w:val="center"/>
                    <w:rPr>
                      <w:rFonts w:cs="Arial"/>
                      <w:sz w:val="12"/>
                      <w:szCs w:val="12"/>
                      <w:lang w:eastAsia="en-US"/>
                    </w:rPr>
                  </w:pPr>
                  <w:r w:rsidRPr="00B92280">
                    <w:rPr>
                      <w:rFonts w:cs="Arial"/>
                      <w:sz w:val="12"/>
                      <w:szCs w:val="12"/>
                      <w:lang w:eastAsia="en-US"/>
                    </w:rPr>
                    <w:t>9</w:t>
                  </w:r>
                </w:p>
              </w:tc>
              <w:tc>
                <w:tcPr>
                  <w:tcW w:w="0" w:type="auto"/>
                  <w:tcMar>
                    <w:top w:w="0" w:type="dxa"/>
                    <w:left w:w="108" w:type="dxa"/>
                    <w:bottom w:w="0" w:type="dxa"/>
                    <w:right w:w="108" w:type="dxa"/>
                  </w:tcMar>
                  <w:hideMark/>
                </w:tcPr>
                <w:p w14:paraId="0819E01E" w14:textId="78C4BF3B" w:rsidR="007A5E09" w:rsidRPr="00B92280" w:rsidRDefault="007A5E09" w:rsidP="007A5E09">
                  <w:pPr>
                    <w:pStyle w:val="BodyText"/>
                    <w:spacing w:after="0"/>
                    <w:jc w:val="center"/>
                    <w:rPr>
                      <w:rFonts w:cs="Arial"/>
                      <w:sz w:val="12"/>
                      <w:szCs w:val="12"/>
                      <w:lang w:eastAsia="en-US"/>
                    </w:rPr>
                  </w:pPr>
                  <w:r w:rsidRPr="00B92280">
                    <w:rPr>
                      <w:rFonts w:cs="Arial"/>
                      <w:sz w:val="12"/>
                      <w:szCs w:val="12"/>
                    </w:rPr>
                    <w:t>136</w:t>
                  </w:r>
                </w:p>
              </w:tc>
              <w:tc>
                <w:tcPr>
                  <w:tcW w:w="0" w:type="auto"/>
                  <w:tcMar>
                    <w:top w:w="0" w:type="dxa"/>
                    <w:left w:w="108" w:type="dxa"/>
                    <w:bottom w:w="0" w:type="dxa"/>
                    <w:right w:w="108" w:type="dxa"/>
                  </w:tcMar>
                  <w:hideMark/>
                </w:tcPr>
                <w:p w14:paraId="63B7A40E" w14:textId="440E15E0" w:rsidR="007A5E09" w:rsidRPr="00B92280" w:rsidRDefault="007A5E09" w:rsidP="007A5E09">
                  <w:pPr>
                    <w:pStyle w:val="BodyText"/>
                    <w:spacing w:after="0"/>
                    <w:jc w:val="center"/>
                    <w:rPr>
                      <w:rFonts w:cs="Arial"/>
                      <w:sz w:val="12"/>
                      <w:szCs w:val="12"/>
                      <w:lang w:eastAsia="en-US"/>
                    </w:rPr>
                  </w:pPr>
                  <w:r w:rsidRPr="00B92280">
                    <w:rPr>
                      <w:rFonts w:cs="Arial"/>
                      <w:sz w:val="12"/>
                      <w:szCs w:val="12"/>
                    </w:rPr>
                    <w:t>296</w:t>
                  </w:r>
                </w:p>
              </w:tc>
              <w:tc>
                <w:tcPr>
                  <w:tcW w:w="0" w:type="auto"/>
                  <w:tcMar>
                    <w:top w:w="0" w:type="dxa"/>
                    <w:left w:w="108" w:type="dxa"/>
                    <w:bottom w:w="0" w:type="dxa"/>
                    <w:right w:w="108" w:type="dxa"/>
                  </w:tcMar>
                  <w:hideMark/>
                </w:tcPr>
                <w:p w14:paraId="171DA007" w14:textId="5FD63AF8" w:rsidR="007A5E09" w:rsidRPr="00B92280" w:rsidRDefault="007A5E09" w:rsidP="007A5E09">
                  <w:pPr>
                    <w:pStyle w:val="BodyText"/>
                    <w:spacing w:after="0"/>
                    <w:jc w:val="center"/>
                    <w:rPr>
                      <w:rFonts w:cs="Arial"/>
                      <w:sz w:val="12"/>
                      <w:szCs w:val="12"/>
                      <w:lang w:eastAsia="en-US"/>
                    </w:rPr>
                  </w:pPr>
                  <w:r w:rsidRPr="00B92280">
                    <w:rPr>
                      <w:rFonts w:cs="Arial"/>
                      <w:sz w:val="12"/>
                      <w:szCs w:val="12"/>
                    </w:rPr>
                    <w:t>456</w:t>
                  </w:r>
                </w:p>
              </w:tc>
              <w:tc>
                <w:tcPr>
                  <w:tcW w:w="0" w:type="auto"/>
                  <w:tcMar>
                    <w:top w:w="0" w:type="dxa"/>
                    <w:left w:w="108" w:type="dxa"/>
                    <w:bottom w:w="0" w:type="dxa"/>
                    <w:right w:w="108" w:type="dxa"/>
                  </w:tcMar>
                  <w:hideMark/>
                </w:tcPr>
                <w:p w14:paraId="6690F871" w14:textId="1796BAB4" w:rsidR="007A5E09" w:rsidRPr="00B92280" w:rsidRDefault="007A5E09" w:rsidP="007A5E09">
                  <w:pPr>
                    <w:pStyle w:val="BodyText"/>
                    <w:spacing w:after="0"/>
                    <w:jc w:val="center"/>
                    <w:rPr>
                      <w:rFonts w:cs="Arial"/>
                      <w:sz w:val="12"/>
                      <w:szCs w:val="12"/>
                      <w:lang w:eastAsia="en-US"/>
                    </w:rPr>
                  </w:pPr>
                  <w:r w:rsidRPr="00B92280">
                    <w:rPr>
                      <w:rFonts w:cs="Arial"/>
                      <w:sz w:val="12"/>
                      <w:szCs w:val="12"/>
                    </w:rPr>
                    <w:t>616</w:t>
                  </w:r>
                </w:p>
              </w:tc>
              <w:tc>
                <w:tcPr>
                  <w:tcW w:w="0" w:type="auto"/>
                  <w:tcMar>
                    <w:top w:w="0" w:type="dxa"/>
                    <w:left w:w="108" w:type="dxa"/>
                    <w:bottom w:w="0" w:type="dxa"/>
                    <w:right w:w="108" w:type="dxa"/>
                  </w:tcMar>
                  <w:hideMark/>
                </w:tcPr>
                <w:p w14:paraId="62980754" w14:textId="72B7AF0E" w:rsidR="007A5E09" w:rsidRPr="00B92280" w:rsidRDefault="007A5E09" w:rsidP="007A5E09">
                  <w:pPr>
                    <w:pStyle w:val="BodyText"/>
                    <w:spacing w:after="0"/>
                    <w:jc w:val="center"/>
                    <w:rPr>
                      <w:rFonts w:cs="Arial"/>
                      <w:sz w:val="12"/>
                      <w:szCs w:val="12"/>
                      <w:lang w:eastAsia="en-US"/>
                    </w:rPr>
                  </w:pPr>
                  <w:r w:rsidRPr="00B92280">
                    <w:rPr>
                      <w:rFonts w:cs="Arial"/>
                      <w:sz w:val="12"/>
                      <w:szCs w:val="12"/>
                    </w:rPr>
                    <w:t>776</w:t>
                  </w:r>
                </w:p>
              </w:tc>
              <w:tc>
                <w:tcPr>
                  <w:tcW w:w="0" w:type="auto"/>
                  <w:tcMar>
                    <w:top w:w="0" w:type="dxa"/>
                    <w:left w:w="108" w:type="dxa"/>
                    <w:bottom w:w="0" w:type="dxa"/>
                    <w:right w:w="108" w:type="dxa"/>
                  </w:tcMar>
                  <w:hideMark/>
                </w:tcPr>
                <w:p w14:paraId="7D5DFA27" w14:textId="69348CFA" w:rsidR="007A5E09" w:rsidRPr="00B92280" w:rsidRDefault="007A5E09" w:rsidP="007A5E09">
                  <w:pPr>
                    <w:pStyle w:val="BodyText"/>
                    <w:spacing w:after="0"/>
                    <w:jc w:val="center"/>
                    <w:rPr>
                      <w:rFonts w:cs="Arial"/>
                      <w:sz w:val="12"/>
                      <w:szCs w:val="12"/>
                      <w:lang w:eastAsia="en-US"/>
                    </w:rPr>
                  </w:pPr>
                  <w:r w:rsidRPr="00B92280">
                    <w:rPr>
                      <w:rFonts w:cs="Arial"/>
                      <w:sz w:val="12"/>
                      <w:szCs w:val="12"/>
                    </w:rPr>
                    <w:t>936</w:t>
                  </w:r>
                </w:p>
              </w:tc>
              <w:tc>
                <w:tcPr>
                  <w:tcW w:w="0" w:type="auto"/>
                  <w:tcMar>
                    <w:top w:w="0" w:type="dxa"/>
                    <w:left w:w="108" w:type="dxa"/>
                    <w:bottom w:w="0" w:type="dxa"/>
                    <w:right w:w="108" w:type="dxa"/>
                  </w:tcMar>
                  <w:hideMark/>
                </w:tcPr>
                <w:p w14:paraId="1952A5CD" w14:textId="51DC13AC" w:rsidR="007A5E09" w:rsidRPr="00B92280" w:rsidRDefault="007A5E09" w:rsidP="007A5E09">
                  <w:pPr>
                    <w:pStyle w:val="BodyText"/>
                    <w:spacing w:after="0"/>
                    <w:jc w:val="center"/>
                    <w:rPr>
                      <w:rFonts w:cs="Arial"/>
                      <w:sz w:val="12"/>
                      <w:szCs w:val="12"/>
                      <w:lang w:eastAsia="en-US"/>
                    </w:rPr>
                  </w:pPr>
                  <w:r w:rsidRPr="00B92280">
                    <w:rPr>
                      <w:rFonts w:cs="Arial"/>
                      <w:sz w:val="12"/>
                      <w:szCs w:val="12"/>
                    </w:rPr>
                    <w:t xml:space="preserve">1256 </w:t>
                  </w:r>
                </w:p>
              </w:tc>
              <w:tc>
                <w:tcPr>
                  <w:tcW w:w="0" w:type="auto"/>
                  <w:tcMar>
                    <w:top w:w="0" w:type="dxa"/>
                    <w:left w:w="108" w:type="dxa"/>
                    <w:bottom w:w="0" w:type="dxa"/>
                    <w:right w:w="108" w:type="dxa"/>
                  </w:tcMar>
                  <w:hideMark/>
                </w:tcPr>
                <w:p w14:paraId="12AF783A" w14:textId="22541A13" w:rsidR="007A5E09" w:rsidRPr="00B92280" w:rsidRDefault="007A5E09" w:rsidP="007A5E09">
                  <w:pPr>
                    <w:pStyle w:val="BodyText"/>
                    <w:spacing w:after="0"/>
                    <w:jc w:val="center"/>
                    <w:rPr>
                      <w:rFonts w:cs="Arial"/>
                      <w:sz w:val="12"/>
                      <w:szCs w:val="12"/>
                      <w:lang w:eastAsia="en-US"/>
                    </w:rPr>
                  </w:pPr>
                  <w:r w:rsidRPr="00B92280">
                    <w:rPr>
                      <w:rFonts w:cs="Arial"/>
                      <w:sz w:val="12"/>
                      <w:szCs w:val="12"/>
                    </w:rPr>
                    <w:t xml:space="preserve">1544 </w:t>
                  </w:r>
                </w:p>
              </w:tc>
            </w:tr>
            <w:tr w:rsidR="007A5E09" w14:paraId="788FCAE1" w14:textId="77777777" w:rsidTr="00B92280">
              <w:trPr>
                <w:cantSplit/>
                <w:jc w:val="center"/>
              </w:trPr>
              <w:tc>
                <w:tcPr>
                  <w:tcW w:w="0" w:type="auto"/>
                  <w:vMerge/>
                  <w:vAlign w:val="center"/>
                  <w:hideMark/>
                </w:tcPr>
                <w:p w14:paraId="5D8F7EDE" w14:textId="77777777" w:rsidR="007A5E09" w:rsidRPr="00B92280" w:rsidRDefault="007A5E09" w:rsidP="007A5E09">
                  <w:pPr>
                    <w:rPr>
                      <w:rFonts w:ascii="Arial" w:eastAsiaTheme="minorHAnsi" w:hAnsi="Arial" w:cs="Arial"/>
                      <w:sz w:val="12"/>
                      <w:szCs w:val="12"/>
                      <w:lang w:eastAsia="en-US"/>
                    </w:rPr>
                  </w:pPr>
                </w:p>
              </w:tc>
              <w:tc>
                <w:tcPr>
                  <w:tcW w:w="0" w:type="auto"/>
                  <w:tcMar>
                    <w:top w:w="0" w:type="dxa"/>
                    <w:left w:w="108" w:type="dxa"/>
                    <w:bottom w:w="0" w:type="dxa"/>
                    <w:right w:w="108" w:type="dxa"/>
                  </w:tcMar>
                  <w:vAlign w:val="center"/>
                  <w:hideMark/>
                </w:tcPr>
                <w:p w14:paraId="6502EE3A" w14:textId="77777777" w:rsidR="007A5E09" w:rsidRPr="00B92280" w:rsidRDefault="007A5E09" w:rsidP="007A5E09">
                  <w:pPr>
                    <w:pStyle w:val="BodyText"/>
                    <w:spacing w:after="0"/>
                    <w:jc w:val="center"/>
                    <w:rPr>
                      <w:rFonts w:cs="Arial"/>
                      <w:sz w:val="12"/>
                      <w:szCs w:val="12"/>
                      <w:lang w:eastAsia="en-US"/>
                    </w:rPr>
                  </w:pPr>
                  <w:r w:rsidRPr="00B92280">
                    <w:rPr>
                      <w:rFonts w:cs="Arial"/>
                      <w:sz w:val="12"/>
                      <w:szCs w:val="12"/>
                      <w:lang w:eastAsia="en-US"/>
                    </w:rPr>
                    <w:t>10</w:t>
                  </w:r>
                </w:p>
              </w:tc>
              <w:tc>
                <w:tcPr>
                  <w:tcW w:w="0" w:type="auto"/>
                  <w:tcMar>
                    <w:top w:w="0" w:type="dxa"/>
                    <w:left w:w="108" w:type="dxa"/>
                    <w:bottom w:w="0" w:type="dxa"/>
                    <w:right w:w="108" w:type="dxa"/>
                  </w:tcMar>
                  <w:hideMark/>
                </w:tcPr>
                <w:p w14:paraId="3C7A1045" w14:textId="32223CA0" w:rsidR="007A5E09" w:rsidRPr="00B92280" w:rsidRDefault="007A5E09" w:rsidP="007A5E09">
                  <w:pPr>
                    <w:pStyle w:val="BodyText"/>
                    <w:spacing w:after="0"/>
                    <w:jc w:val="center"/>
                    <w:rPr>
                      <w:rFonts w:cs="Arial"/>
                      <w:sz w:val="12"/>
                      <w:szCs w:val="12"/>
                      <w:lang w:eastAsia="en-US"/>
                    </w:rPr>
                  </w:pPr>
                  <w:r w:rsidRPr="00B92280">
                    <w:rPr>
                      <w:rFonts w:cs="Arial"/>
                      <w:sz w:val="12"/>
                      <w:szCs w:val="12"/>
                    </w:rPr>
                    <w:t>144</w:t>
                  </w:r>
                </w:p>
              </w:tc>
              <w:tc>
                <w:tcPr>
                  <w:tcW w:w="0" w:type="auto"/>
                  <w:tcMar>
                    <w:top w:w="0" w:type="dxa"/>
                    <w:left w:w="108" w:type="dxa"/>
                    <w:bottom w:w="0" w:type="dxa"/>
                    <w:right w:w="108" w:type="dxa"/>
                  </w:tcMar>
                  <w:hideMark/>
                </w:tcPr>
                <w:p w14:paraId="31CF01CE" w14:textId="569012B6" w:rsidR="007A5E09" w:rsidRPr="00B92280" w:rsidRDefault="007A5E09" w:rsidP="007A5E09">
                  <w:pPr>
                    <w:pStyle w:val="BodyText"/>
                    <w:spacing w:after="0"/>
                    <w:jc w:val="center"/>
                    <w:rPr>
                      <w:rFonts w:cs="Arial"/>
                      <w:sz w:val="12"/>
                      <w:szCs w:val="12"/>
                      <w:lang w:eastAsia="en-US"/>
                    </w:rPr>
                  </w:pPr>
                  <w:r w:rsidRPr="00B92280">
                    <w:rPr>
                      <w:rFonts w:cs="Arial"/>
                      <w:sz w:val="12"/>
                      <w:szCs w:val="12"/>
                    </w:rPr>
                    <w:t>328</w:t>
                  </w:r>
                </w:p>
              </w:tc>
              <w:tc>
                <w:tcPr>
                  <w:tcW w:w="0" w:type="auto"/>
                  <w:tcMar>
                    <w:top w:w="0" w:type="dxa"/>
                    <w:left w:w="108" w:type="dxa"/>
                    <w:bottom w:w="0" w:type="dxa"/>
                    <w:right w:w="108" w:type="dxa"/>
                  </w:tcMar>
                  <w:hideMark/>
                </w:tcPr>
                <w:p w14:paraId="6D851466" w14:textId="31481C59" w:rsidR="007A5E09" w:rsidRPr="00B92280" w:rsidRDefault="007A5E09" w:rsidP="007A5E09">
                  <w:pPr>
                    <w:pStyle w:val="BodyText"/>
                    <w:spacing w:after="0"/>
                    <w:jc w:val="center"/>
                    <w:rPr>
                      <w:rFonts w:cs="Arial"/>
                      <w:sz w:val="12"/>
                      <w:szCs w:val="12"/>
                      <w:lang w:eastAsia="en-US"/>
                    </w:rPr>
                  </w:pPr>
                  <w:r w:rsidRPr="00B92280">
                    <w:rPr>
                      <w:rFonts w:cs="Arial"/>
                      <w:sz w:val="12"/>
                      <w:szCs w:val="12"/>
                    </w:rPr>
                    <w:t>504</w:t>
                  </w:r>
                </w:p>
              </w:tc>
              <w:tc>
                <w:tcPr>
                  <w:tcW w:w="0" w:type="auto"/>
                  <w:tcMar>
                    <w:top w:w="0" w:type="dxa"/>
                    <w:left w:w="108" w:type="dxa"/>
                    <w:bottom w:w="0" w:type="dxa"/>
                    <w:right w:w="108" w:type="dxa"/>
                  </w:tcMar>
                  <w:hideMark/>
                </w:tcPr>
                <w:p w14:paraId="256C81B8" w14:textId="26AAF08F" w:rsidR="007A5E09" w:rsidRPr="00B92280" w:rsidRDefault="007A5E09" w:rsidP="007A5E09">
                  <w:pPr>
                    <w:pStyle w:val="BodyText"/>
                    <w:spacing w:after="0"/>
                    <w:jc w:val="center"/>
                    <w:rPr>
                      <w:rFonts w:cs="Arial"/>
                      <w:sz w:val="12"/>
                      <w:szCs w:val="12"/>
                      <w:lang w:eastAsia="en-US"/>
                    </w:rPr>
                  </w:pPr>
                  <w:r w:rsidRPr="00B92280">
                    <w:rPr>
                      <w:rFonts w:cs="Arial"/>
                      <w:sz w:val="12"/>
                      <w:szCs w:val="12"/>
                    </w:rPr>
                    <w:t>680</w:t>
                  </w:r>
                </w:p>
              </w:tc>
              <w:tc>
                <w:tcPr>
                  <w:tcW w:w="0" w:type="auto"/>
                  <w:tcMar>
                    <w:top w:w="0" w:type="dxa"/>
                    <w:left w:w="108" w:type="dxa"/>
                    <w:bottom w:w="0" w:type="dxa"/>
                    <w:right w:w="108" w:type="dxa"/>
                  </w:tcMar>
                  <w:hideMark/>
                </w:tcPr>
                <w:p w14:paraId="4EB942A4" w14:textId="28B83E49" w:rsidR="007A5E09" w:rsidRPr="00B92280" w:rsidRDefault="007A5E09" w:rsidP="007A5E09">
                  <w:pPr>
                    <w:pStyle w:val="BodyText"/>
                    <w:spacing w:after="0"/>
                    <w:jc w:val="center"/>
                    <w:rPr>
                      <w:rFonts w:cs="Arial"/>
                      <w:sz w:val="12"/>
                      <w:szCs w:val="12"/>
                      <w:lang w:eastAsia="en-US"/>
                    </w:rPr>
                  </w:pPr>
                  <w:r w:rsidRPr="00B92280">
                    <w:rPr>
                      <w:rFonts w:cs="Arial"/>
                      <w:sz w:val="12"/>
                      <w:szCs w:val="12"/>
                    </w:rPr>
                    <w:t>872</w:t>
                  </w:r>
                </w:p>
              </w:tc>
              <w:tc>
                <w:tcPr>
                  <w:tcW w:w="0" w:type="auto"/>
                  <w:tcMar>
                    <w:top w:w="0" w:type="dxa"/>
                    <w:left w:w="108" w:type="dxa"/>
                    <w:bottom w:w="0" w:type="dxa"/>
                    <w:right w:w="108" w:type="dxa"/>
                  </w:tcMar>
                  <w:hideMark/>
                </w:tcPr>
                <w:p w14:paraId="343E5C67" w14:textId="39973D33" w:rsidR="007A5E09" w:rsidRPr="00B92280" w:rsidRDefault="007A5E09" w:rsidP="007A5E09">
                  <w:pPr>
                    <w:pStyle w:val="BodyText"/>
                    <w:spacing w:after="0"/>
                    <w:jc w:val="center"/>
                    <w:rPr>
                      <w:rFonts w:cs="Arial"/>
                      <w:sz w:val="12"/>
                      <w:szCs w:val="12"/>
                      <w:lang w:eastAsia="en-US"/>
                    </w:rPr>
                  </w:pPr>
                  <w:r w:rsidRPr="00B92280">
                    <w:rPr>
                      <w:rFonts w:cs="Arial"/>
                      <w:sz w:val="12"/>
                      <w:szCs w:val="12"/>
                    </w:rPr>
                    <w:t>1000</w:t>
                  </w:r>
                </w:p>
              </w:tc>
              <w:tc>
                <w:tcPr>
                  <w:tcW w:w="0" w:type="auto"/>
                  <w:tcMar>
                    <w:top w:w="0" w:type="dxa"/>
                    <w:left w:w="108" w:type="dxa"/>
                    <w:bottom w:w="0" w:type="dxa"/>
                    <w:right w:w="108" w:type="dxa"/>
                  </w:tcMar>
                  <w:hideMark/>
                </w:tcPr>
                <w:p w14:paraId="576BB88D" w14:textId="5F30D102" w:rsidR="007A5E09" w:rsidRPr="00B92280" w:rsidRDefault="007A5E09" w:rsidP="007A5E09">
                  <w:pPr>
                    <w:pStyle w:val="BodyText"/>
                    <w:spacing w:after="0"/>
                    <w:jc w:val="center"/>
                    <w:rPr>
                      <w:rFonts w:cs="Arial"/>
                      <w:sz w:val="12"/>
                      <w:szCs w:val="12"/>
                      <w:lang w:eastAsia="en-US"/>
                    </w:rPr>
                  </w:pPr>
                  <w:r w:rsidRPr="00B92280">
                    <w:rPr>
                      <w:rFonts w:cs="Arial"/>
                      <w:sz w:val="12"/>
                      <w:szCs w:val="12"/>
                    </w:rPr>
                    <w:t xml:space="preserve">1384 </w:t>
                  </w:r>
                </w:p>
              </w:tc>
              <w:tc>
                <w:tcPr>
                  <w:tcW w:w="0" w:type="auto"/>
                  <w:tcMar>
                    <w:top w:w="0" w:type="dxa"/>
                    <w:left w:w="108" w:type="dxa"/>
                    <w:bottom w:w="0" w:type="dxa"/>
                    <w:right w:w="108" w:type="dxa"/>
                  </w:tcMar>
                  <w:hideMark/>
                </w:tcPr>
                <w:p w14:paraId="5A93F0F5" w14:textId="1BF75347" w:rsidR="007A5E09" w:rsidRPr="00B92280" w:rsidRDefault="007A5E09" w:rsidP="007A5E09">
                  <w:pPr>
                    <w:pStyle w:val="BodyText"/>
                    <w:spacing w:after="0"/>
                    <w:jc w:val="center"/>
                    <w:rPr>
                      <w:rFonts w:cs="Arial"/>
                      <w:sz w:val="12"/>
                      <w:szCs w:val="12"/>
                      <w:lang w:eastAsia="en-US"/>
                    </w:rPr>
                  </w:pPr>
                  <w:r w:rsidRPr="00B92280">
                    <w:rPr>
                      <w:rFonts w:cs="Arial"/>
                      <w:sz w:val="12"/>
                      <w:szCs w:val="12"/>
                    </w:rPr>
                    <w:t xml:space="preserve">1736 </w:t>
                  </w:r>
                </w:p>
              </w:tc>
            </w:tr>
            <w:tr w:rsidR="007A5E09" w14:paraId="62140ED2" w14:textId="77777777" w:rsidTr="00B92280">
              <w:trPr>
                <w:cantSplit/>
                <w:jc w:val="center"/>
              </w:trPr>
              <w:tc>
                <w:tcPr>
                  <w:tcW w:w="0" w:type="auto"/>
                  <w:vMerge/>
                  <w:vAlign w:val="center"/>
                  <w:hideMark/>
                </w:tcPr>
                <w:p w14:paraId="3F671ED0" w14:textId="77777777" w:rsidR="007A5E09" w:rsidRPr="00B92280" w:rsidRDefault="007A5E09" w:rsidP="007A5E09">
                  <w:pPr>
                    <w:rPr>
                      <w:rFonts w:ascii="Arial" w:eastAsiaTheme="minorHAnsi" w:hAnsi="Arial" w:cs="Arial"/>
                      <w:sz w:val="12"/>
                      <w:szCs w:val="12"/>
                      <w:lang w:eastAsia="en-US"/>
                    </w:rPr>
                  </w:pPr>
                </w:p>
              </w:tc>
              <w:tc>
                <w:tcPr>
                  <w:tcW w:w="0" w:type="auto"/>
                  <w:tcMar>
                    <w:top w:w="0" w:type="dxa"/>
                    <w:left w:w="108" w:type="dxa"/>
                    <w:bottom w:w="0" w:type="dxa"/>
                    <w:right w:w="108" w:type="dxa"/>
                  </w:tcMar>
                  <w:vAlign w:val="center"/>
                  <w:hideMark/>
                </w:tcPr>
                <w:p w14:paraId="7215DBD0" w14:textId="77777777" w:rsidR="007A5E09" w:rsidRPr="00B92280" w:rsidRDefault="007A5E09" w:rsidP="007A5E09">
                  <w:pPr>
                    <w:pStyle w:val="BodyText"/>
                    <w:spacing w:after="0"/>
                    <w:jc w:val="center"/>
                    <w:rPr>
                      <w:rFonts w:cs="Arial"/>
                      <w:sz w:val="12"/>
                      <w:szCs w:val="12"/>
                      <w:lang w:eastAsia="en-US"/>
                    </w:rPr>
                  </w:pPr>
                  <w:r w:rsidRPr="00B92280">
                    <w:rPr>
                      <w:rFonts w:cs="Arial"/>
                      <w:sz w:val="12"/>
                      <w:szCs w:val="12"/>
                      <w:lang w:eastAsia="en-US"/>
                    </w:rPr>
                    <w:t>11</w:t>
                  </w:r>
                </w:p>
              </w:tc>
              <w:tc>
                <w:tcPr>
                  <w:tcW w:w="0" w:type="auto"/>
                  <w:tcMar>
                    <w:top w:w="0" w:type="dxa"/>
                    <w:left w:w="108" w:type="dxa"/>
                    <w:bottom w:w="0" w:type="dxa"/>
                    <w:right w:w="108" w:type="dxa"/>
                  </w:tcMar>
                  <w:hideMark/>
                </w:tcPr>
                <w:p w14:paraId="4B9EBAFD" w14:textId="65F85775" w:rsidR="007A5E09" w:rsidRPr="00B92280" w:rsidRDefault="007A5E09" w:rsidP="007A5E09">
                  <w:pPr>
                    <w:pStyle w:val="BodyText"/>
                    <w:spacing w:after="0"/>
                    <w:jc w:val="center"/>
                    <w:rPr>
                      <w:rFonts w:cs="Arial"/>
                      <w:sz w:val="12"/>
                      <w:szCs w:val="12"/>
                      <w:lang w:eastAsia="en-US"/>
                    </w:rPr>
                  </w:pPr>
                  <w:r w:rsidRPr="00B92280">
                    <w:rPr>
                      <w:rFonts w:cs="Arial"/>
                      <w:sz w:val="12"/>
                      <w:szCs w:val="12"/>
                    </w:rPr>
                    <w:t>176</w:t>
                  </w:r>
                </w:p>
              </w:tc>
              <w:tc>
                <w:tcPr>
                  <w:tcW w:w="0" w:type="auto"/>
                  <w:tcMar>
                    <w:top w:w="0" w:type="dxa"/>
                    <w:left w:w="108" w:type="dxa"/>
                    <w:bottom w:w="0" w:type="dxa"/>
                    <w:right w:w="108" w:type="dxa"/>
                  </w:tcMar>
                  <w:hideMark/>
                </w:tcPr>
                <w:p w14:paraId="237862A4" w14:textId="4CACBF30" w:rsidR="007A5E09" w:rsidRPr="00B92280" w:rsidRDefault="007A5E09" w:rsidP="007A5E09">
                  <w:pPr>
                    <w:pStyle w:val="BodyText"/>
                    <w:spacing w:after="0"/>
                    <w:jc w:val="center"/>
                    <w:rPr>
                      <w:rFonts w:cs="Arial"/>
                      <w:sz w:val="12"/>
                      <w:szCs w:val="12"/>
                      <w:lang w:eastAsia="en-US"/>
                    </w:rPr>
                  </w:pPr>
                  <w:r w:rsidRPr="00B92280">
                    <w:rPr>
                      <w:rFonts w:cs="Arial"/>
                      <w:sz w:val="12"/>
                      <w:szCs w:val="12"/>
                    </w:rPr>
                    <w:t>376</w:t>
                  </w:r>
                </w:p>
              </w:tc>
              <w:tc>
                <w:tcPr>
                  <w:tcW w:w="0" w:type="auto"/>
                  <w:tcMar>
                    <w:top w:w="0" w:type="dxa"/>
                    <w:left w:w="108" w:type="dxa"/>
                    <w:bottom w:w="0" w:type="dxa"/>
                    <w:right w:w="108" w:type="dxa"/>
                  </w:tcMar>
                  <w:hideMark/>
                </w:tcPr>
                <w:p w14:paraId="5C6CE22D" w14:textId="280B4974" w:rsidR="007A5E09" w:rsidRPr="00B92280" w:rsidRDefault="007A5E09" w:rsidP="007A5E09">
                  <w:pPr>
                    <w:pStyle w:val="BodyText"/>
                    <w:spacing w:after="0"/>
                    <w:jc w:val="center"/>
                    <w:rPr>
                      <w:rFonts w:cs="Arial"/>
                      <w:sz w:val="12"/>
                      <w:szCs w:val="12"/>
                      <w:lang w:eastAsia="en-US"/>
                    </w:rPr>
                  </w:pPr>
                  <w:r w:rsidRPr="00B92280">
                    <w:rPr>
                      <w:rFonts w:cs="Arial"/>
                      <w:sz w:val="12"/>
                      <w:szCs w:val="12"/>
                    </w:rPr>
                    <w:t>584</w:t>
                  </w:r>
                </w:p>
              </w:tc>
              <w:tc>
                <w:tcPr>
                  <w:tcW w:w="0" w:type="auto"/>
                  <w:tcMar>
                    <w:top w:w="0" w:type="dxa"/>
                    <w:left w:w="108" w:type="dxa"/>
                    <w:bottom w:w="0" w:type="dxa"/>
                    <w:right w:w="108" w:type="dxa"/>
                  </w:tcMar>
                  <w:hideMark/>
                </w:tcPr>
                <w:p w14:paraId="582DC5D1" w14:textId="2C1EEC79" w:rsidR="007A5E09" w:rsidRPr="00B92280" w:rsidRDefault="007A5E09" w:rsidP="007A5E09">
                  <w:pPr>
                    <w:pStyle w:val="BodyText"/>
                    <w:spacing w:after="0"/>
                    <w:jc w:val="center"/>
                    <w:rPr>
                      <w:rFonts w:cs="Arial"/>
                      <w:sz w:val="12"/>
                      <w:szCs w:val="12"/>
                      <w:lang w:eastAsia="en-US"/>
                    </w:rPr>
                  </w:pPr>
                  <w:r w:rsidRPr="00B92280">
                    <w:rPr>
                      <w:rFonts w:cs="Arial"/>
                      <w:sz w:val="12"/>
                      <w:szCs w:val="12"/>
                    </w:rPr>
                    <w:t>776</w:t>
                  </w:r>
                </w:p>
              </w:tc>
              <w:tc>
                <w:tcPr>
                  <w:tcW w:w="0" w:type="auto"/>
                  <w:tcMar>
                    <w:top w:w="0" w:type="dxa"/>
                    <w:left w:w="108" w:type="dxa"/>
                    <w:bottom w:w="0" w:type="dxa"/>
                    <w:right w:w="108" w:type="dxa"/>
                  </w:tcMar>
                  <w:hideMark/>
                </w:tcPr>
                <w:p w14:paraId="6F0ACB39" w14:textId="18D35A12" w:rsidR="007A5E09" w:rsidRPr="00B92280" w:rsidRDefault="007A5E09" w:rsidP="007A5E09">
                  <w:pPr>
                    <w:pStyle w:val="BodyText"/>
                    <w:spacing w:after="0"/>
                    <w:jc w:val="center"/>
                    <w:rPr>
                      <w:rFonts w:cs="Arial"/>
                      <w:sz w:val="12"/>
                      <w:szCs w:val="12"/>
                      <w:lang w:eastAsia="en-US"/>
                    </w:rPr>
                  </w:pPr>
                  <w:r w:rsidRPr="00B92280">
                    <w:rPr>
                      <w:rFonts w:cs="Arial"/>
                      <w:sz w:val="12"/>
                      <w:szCs w:val="12"/>
                    </w:rPr>
                    <w:t>1000</w:t>
                  </w:r>
                </w:p>
              </w:tc>
              <w:tc>
                <w:tcPr>
                  <w:tcW w:w="0" w:type="auto"/>
                  <w:tcMar>
                    <w:top w:w="0" w:type="dxa"/>
                    <w:left w:w="108" w:type="dxa"/>
                    <w:bottom w:w="0" w:type="dxa"/>
                    <w:right w:w="108" w:type="dxa"/>
                  </w:tcMar>
                  <w:hideMark/>
                </w:tcPr>
                <w:p w14:paraId="0C2343EB" w14:textId="69F017CC" w:rsidR="007A5E09" w:rsidRPr="00B92280" w:rsidRDefault="007A5E09" w:rsidP="007A5E09">
                  <w:pPr>
                    <w:pStyle w:val="BodyText"/>
                    <w:spacing w:after="0"/>
                    <w:jc w:val="center"/>
                    <w:rPr>
                      <w:rFonts w:cs="Arial"/>
                      <w:sz w:val="12"/>
                      <w:szCs w:val="12"/>
                      <w:lang w:eastAsia="en-US"/>
                    </w:rPr>
                  </w:pPr>
                  <w:r w:rsidRPr="00B92280">
                    <w:rPr>
                      <w:rFonts w:cs="Arial"/>
                      <w:sz w:val="12"/>
                      <w:szCs w:val="12"/>
                    </w:rPr>
                    <w:t>1192</w:t>
                  </w:r>
                </w:p>
              </w:tc>
              <w:tc>
                <w:tcPr>
                  <w:tcW w:w="0" w:type="auto"/>
                  <w:tcMar>
                    <w:top w:w="0" w:type="dxa"/>
                    <w:left w:w="108" w:type="dxa"/>
                    <w:bottom w:w="0" w:type="dxa"/>
                    <w:right w:w="108" w:type="dxa"/>
                  </w:tcMar>
                  <w:hideMark/>
                </w:tcPr>
                <w:p w14:paraId="3FF14BBD" w14:textId="091BA77B" w:rsidR="007A5E09" w:rsidRPr="00B92280" w:rsidRDefault="007A5E09" w:rsidP="007A5E09">
                  <w:pPr>
                    <w:pStyle w:val="BodyText"/>
                    <w:spacing w:after="0"/>
                    <w:jc w:val="center"/>
                    <w:rPr>
                      <w:rFonts w:cs="Arial"/>
                      <w:sz w:val="12"/>
                      <w:szCs w:val="12"/>
                      <w:lang w:eastAsia="en-US"/>
                    </w:rPr>
                  </w:pPr>
                  <w:r w:rsidRPr="00B92280">
                    <w:rPr>
                      <w:rFonts w:cs="Arial"/>
                      <w:sz w:val="12"/>
                      <w:szCs w:val="12"/>
                    </w:rPr>
                    <w:t xml:space="preserve">1608 </w:t>
                  </w:r>
                </w:p>
              </w:tc>
              <w:tc>
                <w:tcPr>
                  <w:tcW w:w="0" w:type="auto"/>
                  <w:tcMar>
                    <w:top w:w="0" w:type="dxa"/>
                    <w:left w:w="108" w:type="dxa"/>
                    <w:bottom w:w="0" w:type="dxa"/>
                    <w:right w:w="108" w:type="dxa"/>
                  </w:tcMar>
                  <w:hideMark/>
                </w:tcPr>
                <w:p w14:paraId="26F3626F" w14:textId="3D21FE92" w:rsidR="007A5E09" w:rsidRPr="00B92280" w:rsidRDefault="007A5E09" w:rsidP="007A5E09">
                  <w:pPr>
                    <w:pStyle w:val="BodyText"/>
                    <w:spacing w:after="0"/>
                    <w:jc w:val="center"/>
                    <w:rPr>
                      <w:rFonts w:cs="Arial"/>
                      <w:sz w:val="12"/>
                      <w:szCs w:val="12"/>
                      <w:lang w:eastAsia="en-US"/>
                    </w:rPr>
                  </w:pPr>
                  <w:r w:rsidRPr="00B92280">
                    <w:rPr>
                      <w:rFonts w:cs="Arial"/>
                      <w:sz w:val="12"/>
                      <w:szCs w:val="12"/>
                    </w:rPr>
                    <w:t xml:space="preserve">2024 </w:t>
                  </w:r>
                </w:p>
              </w:tc>
            </w:tr>
            <w:tr w:rsidR="007A5E09" w14:paraId="7F67F4AF" w14:textId="77777777" w:rsidTr="00B92280">
              <w:trPr>
                <w:cantSplit/>
                <w:jc w:val="center"/>
              </w:trPr>
              <w:tc>
                <w:tcPr>
                  <w:tcW w:w="0" w:type="auto"/>
                  <w:vMerge/>
                  <w:vAlign w:val="center"/>
                  <w:hideMark/>
                </w:tcPr>
                <w:p w14:paraId="3689679B" w14:textId="77777777" w:rsidR="007A5E09" w:rsidRPr="00B92280" w:rsidRDefault="007A5E09" w:rsidP="007A5E09">
                  <w:pPr>
                    <w:rPr>
                      <w:rFonts w:ascii="Arial" w:eastAsiaTheme="minorHAnsi" w:hAnsi="Arial" w:cs="Arial"/>
                      <w:sz w:val="12"/>
                      <w:szCs w:val="12"/>
                      <w:lang w:eastAsia="en-US"/>
                    </w:rPr>
                  </w:pPr>
                </w:p>
              </w:tc>
              <w:tc>
                <w:tcPr>
                  <w:tcW w:w="0" w:type="auto"/>
                  <w:tcMar>
                    <w:top w:w="0" w:type="dxa"/>
                    <w:left w:w="108" w:type="dxa"/>
                    <w:bottom w:w="0" w:type="dxa"/>
                    <w:right w:w="108" w:type="dxa"/>
                  </w:tcMar>
                  <w:vAlign w:val="center"/>
                  <w:hideMark/>
                </w:tcPr>
                <w:p w14:paraId="50586C91" w14:textId="77777777" w:rsidR="007A5E09" w:rsidRPr="00B92280" w:rsidRDefault="007A5E09" w:rsidP="007A5E09">
                  <w:pPr>
                    <w:pStyle w:val="BodyText"/>
                    <w:spacing w:after="0"/>
                    <w:jc w:val="center"/>
                    <w:rPr>
                      <w:rFonts w:cs="Arial"/>
                      <w:sz w:val="12"/>
                      <w:szCs w:val="12"/>
                      <w:lang w:eastAsia="en-US"/>
                    </w:rPr>
                  </w:pPr>
                  <w:r w:rsidRPr="00B92280">
                    <w:rPr>
                      <w:rFonts w:cs="Arial"/>
                      <w:sz w:val="12"/>
                      <w:szCs w:val="12"/>
                      <w:lang w:eastAsia="en-US"/>
                    </w:rPr>
                    <w:t>12</w:t>
                  </w:r>
                </w:p>
              </w:tc>
              <w:tc>
                <w:tcPr>
                  <w:tcW w:w="0" w:type="auto"/>
                  <w:tcMar>
                    <w:top w:w="0" w:type="dxa"/>
                    <w:left w:w="108" w:type="dxa"/>
                    <w:bottom w:w="0" w:type="dxa"/>
                    <w:right w:w="108" w:type="dxa"/>
                  </w:tcMar>
                  <w:hideMark/>
                </w:tcPr>
                <w:p w14:paraId="6B49C68C" w14:textId="3573EDE2" w:rsidR="007A5E09" w:rsidRPr="00B92280" w:rsidRDefault="007A5E09" w:rsidP="007A5E09">
                  <w:pPr>
                    <w:pStyle w:val="BodyText"/>
                    <w:spacing w:after="0"/>
                    <w:jc w:val="center"/>
                    <w:rPr>
                      <w:rFonts w:cs="Arial"/>
                      <w:sz w:val="12"/>
                      <w:szCs w:val="12"/>
                      <w:lang w:eastAsia="en-US"/>
                    </w:rPr>
                  </w:pPr>
                  <w:r w:rsidRPr="00B92280">
                    <w:rPr>
                      <w:rFonts w:cs="Arial"/>
                      <w:sz w:val="12"/>
                      <w:szCs w:val="12"/>
                    </w:rPr>
                    <w:t>208</w:t>
                  </w:r>
                </w:p>
              </w:tc>
              <w:tc>
                <w:tcPr>
                  <w:tcW w:w="0" w:type="auto"/>
                  <w:tcMar>
                    <w:top w:w="0" w:type="dxa"/>
                    <w:left w:w="108" w:type="dxa"/>
                    <w:bottom w:w="0" w:type="dxa"/>
                    <w:right w:w="108" w:type="dxa"/>
                  </w:tcMar>
                  <w:hideMark/>
                </w:tcPr>
                <w:p w14:paraId="0852DAD4" w14:textId="472FAED0" w:rsidR="007A5E09" w:rsidRPr="00B92280" w:rsidRDefault="007A5E09" w:rsidP="007A5E09">
                  <w:pPr>
                    <w:pStyle w:val="BodyText"/>
                    <w:spacing w:after="0"/>
                    <w:jc w:val="center"/>
                    <w:rPr>
                      <w:rFonts w:cs="Arial"/>
                      <w:sz w:val="12"/>
                      <w:szCs w:val="12"/>
                      <w:lang w:eastAsia="en-US"/>
                    </w:rPr>
                  </w:pPr>
                  <w:r w:rsidRPr="00B92280">
                    <w:rPr>
                      <w:rFonts w:cs="Arial"/>
                      <w:sz w:val="12"/>
                      <w:szCs w:val="12"/>
                    </w:rPr>
                    <w:t>440</w:t>
                  </w:r>
                </w:p>
              </w:tc>
              <w:tc>
                <w:tcPr>
                  <w:tcW w:w="0" w:type="auto"/>
                  <w:tcMar>
                    <w:top w:w="0" w:type="dxa"/>
                    <w:left w:w="108" w:type="dxa"/>
                    <w:bottom w:w="0" w:type="dxa"/>
                    <w:right w:w="108" w:type="dxa"/>
                  </w:tcMar>
                  <w:hideMark/>
                </w:tcPr>
                <w:p w14:paraId="6DA1B521" w14:textId="6FBA4DB0" w:rsidR="007A5E09" w:rsidRPr="00B92280" w:rsidRDefault="007A5E09" w:rsidP="007A5E09">
                  <w:pPr>
                    <w:pStyle w:val="BodyText"/>
                    <w:spacing w:after="0"/>
                    <w:jc w:val="center"/>
                    <w:rPr>
                      <w:rFonts w:cs="Arial"/>
                      <w:sz w:val="12"/>
                      <w:szCs w:val="12"/>
                      <w:lang w:eastAsia="en-US"/>
                    </w:rPr>
                  </w:pPr>
                  <w:r w:rsidRPr="00B92280">
                    <w:rPr>
                      <w:rFonts w:cs="Arial"/>
                      <w:sz w:val="12"/>
                      <w:szCs w:val="12"/>
                    </w:rPr>
                    <w:t>680</w:t>
                  </w:r>
                </w:p>
              </w:tc>
              <w:tc>
                <w:tcPr>
                  <w:tcW w:w="0" w:type="auto"/>
                  <w:tcMar>
                    <w:top w:w="0" w:type="dxa"/>
                    <w:left w:w="108" w:type="dxa"/>
                    <w:bottom w:w="0" w:type="dxa"/>
                    <w:right w:w="108" w:type="dxa"/>
                  </w:tcMar>
                  <w:hideMark/>
                </w:tcPr>
                <w:p w14:paraId="6FAEA314" w14:textId="046132A0" w:rsidR="007A5E09" w:rsidRPr="00B92280" w:rsidRDefault="007A5E09" w:rsidP="007A5E09">
                  <w:pPr>
                    <w:pStyle w:val="BodyText"/>
                    <w:spacing w:after="0"/>
                    <w:jc w:val="center"/>
                    <w:rPr>
                      <w:rFonts w:cs="Arial"/>
                      <w:sz w:val="12"/>
                      <w:szCs w:val="12"/>
                      <w:lang w:eastAsia="en-US"/>
                    </w:rPr>
                  </w:pPr>
                  <w:r w:rsidRPr="00B92280">
                    <w:rPr>
                      <w:rFonts w:cs="Arial"/>
                      <w:sz w:val="12"/>
                      <w:szCs w:val="12"/>
                    </w:rPr>
                    <w:t>1000</w:t>
                  </w:r>
                </w:p>
              </w:tc>
              <w:tc>
                <w:tcPr>
                  <w:tcW w:w="0" w:type="auto"/>
                  <w:tcMar>
                    <w:top w:w="0" w:type="dxa"/>
                    <w:left w:w="108" w:type="dxa"/>
                    <w:bottom w:w="0" w:type="dxa"/>
                    <w:right w:w="108" w:type="dxa"/>
                  </w:tcMar>
                  <w:hideMark/>
                </w:tcPr>
                <w:p w14:paraId="19B32C48" w14:textId="6BA6865D" w:rsidR="007A5E09" w:rsidRPr="00B92280" w:rsidRDefault="007A5E09" w:rsidP="007A5E09">
                  <w:pPr>
                    <w:pStyle w:val="BodyText"/>
                    <w:spacing w:after="0"/>
                    <w:jc w:val="center"/>
                    <w:rPr>
                      <w:rFonts w:cs="Arial"/>
                      <w:sz w:val="12"/>
                      <w:szCs w:val="12"/>
                      <w:lang w:eastAsia="en-US"/>
                    </w:rPr>
                  </w:pPr>
                  <w:r w:rsidRPr="00B92280">
                    <w:rPr>
                      <w:rFonts w:cs="Arial"/>
                      <w:sz w:val="12"/>
                      <w:szCs w:val="12"/>
                    </w:rPr>
                    <w:t>1128</w:t>
                  </w:r>
                </w:p>
              </w:tc>
              <w:tc>
                <w:tcPr>
                  <w:tcW w:w="0" w:type="auto"/>
                  <w:tcMar>
                    <w:top w:w="0" w:type="dxa"/>
                    <w:left w:w="108" w:type="dxa"/>
                    <w:bottom w:w="0" w:type="dxa"/>
                    <w:right w:w="108" w:type="dxa"/>
                  </w:tcMar>
                  <w:hideMark/>
                </w:tcPr>
                <w:p w14:paraId="09B67CEF" w14:textId="5F6E5AC5" w:rsidR="007A5E09" w:rsidRPr="00B92280" w:rsidRDefault="007A5E09" w:rsidP="007A5E09">
                  <w:pPr>
                    <w:pStyle w:val="BodyText"/>
                    <w:spacing w:after="0"/>
                    <w:jc w:val="center"/>
                    <w:rPr>
                      <w:rFonts w:cs="Arial"/>
                      <w:sz w:val="12"/>
                      <w:szCs w:val="12"/>
                      <w:lang w:eastAsia="en-US"/>
                    </w:rPr>
                  </w:pPr>
                  <w:r w:rsidRPr="00B92280">
                    <w:rPr>
                      <w:rFonts w:cs="Arial"/>
                      <w:sz w:val="12"/>
                      <w:szCs w:val="12"/>
                    </w:rPr>
                    <w:t xml:space="preserve">1352 </w:t>
                  </w:r>
                </w:p>
              </w:tc>
              <w:tc>
                <w:tcPr>
                  <w:tcW w:w="0" w:type="auto"/>
                  <w:tcMar>
                    <w:top w:w="0" w:type="dxa"/>
                    <w:left w:w="108" w:type="dxa"/>
                    <w:bottom w:w="0" w:type="dxa"/>
                    <w:right w:w="108" w:type="dxa"/>
                  </w:tcMar>
                  <w:hideMark/>
                </w:tcPr>
                <w:p w14:paraId="38E387D5" w14:textId="4FB19474" w:rsidR="007A5E09" w:rsidRPr="00B92280" w:rsidRDefault="007A5E09" w:rsidP="007A5E09">
                  <w:pPr>
                    <w:pStyle w:val="BodyText"/>
                    <w:spacing w:after="0"/>
                    <w:jc w:val="center"/>
                    <w:rPr>
                      <w:rFonts w:cs="Arial"/>
                      <w:sz w:val="12"/>
                      <w:szCs w:val="12"/>
                      <w:lang w:eastAsia="en-US"/>
                    </w:rPr>
                  </w:pPr>
                  <w:r w:rsidRPr="00B92280">
                    <w:rPr>
                      <w:rFonts w:cs="Arial"/>
                      <w:sz w:val="12"/>
                      <w:szCs w:val="12"/>
                    </w:rPr>
                    <w:t xml:space="preserve">1800 </w:t>
                  </w:r>
                </w:p>
              </w:tc>
              <w:tc>
                <w:tcPr>
                  <w:tcW w:w="0" w:type="auto"/>
                  <w:tcMar>
                    <w:top w:w="0" w:type="dxa"/>
                    <w:left w:w="108" w:type="dxa"/>
                    <w:bottom w:w="0" w:type="dxa"/>
                    <w:right w:w="108" w:type="dxa"/>
                  </w:tcMar>
                  <w:hideMark/>
                </w:tcPr>
                <w:p w14:paraId="0BDEDA43" w14:textId="0A8FD2A3" w:rsidR="007A5E09" w:rsidRPr="00B92280" w:rsidRDefault="007A5E09" w:rsidP="007A5E09">
                  <w:pPr>
                    <w:pStyle w:val="BodyText"/>
                    <w:spacing w:after="0"/>
                    <w:jc w:val="center"/>
                    <w:rPr>
                      <w:rFonts w:cs="Arial"/>
                      <w:sz w:val="12"/>
                      <w:szCs w:val="12"/>
                      <w:lang w:eastAsia="en-US"/>
                    </w:rPr>
                  </w:pPr>
                  <w:r w:rsidRPr="00B92280">
                    <w:rPr>
                      <w:rFonts w:cs="Arial"/>
                      <w:sz w:val="12"/>
                      <w:szCs w:val="12"/>
                    </w:rPr>
                    <w:t xml:space="preserve">2280 </w:t>
                  </w:r>
                </w:p>
              </w:tc>
            </w:tr>
            <w:tr w:rsidR="007A5E09" w14:paraId="6558420F" w14:textId="77777777" w:rsidTr="00B92280">
              <w:trPr>
                <w:cantSplit/>
                <w:jc w:val="center"/>
              </w:trPr>
              <w:tc>
                <w:tcPr>
                  <w:tcW w:w="0" w:type="auto"/>
                  <w:vMerge/>
                  <w:vAlign w:val="center"/>
                  <w:hideMark/>
                </w:tcPr>
                <w:p w14:paraId="5222CE31" w14:textId="77777777" w:rsidR="007A5E09" w:rsidRPr="00B92280" w:rsidRDefault="007A5E09" w:rsidP="007A5E09">
                  <w:pPr>
                    <w:rPr>
                      <w:rFonts w:ascii="Arial" w:eastAsiaTheme="minorHAnsi" w:hAnsi="Arial" w:cs="Arial"/>
                      <w:sz w:val="12"/>
                      <w:szCs w:val="12"/>
                      <w:lang w:eastAsia="en-US"/>
                    </w:rPr>
                  </w:pPr>
                </w:p>
              </w:tc>
              <w:tc>
                <w:tcPr>
                  <w:tcW w:w="0" w:type="auto"/>
                  <w:tcMar>
                    <w:top w:w="0" w:type="dxa"/>
                    <w:left w:w="108" w:type="dxa"/>
                    <w:bottom w:w="0" w:type="dxa"/>
                    <w:right w:w="108" w:type="dxa"/>
                  </w:tcMar>
                  <w:vAlign w:val="center"/>
                  <w:hideMark/>
                </w:tcPr>
                <w:p w14:paraId="1C4D07F1" w14:textId="77777777" w:rsidR="007A5E09" w:rsidRPr="00B92280" w:rsidRDefault="007A5E09" w:rsidP="007A5E09">
                  <w:pPr>
                    <w:pStyle w:val="BodyText"/>
                    <w:spacing w:after="0"/>
                    <w:jc w:val="center"/>
                    <w:rPr>
                      <w:rFonts w:cs="Arial"/>
                      <w:sz w:val="12"/>
                      <w:szCs w:val="12"/>
                      <w:lang w:eastAsia="en-US"/>
                    </w:rPr>
                  </w:pPr>
                  <w:r w:rsidRPr="00B92280">
                    <w:rPr>
                      <w:rFonts w:cs="Arial"/>
                      <w:sz w:val="12"/>
                      <w:szCs w:val="12"/>
                      <w:lang w:eastAsia="en-US"/>
                    </w:rPr>
                    <w:t>13</w:t>
                  </w:r>
                </w:p>
              </w:tc>
              <w:tc>
                <w:tcPr>
                  <w:tcW w:w="0" w:type="auto"/>
                  <w:tcMar>
                    <w:top w:w="0" w:type="dxa"/>
                    <w:left w:w="108" w:type="dxa"/>
                    <w:bottom w:w="0" w:type="dxa"/>
                    <w:right w:w="108" w:type="dxa"/>
                  </w:tcMar>
                  <w:hideMark/>
                </w:tcPr>
                <w:p w14:paraId="52366FBB" w14:textId="1F3D724A" w:rsidR="007A5E09" w:rsidRPr="00B92280" w:rsidRDefault="007A5E09" w:rsidP="007A5E09">
                  <w:pPr>
                    <w:pStyle w:val="BodyText"/>
                    <w:spacing w:after="0"/>
                    <w:jc w:val="center"/>
                    <w:rPr>
                      <w:rFonts w:cs="Arial"/>
                      <w:sz w:val="12"/>
                      <w:szCs w:val="12"/>
                      <w:lang w:eastAsia="en-US"/>
                    </w:rPr>
                  </w:pPr>
                  <w:r w:rsidRPr="00B92280">
                    <w:rPr>
                      <w:rFonts w:cs="Arial"/>
                      <w:sz w:val="12"/>
                      <w:szCs w:val="12"/>
                    </w:rPr>
                    <w:t xml:space="preserve">224 </w:t>
                  </w:r>
                </w:p>
              </w:tc>
              <w:tc>
                <w:tcPr>
                  <w:tcW w:w="0" w:type="auto"/>
                  <w:tcMar>
                    <w:top w:w="0" w:type="dxa"/>
                    <w:left w:w="108" w:type="dxa"/>
                    <w:bottom w:w="0" w:type="dxa"/>
                    <w:right w:w="108" w:type="dxa"/>
                  </w:tcMar>
                  <w:hideMark/>
                </w:tcPr>
                <w:p w14:paraId="0D694835" w14:textId="6E31B2EF" w:rsidR="007A5E09" w:rsidRPr="00B92280" w:rsidRDefault="007A5E09" w:rsidP="007A5E09">
                  <w:pPr>
                    <w:pStyle w:val="BodyText"/>
                    <w:spacing w:after="0"/>
                    <w:jc w:val="center"/>
                    <w:rPr>
                      <w:rFonts w:cs="Arial"/>
                      <w:sz w:val="12"/>
                      <w:szCs w:val="12"/>
                      <w:lang w:eastAsia="en-US"/>
                    </w:rPr>
                  </w:pPr>
                  <w:r w:rsidRPr="00B92280">
                    <w:rPr>
                      <w:rFonts w:cs="Arial"/>
                      <w:sz w:val="12"/>
                      <w:szCs w:val="12"/>
                    </w:rPr>
                    <w:t xml:space="preserve">488 </w:t>
                  </w:r>
                </w:p>
              </w:tc>
              <w:tc>
                <w:tcPr>
                  <w:tcW w:w="0" w:type="auto"/>
                  <w:tcMar>
                    <w:top w:w="0" w:type="dxa"/>
                    <w:left w:w="108" w:type="dxa"/>
                    <w:bottom w:w="0" w:type="dxa"/>
                    <w:right w:w="108" w:type="dxa"/>
                  </w:tcMar>
                  <w:hideMark/>
                </w:tcPr>
                <w:p w14:paraId="1B03C29E" w14:textId="3D9D9488" w:rsidR="007A5E09" w:rsidRPr="00B92280" w:rsidRDefault="007A5E09" w:rsidP="007A5E09">
                  <w:pPr>
                    <w:pStyle w:val="BodyText"/>
                    <w:spacing w:after="0"/>
                    <w:jc w:val="center"/>
                    <w:rPr>
                      <w:rFonts w:cs="Arial"/>
                      <w:sz w:val="12"/>
                      <w:szCs w:val="12"/>
                      <w:lang w:eastAsia="en-US"/>
                    </w:rPr>
                  </w:pPr>
                  <w:r w:rsidRPr="00B92280">
                    <w:rPr>
                      <w:rFonts w:cs="Arial"/>
                      <w:sz w:val="12"/>
                      <w:szCs w:val="12"/>
                    </w:rPr>
                    <w:t xml:space="preserve">744 </w:t>
                  </w:r>
                </w:p>
              </w:tc>
              <w:tc>
                <w:tcPr>
                  <w:tcW w:w="0" w:type="auto"/>
                  <w:tcMar>
                    <w:top w:w="0" w:type="dxa"/>
                    <w:left w:w="108" w:type="dxa"/>
                    <w:bottom w:w="0" w:type="dxa"/>
                    <w:right w:w="108" w:type="dxa"/>
                  </w:tcMar>
                  <w:hideMark/>
                </w:tcPr>
                <w:p w14:paraId="7A4DE510" w14:textId="08F8F947" w:rsidR="007A5E09" w:rsidRPr="00B92280" w:rsidRDefault="007A5E09" w:rsidP="007A5E09">
                  <w:pPr>
                    <w:pStyle w:val="BodyText"/>
                    <w:spacing w:after="0"/>
                    <w:jc w:val="center"/>
                    <w:rPr>
                      <w:rFonts w:cs="Arial"/>
                      <w:sz w:val="12"/>
                      <w:szCs w:val="12"/>
                      <w:lang w:eastAsia="en-US"/>
                    </w:rPr>
                  </w:pPr>
                  <w:r w:rsidRPr="00B92280">
                    <w:rPr>
                      <w:rFonts w:cs="Arial"/>
                      <w:sz w:val="12"/>
                      <w:szCs w:val="12"/>
                    </w:rPr>
                    <w:t>1032</w:t>
                  </w:r>
                </w:p>
              </w:tc>
              <w:tc>
                <w:tcPr>
                  <w:tcW w:w="0" w:type="auto"/>
                  <w:tcMar>
                    <w:top w:w="0" w:type="dxa"/>
                    <w:left w:w="108" w:type="dxa"/>
                    <w:bottom w:w="0" w:type="dxa"/>
                    <w:right w:w="108" w:type="dxa"/>
                  </w:tcMar>
                  <w:hideMark/>
                </w:tcPr>
                <w:p w14:paraId="19598376" w14:textId="0A8D3319" w:rsidR="007A5E09" w:rsidRPr="00B92280" w:rsidRDefault="007A5E09" w:rsidP="007A5E09">
                  <w:pPr>
                    <w:pStyle w:val="BodyText"/>
                    <w:spacing w:after="0"/>
                    <w:jc w:val="center"/>
                    <w:rPr>
                      <w:rFonts w:cs="Arial"/>
                      <w:sz w:val="12"/>
                      <w:szCs w:val="12"/>
                      <w:lang w:eastAsia="en-US"/>
                    </w:rPr>
                  </w:pPr>
                  <w:r w:rsidRPr="00B92280">
                    <w:rPr>
                      <w:rFonts w:cs="Arial"/>
                      <w:sz w:val="12"/>
                      <w:szCs w:val="12"/>
                    </w:rPr>
                    <w:t xml:space="preserve">1256 </w:t>
                  </w:r>
                </w:p>
              </w:tc>
              <w:tc>
                <w:tcPr>
                  <w:tcW w:w="0" w:type="auto"/>
                  <w:tcMar>
                    <w:top w:w="0" w:type="dxa"/>
                    <w:left w:w="108" w:type="dxa"/>
                    <w:bottom w:w="0" w:type="dxa"/>
                    <w:right w:w="108" w:type="dxa"/>
                  </w:tcMar>
                  <w:hideMark/>
                </w:tcPr>
                <w:p w14:paraId="1A150808" w14:textId="750A5A70" w:rsidR="007A5E09" w:rsidRPr="00B92280" w:rsidRDefault="007A5E09" w:rsidP="007A5E09">
                  <w:pPr>
                    <w:pStyle w:val="BodyText"/>
                    <w:spacing w:after="0"/>
                    <w:jc w:val="center"/>
                    <w:rPr>
                      <w:rFonts w:cs="Arial"/>
                      <w:sz w:val="12"/>
                      <w:szCs w:val="12"/>
                      <w:lang w:eastAsia="en-US"/>
                    </w:rPr>
                  </w:pPr>
                  <w:r w:rsidRPr="00B92280">
                    <w:rPr>
                      <w:rFonts w:cs="Arial"/>
                      <w:sz w:val="12"/>
                      <w:szCs w:val="12"/>
                    </w:rPr>
                    <w:t xml:space="preserve">1544 </w:t>
                  </w:r>
                </w:p>
              </w:tc>
              <w:tc>
                <w:tcPr>
                  <w:tcW w:w="0" w:type="auto"/>
                  <w:tcMar>
                    <w:top w:w="0" w:type="dxa"/>
                    <w:left w:w="108" w:type="dxa"/>
                    <w:bottom w:w="0" w:type="dxa"/>
                    <w:right w:w="108" w:type="dxa"/>
                  </w:tcMar>
                  <w:hideMark/>
                </w:tcPr>
                <w:p w14:paraId="33E1DD4B" w14:textId="0F3DBA46" w:rsidR="007A5E09" w:rsidRPr="00B92280" w:rsidRDefault="007A5E09" w:rsidP="007A5E09">
                  <w:pPr>
                    <w:pStyle w:val="BodyText"/>
                    <w:spacing w:after="0"/>
                    <w:jc w:val="center"/>
                    <w:rPr>
                      <w:rFonts w:cs="Arial"/>
                      <w:sz w:val="12"/>
                      <w:szCs w:val="12"/>
                      <w:lang w:eastAsia="en-US"/>
                    </w:rPr>
                  </w:pPr>
                  <w:r w:rsidRPr="00B92280">
                    <w:rPr>
                      <w:rFonts w:cs="Arial"/>
                      <w:sz w:val="12"/>
                      <w:szCs w:val="12"/>
                    </w:rPr>
                    <w:t xml:space="preserve">2024 </w:t>
                  </w:r>
                </w:p>
              </w:tc>
              <w:tc>
                <w:tcPr>
                  <w:tcW w:w="0" w:type="auto"/>
                  <w:tcMar>
                    <w:top w:w="0" w:type="dxa"/>
                    <w:left w:w="108" w:type="dxa"/>
                    <w:bottom w:w="0" w:type="dxa"/>
                    <w:right w:w="108" w:type="dxa"/>
                  </w:tcMar>
                  <w:hideMark/>
                </w:tcPr>
                <w:p w14:paraId="7AF35D89" w14:textId="32293F9A" w:rsidR="007A5E09" w:rsidRPr="00B92280" w:rsidRDefault="007A5E09" w:rsidP="007A5E09">
                  <w:pPr>
                    <w:pStyle w:val="BodyText"/>
                    <w:spacing w:after="0"/>
                    <w:jc w:val="center"/>
                    <w:rPr>
                      <w:rFonts w:cs="Arial"/>
                      <w:sz w:val="12"/>
                      <w:szCs w:val="12"/>
                      <w:lang w:eastAsia="en-US"/>
                    </w:rPr>
                  </w:pPr>
                  <w:r w:rsidRPr="00B92280">
                    <w:rPr>
                      <w:rFonts w:cs="Arial"/>
                      <w:sz w:val="12"/>
                      <w:szCs w:val="12"/>
                    </w:rPr>
                    <w:t xml:space="preserve">2536 </w:t>
                  </w:r>
                </w:p>
              </w:tc>
            </w:tr>
            <w:tr w:rsidR="007A5E09" w14:paraId="389E1482" w14:textId="77777777" w:rsidTr="00B92280">
              <w:trPr>
                <w:cantSplit/>
                <w:jc w:val="center"/>
              </w:trPr>
              <w:tc>
                <w:tcPr>
                  <w:tcW w:w="0" w:type="auto"/>
                  <w:vMerge w:val="restart"/>
                  <w:shd w:val="clear" w:color="auto" w:fill="B4C6E7" w:themeFill="accent1" w:themeFillTint="66"/>
                  <w:tcMar>
                    <w:top w:w="0" w:type="dxa"/>
                    <w:left w:w="108" w:type="dxa"/>
                    <w:bottom w:w="0" w:type="dxa"/>
                    <w:right w:w="108" w:type="dxa"/>
                  </w:tcMar>
                </w:tcPr>
                <w:p w14:paraId="00876D43" w14:textId="77777777" w:rsidR="004F3AFE" w:rsidRPr="00B92280" w:rsidRDefault="004F3AFE" w:rsidP="004F3AFE">
                  <w:pPr>
                    <w:pStyle w:val="BodyText"/>
                    <w:spacing w:after="0"/>
                    <w:jc w:val="center"/>
                    <w:rPr>
                      <w:rFonts w:cs="Arial"/>
                      <w:color w:val="000000"/>
                      <w:sz w:val="12"/>
                      <w:szCs w:val="12"/>
                      <w:lang w:eastAsia="en-US"/>
                    </w:rPr>
                  </w:pPr>
                </w:p>
                <w:p w14:paraId="60C6D1B5" w14:textId="23CC6BBE" w:rsidR="004F3AFE" w:rsidRPr="00B92280" w:rsidRDefault="004F3AFE" w:rsidP="004F3AFE">
                  <w:pPr>
                    <w:pStyle w:val="BodyText"/>
                    <w:spacing w:after="0"/>
                    <w:jc w:val="center"/>
                    <w:rPr>
                      <w:rFonts w:cs="Arial"/>
                      <w:color w:val="000000"/>
                      <w:sz w:val="12"/>
                      <w:szCs w:val="12"/>
                      <w:lang w:eastAsia="en-US"/>
                    </w:rPr>
                  </w:pPr>
                  <w:r w:rsidRPr="00B92280">
                    <w:rPr>
                      <w:rFonts w:cs="Arial"/>
                      <w:color w:val="000000"/>
                      <w:sz w:val="12"/>
                      <w:szCs w:val="12"/>
                      <w:lang w:eastAsia="en-US"/>
                    </w:rPr>
                    <w:t>16-QA</w:t>
                  </w:r>
                  <w:r w:rsidR="001D7C46" w:rsidRPr="00B92280">
                    <w:rPr>
                      <w:rFonts w:cs="Arial"/>
                      <w:color w:val="000000"/>
                      <w:sz w:val="12"/>
                      <w:szCs w:val="12"/>
                      <w:lang w:eastAsia="en-US"/>
                    </w:rPr>
                    <w:t>M</w:t>
                  </w:r>
                </w:p>
              </w:tc>
              <w:tc>
                <w:tcPr>
                  <w:tcW w:w="0" w:type="auto"/>
                  <w:shd w:val="clear" w:color="auto" w:fill="B4C6E7" w:themeFill="accent1" w:themeFillTint="66"/>
                  <w:tcMar>
                    <w:top w:w="0" w:type="dxa"/>
                    <w:left w:w="108" w:type="dxa"/>
                    <w:bottom w:w="0" w:type="dxa"/>
                    <w:right w:w="108" w:type="dxa"/>
                  </w:tcMar>
                  <w:vAlign w:val="center"/>
                </w:tcPr>
                <w:p w14:paraId="4668077D" w14:textId="33278EF6" w:rsidR="004F3AFE" w:rsidRPr="00B92280" w:rsidRDefault="004F3AFE" w:rsidP="001D7C46">
                  <w:pPr>
                    <w:pStyle w:val="BodyText"/>
                    <w:spacing w:after="0"/>
                    <w:jc w:val="center"/>
                    <w:rPr>
                      <w:rFonts w:cs="Arial"/>
                      <w:color w:val="000000"/>
                      <w:sz w:val="12"/>
                      <w:szCs w:val="12"/>
                      <w:lang w:eastAsia="en-US"/>
                    </w:rPr>
                  </w:pPr>
                  <w:r w:rsidRPr="00B92280">
                    <w:rPr>
                      <w:rFonts w:cs="Arial"/>
                      <w:color w:val="000000"/>
                      <w:sz w:val="12"/>
                      <w:szCs w:val="12"/>
                      <w:lang w:eastAsia="en-US"/>
                    </w:rPr>
                    <w:t>14</w:t>
                  </w:r>
                </w:p>
              </w:tc>
              <w:tc>
                <w:tcPr>
                  <w:tcW w:w="0" w:type="auto"/>
                  <w:shd w:val="clear" w:color="auto" w:fill="B4C6E7" w:themeFill="accent1" w:themeFillTint="66"/>
                  <w:tcMar>
                    <w:top w:w="0" w:type="dxa"/>
                    <w:left w:w="108" w:type="dxa"/>
                    <w:bottom w:w="0" w:type="dxa"/>
                    <w:right w:w="108" w:type="dxa"/>
                  </w:tcMar>
                  <w:vAlign w:val="center"/>
                </w:tcPr>
                <w:p w14:paraId="1FF40E1E" w14:textId="16458B7B" w:rsidR="004F3AFE" w:rsidRPr="00B92280" w:rsidRDefault="004F3AFE" w:rsidP="004F3AFE">
                  <w:pPr>
                    <w:pStyle w:val="BodyText"/>
                    <w:spacing w:after="0"/>
                    <w:jc w:val="center"/>
                    <w:rPr>
                      <w:rFonts w:cs="Arial"/>
                      <w:color w:val="000000"/>
                      <w:sz w:val="12"/>
                      <w:szCs w:val="12"/>
                      <w:lang w:eastAsia="en-US"/>
                    </w:rPr>
                  </w:pPr>
                  <w:r w:rsidRPr="00B92280">
                    <w:rPr>
                      <w:rFonts w:cs="Arial"/>
                      <w:color w:val="000000"/>
                      <w:sz w:val="12"/>
                      <w:szCs w:val="12"/>
                      <w:lang w:eastAsia="en-US"/>
                    </w:rPr>
                    <w:t>256</w:t>
                  </w:r>
                </w:p>
              </w:tc>
              <w:tc>
                <w:tcPr>
                  <w:tcW w:w="0" w:type="auto"/>
                  <w:shd w:val="clear" w:color="auto" w:fill="B4C6E7" w:themeFill="accent1" w:themeFillTint="66"/>
                  <w:tcMar>
                    <w:top w:w="0" w:type="dxa"/>
                    <w:left w:w="108" w:type="dxa"/>
                    <w:bottom w:w="0" w:type="dxa"/>
                    <w:right w:w="108" w:type="dxa"/>
                  </w:tcMar>
                  <w:vAlign w:val="center"/>
                </w:tcPr>
                <w:p w14:paraId="70CE6837" w14:textId="723FCED5" w:rsidR="004F3AFE" w:rsidRPr="00B92280" w:rsidRDefault="004F3AFE" w:rsidP="004F3AFE">
                  <w:pPr>
                    <w:pStyle w:val="BodyText"/>
                    <w:spacing w:after="0"/>
                    <w:jc w:val="center"/>
                    <w:rPr>
                      <w:rFonts w:cs="Arial"/>
                      <w:color w:val="000000"/>
                      <w:sz w:val="12"/>
                      <w:szCs w:val="12"/>
                      <w:lang w:eastAsia="en-US"/>
                    </w:rPr>
                  </w:pPr>
                  <w:r w:rsidRPr="00B92280">
                    <w:rPr>
                      <w:rFonts w:cs="Arial"/>
                      <w:color w:val="000000"/>
                      <w:sz w:val="12"/>
                      <w:szCs w:val="12"/>
                      <w:lang w:eastAsia="en-US"/>
                    </w:rPr>
                    <w:t>552</w:t>
                  </w:r>
                </w:p>
              </w:tc>
              <w:tc>
                <w:tcPr>
                  <w:tcW w:w="0" w:type="auto"/>
                  <w:shd w:val="clear" w:color="auto" w:fill="B4C6E7" w:themeFill="accent1" w:themeFillTint="66"/>
                  <w:tcMar>
                    <w:top w:w="0" w:type="dxa"/>
                    <w:left w:w="108" w:type="dxa"/>
                    <w:bottom w:w="0" w:type="dxa"/>
                    <w:right w:w="108" w:type="dxa"/>
                  </w:tcMar>
                  <w:vAlign w:val="center"/>
                </w:tcPr>
                <w:p w14:paraId="39810596" w14:textId="72FDE4BC" w:rsidR="004F3AFE" w:rsidRPr="00B92280" w:rsidRDefault="004F3AFE" w:rsidP="004F3AFE">
                  <w:pPr>
                    <w:pStyle w:val="BodyText"/>
                    <w:spacing w:after="0"/>
                    <w:jc w:val="center"/>
                    <w:rPr>
                      <w:rFonts w:cs="Arial"/>
                      <w:color w:val="000000"/>
                      <w:sz w:val="12"/>
                      <w:szCs w:val="12"/>
                      <w:lang w:eastAsia="en-US"/>
                    </w:rPr>
                  </w:pPr>
                  <w:r w:rsidRPr="00B92280">
                    <w:rPr>
                      <w:rFonts w:cs="Arial"/>
                      <w:color w:val="000000"/>
                      <w:sz w:val="12"/>
                      <w:szCs w:val="12"/>
                      <w:lang w:eastAsia="en-US"/>
                    </w:rPr>
                    <w:t>840</w:t>
                  </w:r>
                </w:p>
              </w:tc>
              <w:tc>
                <w:tcPr>
                  <w:tcW w:w="0" w:type="auto"/>
                  <w:shd w:val="clear" w:color="auto" w:fill="B4C6E7" w:themeFill="accent1" w:themeFillTint="66"/>
                  <w:tcMar>
                    <w:top w:w="0" w:type="dxa"/>
                    <w:left w:w="108" w:type="dxa"/>
                    <w:bottom w:w="0" w:type="dxa"/>
                    <w:right w:w="108" w:type="dxa"/>
                  </w:tcMar>
                  <w:vAlign w:val="center"/>
                </w:tcPr>
                <w:p w14:paraId="25C00BDC" w14:textId="7EB2B67A" w:rsidR="004F3AFE" w:rsidRPr="00B92280" w:rsidRDefault="004F3AFE" w:rsidP="004F3AFE">
                  <w:pPr>
                    <w:pStyle w:val="BodyText"/>
                    <w:spacing w:after="0"/>
                    <w:jc w:val="center"/>
                    <w:rPr>
                      <w:rFonts w:cs="Arial"/>
                      <w:color w:val="000000"/>
                      <w:sz w:val="12"/>
                      <w:szCs w:val="12"/>
                      <w:lang w:eastAsia="en-US"/>
                    </w:rPr>
                  </w:pPr>
                  <w:r w:rsidRPr="00B92280">
                    <w:rPr>
                      <w:rFonts w:cs="Arial"/>
                      <w:color w:val="000000"/>
                      <w:sz w:val="12"/>
                      <w:szCs w:val="12"/>
                      <w:lang w:eastAsia="en-US"/>
                    </w:rPr>
                    <w:t>1128</w:t>
                  </w:r>
                </w:p>
              </w:tc>
              <w:tc>
                <w:tcPr>
                  <w:tcW w:w="0" w:type="auto"/>
                  <w:shd w:val="clear" w:color="auto" w:fill="B4C6E7" w:themeFill="accent1" w:themeFillTint="66"/>
                  <w:tcMar>
                    <w:top w:w="0" w:type="dxa"/>
                    <w:left w:w="108" w:type="dxa"/>
                    <w:bottom w:w="0" w:type="dxa"/>
                    <w:right w:w="108" w:type="dxa"/>
                  </w:tcMar>
                  <w:vAlign w:val="center"/>
                </w:tcPr>
                <w:p w14:paraId="5393AB85" w14:textId="501CC0C1" w:rsidR="004F3AFE" w:rsidRPr="00B92280" w:rsidRDefault="004F3AFE" w:rsidP="004F3AFE">
                  <w:pPr>
                    <w:pStyle w:val="BodyText"/>
                    <w:spacing w:after="0"/>
                    <w:jc w:val="center"/>
                    <w:rPr>
                      <w:rFonts w:cs="Arial"/>
                      <w:color w:val="000000"/>
                      <w:sz w:val="12"/>
                      <w:szCs w:val="12"/>
                      <w:lang w:eastAsia="en-US"/>
                    </w:rPr>
                  </w:pPr>
                  <w:r w:rsidRPr="00B92280">
                    <w:rPr>
                      <w:rFonts w:cs="Arial"/>
                      <w:color w:val="000000"/>
                      <w:sz w:val="12"/>
                      <w:szCs w:val="12"/>
                      <w:lang w:eastAsia="en-US"/>
                    </w:rPr>
                    <w:t>1416</w:t>
                  </w:r>
                </w:p>
              </w:tc>
              <w:tc>
                <w:tcPr>
                  <w:tcW w:w="0" w:type="auto"/>
                  <w:shd w:val="clear" w:color="auto" w:fill="B4C6E7" w:themeFill="accent1" w:themeFillTint="66"/>
                  <w:tcMar>
                    <w:top w:w="0" w:type="dxa"/>
                    <w:left w:w="108" w:type="dxa"/>
                    <w:bottom w:w="0" w:type="dxa"/>
                    <w:right w:w="108" w:type="dxa"/>
                  </w:tcMar>
                  <w:vAlign w:val="center"/>
                </w:tcPr>
                <w:p w14:paraId="6327FAC9" w14:textId="56BEED7E" w:rsidR="004F3AFE" w:rsidRPr="00B92280" w:rsidRDefault="004F3AFE" w:rsidP="004F3AFE">
                  <w:pPr>
                    <w:pStyle w:val="BodyText"/>
                    <w:spacing w:after="0"/>
                    <w:jc w:val="center"/>
                    <w:rPr>
                      <w:rFonts w:cs="Arial"/>
                      <w:color w:val="000000"/>
                      <w:sz w:val="12"/>
                      <w:szCs w:val="12"/>
                      <w:lang w:eastAsia="en-US"/>
                    </w:rPr>
                  </w:pPr>
                  <w:r w:rsidRPr="00B92280">
                    <w:rPr>
                      <w:rFonts w:cs="Arial"/>
                      <w:color w:val="000000"/>
                      <w:sz w:val="12"/>
                      <w:szCs w:val="12"/>
                      <w:lang w:eastAsia="en-US"/>
                    </w:rPr>
                    <w:t>1736</w:t>
                  </w:r>
                </w:p>
              </w:tc>
              <w:tc>
                <w:tcPr>
                  <w:tcW w:w="0" w:type="auto"/>
                  <w:shd w:val="clear" w:color="auto" w:fill="B4C6E7" w:themeFill="accent1" w:themeFillTint="66"/>
                  <w:tcMar>
                    <w:top w:w="0" w:type="dxa"/>
                    <w:left w:w="108" w:type="dxa"/>
                    <w:bottom w:w="0" w:type="dxa"/>
                    <w:right w:w="108" w:type="dxa"/>
                  </w:tcMar>
                  <w:vAlign w:val="center"/>
                </w:tcPr>
                <w:p w14:paraId="0FCCD953" w14:textId="0D9D25A9" w:rsidR="004F3AFE" w:rsidRPr="00B92280" w:rsidRDefault="00FF3BE3" w:rsidP="004F3AFE">
                  <w:pPr>
                    <w:pStyle w:val="BodyText"/>
                    <w:spacing w:after="0"/>
                    <w:jc w:val="center"/>
                    <w:rPr>
                      <w:rFonts w:cs="Arial"/>
                      <w:color w:val="000000"/>
                      <w:sz w:val="12"/>
                      <w:szCs w:val="12"/>
                    </w:rPr>
                  </w:pPr>
                  <w:r w:rsidRPr="00B92280">
                    <w:rPr>
                      <w:rFonts w:cs="Arial"/>
                      <w:color w:val="000000"/>
                      <w:sz w:val="12"/>
                      <w:szCs w:val="12"/>
                    </w:rPr>
                    <w:t>2280</w:t>
                  </w:r>
                </w:p>
              </w:tc>
              <w:tc>
                <w:tcPr>
                  <w:tcW w:w="0" w:type="auto"/>
                  <w:shd w:val="clear" w:color="auto" w:fill="B4C6E7" w:themeFill="accent1" w:themeFillTint="66"/>
                  <w:tcMar>
                    <w:top w:w="0" w:type="dxa"/>
                    <w:left w:w="108" w:type="dxa"/>
                    <w:bottom w:w="0" w:type="dxa"/>
                    <w:right w:w="108" w:type="dxa"/>
                  </w:tcMar>
                  <w:vAlign w:val="center"/>
                </w:tcPr>
                <w:p w14:paraId="40B9F2A2" w14:textId="77777777" w:rsidR="004F3AFE" w:rsidRPr="00B92280" w:rsidRDefault="004F3AFE" w:rsidP="004F3AFE">
                  <w:pPr>
                    <w:pStyle w:val="BodyText"/>
                    <w:spacing w:after="0"/>
                    <w:jc w:val="center"/>
                    <w:rPr>
                      <w:rFonts w:cs="Arial"/>
                      <w:color w:val="000000"/>
                      <w:sz w:val="12"/>
                      <w:szCs w:val="12"/>
                      <w:lang w:eastAsia="en-US"/>
                    </w:rPr>
                  </w:pPr>
                </w:p>
              </w:tc>
            </w:tr>
            <w:tr w:rsidR="007A5E09" w14:paraId="7D04AB1B" w14:textId="77777777" w:rsidTr="00B92280">
              <w:trPr>
                <w:cantSplit/>
                <w:jc w:val="center"/>
              </w:trPr>
              <w:tc>
                <w:tcPr>
                  <w:tcW w:w="0" w:type="auto"/>
                  <w:vMerge/>
                  <w:tcMar>
                    <w:top w:w="0" w:type="dxa"/>
                    <w:left w:w="108" w:type="dxa"/>
                    <w:bottom w:w="0" w:type="dxa"/>
                    <w:right w:w="108" w:type="dxa"/>
                  </w:tcMar>
                </w:tcPr>
                <w:p w14:paraId="29FEA523" w14:textId="5EB929DA" w:rsidR="004F3AFE" w:rsidRPr="00B92280" w:rsidRDefault="004F3AFE" w:rsidP="004F3AFE">
                  <w:pPr>
                    <w:pStyle w:val="BodyText"/>
                    <w:spacing w:after="0"/>
                    <w:jc w:val="center"/>
                    <w:rPr>
                      <w:rFonts w:cs="Arial"/>
                      <w:sz w:val="12"/>
                      <w:szCs w:val="12"/>
                      <w:lang w:eastAsia="en-US"/>
                    </w:rPr>
                  </w:pPr>
                </w:p>
              </w:tc>
              <w:tc>
                <w:tcPr>
                  <w:tcW w:w="0" w:type="auto"/>
                  <w:shd w:val="clear" w:color="auto" w:fill="B4C6E7" w:themeFill="accent1" w:themeFillTint="66"/>
                  <w:tcMar>
                    <w:top w:w="0" w:type="dxa"/>
                    <w:left w:w="108" w:type="dxa"/>
                    <w:bottom w:w="0" w:type="dxa"/>
                    <w:right w:w="108" w:type="dxa"/>
                  </w:tcMar>
                  <w:vAlign w:val="center"/>
                  <w:hideMark/>
                </w:tcPr>
                <w:p w14:paraId="2912001D" w14:textId="2BE26B0F" w:rsidR="004F3AFE" w:rsidRPr="00B92280" w:rsidRDefault="004F3AFE" w:rsidP="001D7C46">
                  <w:pPr>
                    <w:pStyle w:val="BodyText"/>
                    <w:spacing w:after="0"/>
                    <w:jc w:val="center"/>
                    <w:rPr>
                      <w:rFonts w:cs="Arial"/>
                      <w:sz w:val="12"/>
                      <w:szCs w:val="12"/>
                      <w:lang w:eastAsia="en-US"/>
                    </w:rPr>
                  </w:pPr>
                  <w:r w:rsidRPr="00B92280">
                    <w:rPr>
                      <w:rFonts w:cs="Arial"/>
                      <w:color w:val="000000"/>
                      <w:sz w:val="12"/>
                      <w:szCs w:val="12"/>
                      <w:lang w:eastAsia="en-US"/>
                    </w:rPr>
                    <w:t>15</w:t>
                  </w:r>
                </w:p>
              </w:tc>
              <w:tc>
                <w:tcPr>
                  <w:tcW w:w="0" w:type="auto"/>
                  <w:shd w:val="clear" w:color="auto" w:fill="B4C6E7" w:themeFill="accent1" w:themeFillTint="66"/>
                  <w:tcMar>
                    <w:top w:w="0" w:type="dxa"/>
                    <w:left w:w="108" w:type="dxa"/>
                    <w:bottom w:w="0" w:type="dxa"/>
                    <w:right w:w="108" w:type="dxa"/>
                  </w:tcMar>
                  <w:vAlign w:val="center"/>
                  <w:hideMark/>
                </w:tcPr>
                <w:p w14:paraId="329B2E8E" w14:textId="77777777" w:rsidR="004F3AFE" w:rsidRPr="00B92280" w:rsidRDefault="004F3AFE" w:rsidP="004F3AFE">
                  <w:pPr>
                    <w:pStyle w:val="BodyText"/>
                    <w:spacing w:after="0"/>
                    <w:jc w:val="center"/>
                    <w:rPr>
                      <w:rFonts w:cs="Arial"/>
                      <w:sz w:val="12"/>
                      <w:szCs w:val="12"/>
                      <w:lang w:eastAsia="en-US"/>
                    </w:rPr>
                  </w:pPr>
                  <w:r w:rsidRPr="00B92280">
                    <w:rPr>
                      <w:rFonts w:cs="Arial"/>
                      <w:color w:val="000000"/>
                      <w:sz w:val="12"/>
                      <w:szCs w:val="12"/>
                      <w:lang w:eastAsia="en-US"/>
                    </w:rPr>
                    <w:t>280</w:t>
                  </w:r>
                </w:p>
              </w:tc>
              <w:tc>
                <w:tcPr>
                  <w:tcW w:w="0" w:type="auto"/>
                  <w:shd w:val="clear" w:color="auto" w:fill="B4C6E7" w:themeFill="accent1" w:themeFillTint="66"/>
                  <w:tcMar>
                    <w:top w:w="0" w:type="dxa"/>
                    <w:left w:w="108" w:type="dxa"/>
                    <w:bottom w:w="0" w:type="dxa"/>
                    <w:right w:w="108" w:type="dxa"/>
                  </w:tcMar>
                  <w:vAlign w:val="center"/>
                  <w:hideMark/>
                </w:tcPr>
                <w:p w14:paraId="0655C525" w14:textId="77777777" w:rsidR="004F3AFE" w:rsidRPr="00B92280" w:rsidRDefault="004F3AFE" w:rsidP="004F3AFE">
                  <w:pPr>
                    <w:pStyle w:val="BodyText"/>
                    <w:spacing w:after="0"/>
                    <w:jc w:val="center"/>
                    <w:rPr>
                      <w:rFonts w:cs="Arial"/>
                      <w:sz w:val="12"/>
                      <w:szCs w:val="12"/>
                      <w:lang w:eastAsia="en-US"/>
                    </w:rPr>
                  </w:pPr>
                  <w:r w:rsidRPr="00B92280">
                    <w:rPr>
                      <w:rFonts w:cs="Arial"/>
                      <w:color w:val="000000"/>
                      <w:sz w:val="12"/>
                      <w:szCs w:val="12"/>
                      <w:lang w:eastAsia="en-US"/>
                    </w:rPr>
                    <w:t>600</w:t>
                  </w:r>
                </w:p>
              </w:tc>
              <w:tc>
                <w:tcPr>
                  <w:tcW w:w="0" w:type="auto"/>
                  <w:shd w:val="clear" w:color="auto" w:fill="B4C6E7" w:themeFill="accent1" w:themeFillTint="66"/>
                  <w:tcMar>
                    <w:top w:w="0" w:type="dxa"/>
                    <w:left w:w="108" w:type="dxa"/>
                    <w:bottom w:w="0" w:type="dxa"/>
                    <w:right w:w="108" w:type="dxa"/>
                  </w:tcMar>
                  <w:vAlign w:val="center"/>
                  <w:hideMark/>
                </w:tcPr>
                <w:p w14:paraId="2378E1D4" w14:textId="77777777" w:rsidR="004F3AFE" w:rsidRPr="00B92280" w:rsidRDefault="004F3AFE" w:rsidP="004F3AFE">
                  <w:pPr>
                    <w:pStyle w:val="BodyText"/>
                    <w:spacing w:after="0"/>
                    <w:jc w:val="center"/>
                    <w:rPr>
                      <w:rFonts w:cs="Arial"/>
                      <w:sz w:val="12"/>
                      <w:szCs w:val="12"/>
                      <w:lang w:eastAsia="en-US"/>
                    </w:rPr>
                  </w:pPr>
                  <w:r w:rsidRPr="00B92280">
                    <w:rPr>
                      <w:rFonts w:cs="Arial"/>
                      <w:color w:val="000000"/>
                      <w:sz w:val="12"/>
                      <w:szCs w:val="12"/>
                      <w:lang w:eastAsia="en-US"/>
                    </w:rPr>
                    <w:t>904</w:t>
                  </w:r>
                </w:p>
              </w:tc>
              <w:tc>
                <w:tcPr>
                  <w:tcW w:w="0" w:type="auto"/>
                  <w:shd w:val="clear" w:color="auto" w:fill="B4C6E7" w:themeFill="accent1" w:themeFillTint="66"/>
                  <w:tcMar>
                    <w:top w:w="0" w:type="dxa"/>
                    <w:left w:w="108" w:type="dxa"/>
                    <w:bottom w:w="0" w:type="dxa"/>
                    <w:right w:w="108" w:type="dxa"/>
                  </w:tcMar>
                  <w:vAlign w:val="center"/>
                  <w:hideMark/>
                </w:tcPr>
                <w:p w14:paraId="6F7C3D22" w14:textId="77777777" w:rsidR="004F3AFE" w:rsidRPr="00B92280" w:rsidRDefault="004F3AFE" w:rsidP="004F3AFE">
                  <w:pPr>
                    <w:pStyle w:val="BodyText"/>
                    <w:spacing w:after="0"/>
                    <w:jc w:val="center"/>
                    <w:rPr>
                      <w:rFonts w:cs="Arial"/>
                      <w:sz w:val="12"/>
                      <w:szCs w:val="12"/>
                      <w:lang w:eastAsia="en-US"/>
                    </w:rPr>
                  </w:pPr>
                  <w:r w:rsidRPr="00B92280">
                    <w:rPr>
                      <w:rFonts w:cs="Arial"/>
                      <w:color w:val="000000"/>
                      <w:sz w:val="12"/>
                      <w:szCs w:val="12"/>
                      <w:lang w:eastAsia="en-US"/>
                    </w:rPr>
                    <w:t>1224</w:t>
                  </w:r>
                </w:p>
              </w:tc>
              <w:tc>
                <w:tcPr>
                  <w:tcW w:w="0" w:type="auto"/>
                  <w:shd w:val="clear" w:color="auto" w:fill="B4C6E7" w:themeFill="accent1" w:themeFillTint="66"/>
                  <w:tcMar>
                    <w:top w:w="0" w:type="dxa"/>
                    <w:left w:w="108" w:type="dxa"/>
                    <w:bottom w:w="0" w:type="dxa"/>
                    <w:right w:w="108" w:type="dxa"/>
                  </w:tcMar>
                  <w:vAlign w:val="center"/>
                  <w:hideMark/>
                </w:tcPr>
                <w:p w14:paraId="0C422742" w14:textId="77777777" w:rsidR="004F3AFE" w:rsidRPr="00B92280" w:rsidRDefault="004F3AFE" w:rsidP="004F3AFE">
                  <w:pPr>
                    <w:pStyle w:val="BodyText"/>
                    <w:spacing w:after="0"/>
                    <w:jc w:val="center"/>
                    <w:rPr>
                      <w:rFonts w:cs="Arial"/>
                      <w:sz w:val="12"/>
                      <w:szCs w:val="12"/>
                      <w:lang w:eastAsia="en-US"/>
                    </w:rPr>
                  </w:pPr>
                  <w:r w:rsidRPr="00B92280">
                    <w:rPr>
                      <w:rFonts w:cs="Arial"/>
                      <w:color w:val="000000"/>
                      <w:sz w:val="12"/>
                      <w:szCs w:val="12"/>
                      <w:lang w:eastAsia="en-US"/>
                    </w:rPr>
                    <w:t>1544</w:t>
                  </w:r>
                </w:p>
              </w:tc>
              <w:tc>
                <w:tcPr>
                  <w:tcW w:w="0" w:type="auto"/>
                  <w:shd w:val="clear" w:color="auto" w:fill="B4C6E7" w:themeFill="accent1" w:themeFillTint="66"/>
                  <w:tcMar>
                    <w:top w:w="0" w:type="dxa"/>
                    <w:left w:w="108" w:type="dxa"/>
                    <w:bottom w:w="0" w:type="dxa"/>
                    <w:right w:w="108" w:type="dxa"/>
                  </w:tcMar>
                  <w:vAlign w:val="center"/>
                  <w:hideMark/>
                </w:tcPr>
                <w:p w14:paraId="60E8C3A6" w14:textId="77777777" w:rsidR="004F3AFE" w:rsidRPr="00B92280" w:rsidRDefault="004F3AFE" w:rsidP="004F3AFE">
                  <w:pPr>
                    <w:pStyle w:val="BodyText"/>
                    <w:spacing w:after="0"/>
                    <w:jc w:val="center"/>
                    <w:rPr>
                      <w:rFonts w:cs="Arial"/>
                      <w:sz w:val="12"/>
                      <w:szCs w:val="12"/>
                      <w:lang w:eastAsia="en-US"/>
                    </w:rPr>
                  </w:pPr>
                  <w:r w:rsidRPr="00B92280">
                    <w:rPr>
                      <w:rFonts w:cs="Arial"/>
                      <w:color w:val="000000"/>
                      <w:sz w:val="12"/>
                      <w:szCs w:val="12"/>
                      <w:lang w:eastAsia="en-US"/>
                    </w:rPr>
                    <w:t>1800</w:t>
                  </w:r>
                </w:p>
              </w:tc>
              <w:tc>
                <w:tcPr>
                  <w:tcW w:w="0" w:type="auto"/>
                  <w:shd w:val="clear" w:color="auto" w:fill="B4C6E7" w:themeFill="accent1" w:themeFillTint="66"/>
                  <w:tcMar>
                    <w:top w:w="0" w:type="dxa"/>
                    <w:left w:w="108" w:type="dxa"/>
                    <w:bottom w:w="0" w:type="dxa"/>
                    <w:right w:w="108" w:type="dxa"/>
                  </w:tcMar>
                  <w:vAlign w:val="center"/>
                  <w:hideMark/>
                </w:tcPr>
                <w:p w14:paraId="5CA6ABBE" w14:textId="77777777" w:rsidR="004F3AFE" w:rsidRPr="00B92280" w:rsidRDefault="004F3AFE" w:rsidP="004F3AFE">
                  <w:pPr>
                    <w:pStyle w:val="BodyText"/>
                    <w:spacing w:after="0"/>
                    <w:jc w:val="center"/>
                    <w:rPr>
                      <w:rFonts w:cs="Arial"/>
                      <w:sz w:val="12"/>
                      <w:szCs w:val="12"/>
                      <w:lang w:eastAsia="en-US"/>
                    </w:rPr>
                  </w:pPr>
                  <w:r w:rsidRPr="00B92280">
                    <w:rPr>
                      <w:rFonts w:cs="Arial"/>
                      <w:color w:val="000000"/>
                      <w:sz w:val="12"/>
                      <w:szCs w:val="12"/>
                    </w:rPr>
                    <w:t>2472</w:t>
                  </w:r>
                </w:p>
              </w:tc>
              <w:tc>
                <w:tcPr>
                  <w:tcW w:w="0" w:type="auto"/>
                  <w:shd w:val="clear" w:color="auto" w:fill="B4C6E7" w:themeFill="accent1" w:themeFillTint="66"/>
                  <w:tcMar>
                    <w:top w:w="0" w:type="dxa"/>
                    <w:left w:w="108" w:type="dxa"/>
                    <w:bottom w:w="0" w:type="dxa"/>
                    <w:right w:w="108" w:type="dxa"/>
                  </w:tcMar>
                  <w:vAlign w:val="center"/>
                  <w:hideMark/>
                </w:tcPr>
                <w:p w14:paraId="01177C35" w14:textId="77777777" w:rsidR="004F3AFE" w:rsidRPr="00B92280" w:rsidRDefault="004F3AFE" w:rsidP="004F3AFE">
                  <w:pPr>
                    <w:pStyle w:val="BodyText"/>
                    <w:spacing w:after="0"/>
                    <w:jc w:val="center"/>
                    <w:rPr>
                      <w:rFonts w:cs="Arial"/>
                      <w:sz w:val="12"/>
                      <w:szCs w:val="12"/>
                      <w:lang w:eastAsia="en-US"/>
                    </w:rPr>
                  </w:pPr>
                  <w:r w:rsidRPr="00B92280">
                    <w:rPr>
                      <w:rFonts w:cs="Arial"/>
                      <w:color w:val="000000"/>
                      <w:sz w:val="12"/>
                      <w:szCs w:val="12"/>
                      <w:lang w:eastAsia="en-US"/>
                    </w:rPr>
                    <w:t xml:space="preserve">- </w:t>
                  </w:r>
                </w:p>
              </w:tc>
            </w:tr>
            <w:tr w:rsidR="007A5E09" w14:paraId="0E58F1D9" w14:textId="77777777" w:rsidTr="00B92280">
              <w:trPr>
                <w:cantSplit/>
                <w:jc w:val="center"/>
              </w:trPr>
              <w:tc>
                <w:tcPr>
                  <w:tcW w:w="0" w:type="auto"/>
                  <w:vMerge/>
                  <w:vAlign w:val="center"/>
                  <w:hideMark/>
                </w:tcPr>
                <w:p w14:paraId="3725314F" w14:textId="77777777" w:rsidR="004F3AFE" w:rsidRPr="00B92280" w:rsidRDefault="004F3AFE" w:rsidP="004F3AFE">
                  <w:pPr>
                    <w:rPr>
                      <w:rFonts w:ascii="Arial" w:eastAsiaTheme="minorHAnsi" w:hAnsi="Arial" w:cs="Arial"/>
                      <w:sz w:val="12"/>
                      <w:szCs w:val="12"/>
                      <w:lang w:eastAsia="en-US"/>
                    </w:rPr>
                  </w:pPr>
                </w:p>
              </w:tc>
              <w:tc>
                <w:tcPr>
                  <w:tcW w:w="0" w:type="auto"/>
                  <w:shd w:val="clear" w:color="auto" w:fill="B4C6E7" w:themeFill="accent1" w:themeFillTint="66"/>
                  <w:tcMar>
                    <w:top w:w="0" w:type="dxa"/>
                    <w:left w:w="108" w:type="dxa"/>
                    <w:bottom w:w="0" w:type="dxa"/>
                    <w:right w:w="108" w:type="dxa"/>
                  </w:tcMar>
                  <w:vAlign w:val="center"/>
                  <w:hideMark/>
                </w:tcPr>
                <w:p w14:paraId="28E16484" w14:textId="1D827DEA" w:rsidR="004F3AFE" w:rsidRPr="00B92280" w:rsidRDefault="004F3AFE" w:rsidP="001D7C46">
                  <w:pPr>
                    <w:pStyle w:val="BodyText"/>
                    <w:spacing w:after="0"/>
                    <w:jc w:val="center"/>
                    <w:rPr>
                      <w:rFonts w:cs="Arial"/>
                      <w:color w:val="000000"/>
                      <w:sz w:val="12"/>
                      <w:szCs w:val="12"/>
                      <w:lang w:eastAsia="en-US"/>
                    </w:rPr>
                  </w:pPr>
                  <w:r w:rsidRPr="00B92280">
                    <w:rPr>
                      <w:rFonts w:cs="Arial"/>
                      <w:color w:val="000000"/>
                      <w:sz w:val="12"/>
                      <w:szCs w:val="12"/>
                      <w:lang w:eastAsia="en-US"/>
                    </w:rPr>
                    <w:t>16</w:t>
                  </w:r>
                </w:p>
              </w:tc>
              <w:tc>
                <w:tcPr>
                  <w:tcW w:w="0" w:type="auto"/>
                  <w:shd w:val="clear" w:color="auto" w:fill="B4C6E7" w:themeFill="accent1" w:themeFillTint="66"/>
                  <w:tcMar>
                    <w:top w:w="0" w:type="dxa"/>
                    <w:left w:w="108" w:type="dxa"/>
                    <w:bottom w:w="0" w:type="dxa"/>
                    <w:right w:w="108" w:type="dxa"/>
                  </w:tcMar>
                  <w:vAlign w:val="center"/>
                  <w:hideMark/>
                </w:tcPr>
                <w:p w14:paraId="69D9D3FF" w14:textId="77777777" w:rsidR="004F3AFE" w:rsidRPr="00B92280" w:rsidRDefault="004F3AFE" w:rsidP="004F3AFE">
                  <w:pPr>
                    <w:pStyle w:val="BodyText"/>
                    <w:spacing w:after="0"/>
                    <w:jc w:val="center"/>
                    <w:rPr>
                      <w:rFonts w:cs="Arial"/>
                      <w:sz w:val="12"/>
                      <w:szCs w:val="12"/>
                      <w:lang w:eastAsia="en-US"/>
                    </w:rPr>
                  </w:pPr>
                  <w:r w:rsidRPr="00B92280">
                    <w:rPr>
                      <w:rFonts w:cs="Arial"/>
                      <w:color w:val="000000"/>
                      <w:sz w:val="12"/>
                      <w:szCs w:val="12"/>
                      <w:lang w:eastAsia="en-US"/>
                    </w:rPr>
                    <w:t>328</w:t>
                  </w:r>
                </w:p>
              </w:tc>
              <w:tc>
                <w:tcPr>
                  <w:tcW w:w="0" w:type="auto"/>
                  <w:shd w:val="clear" w:color="auto" w:fill="B4C6E7" w:themeFill="accent1" w:themeFillTint="66"/>
                  <w:tcMar>
                    <w:top w:w="0" w:type="dxa"/>
                    <w:left w:w="108" w:type="dxa"/>
                    <w:bottom w:w="0" w:type="dxa"/>
                    <w:right w:w="108" w:type="dxa"/>
                  </w:tcMar>
                  <w:vAlign w:val="center"/>
                  <w:hideMark/>
                </w:tcPr>
                <w:p w14:paraId="64A6D8BE" w14:textId="77777777" w:rsidR="004F3AFE" w:rsidRPr="00B92280" w:rsidRDefault="004F3AFE" w:rsidP="004F3AFE">
                  <w:pPr>
                    <w:pStyle w:val="BodyText"/>
                    <w:spacing w:after="0"/>
                    <w:jc w:val="center"/>
                    <w:rPr>
                      <w:rFonts w:cs="Arial"/>
                      <w:sz w:val="12"/>
                      <w:szCs w:val="12"/>
                      <w:lang w:eastAsia="en-US"/>
                    </w:rPr>
                  </w:pPr>
                  <w:r w:rsidRPr="00B92280">
                    <w:rPr>
                      <w:rFonts w:cs="Arial"/>
                      <w:color w:val="000000"/>
                      <w:sz w:val="12"/>
                      <w:szCs w:val="12"/>
                      <w:lang w:eastAsia="en-US"/>
                    </w:rPr>
                    <w:t>632</w:t>
                  </w:r>
                </w:p>
              </w:tc>
              <w:tc>
                <w:tcPr>
                  <w:tcW w:w="0" w:type="auto"/>
                  <w:shd w:val="clear" w:color="auto" w:fill="B4C6E7" w:themeFill="accent1" w:themeFillTint="66"/>
                  <w:tcMar>
                    <w:top w:w="0" w:type="dxa"/>
                    <w:left w:w="108" w:type="dxa"/>
                    <w:bottom w:w="0" w:type="dxa"/>
                    <w:right w:w="108" w:type="dxa"/>
                  </w:tcMar>
                  <w:vAlign w:val="center"/>
                  <w:hideMark/>
                </w:tcPr>
                <w:p w14:paraId="6FD5DB92" w14:textId="77777777" w:rsidR="004F3AFE" w:rsidRPr="00B92280" w:rsidRDefault="004F3AFE" w:rsidP="004F3AFE">
                  <w:pPr>
                    <w:pStyle w:val="BodyText"/>
                    <w:spacing w:after="0"/>
                    <w:jc w:val="center"/>
                    <w:rPr>
                      <w:rFonts w:cs="Arial"/>
                      <w:sz w:val="12"/>
                      <w:szCs w:val="12"/>
                      <w:lang w:eastAsia="en-US"/>
                    </w:rPr>
                  </w:pPr>
                  <w:r w:rsidRPr="00B92280">
                    <w:rPr>
                      <w:rFonts w:cs="Arial"/>
                      <w:color w:val="000000"/>
                      <w:sz w:val="12"/>
                      <w:szCs w:val="12"/>
                      <w:lang w:eastAsia="en-US"/>
                    </w:rPr>
                    <w:t>968</w:t>
                  </w:r>
                </w:p>
              </w:tc>
              <w:tc>
                <w:tcPr>
                  <w:tcW w:w="0" w:type="auto"/>
                  <w:shd w:val="clear" w:color="auto" w:fill="B4C6E7" w:themeFill="accent1" w:themeFillTint="66"/>
                  <w:tcMar>
                    <w:top w:w="0" w:type="dxa"/>
                    <w:left w:w="108" w:type="dxa"/>
                    <w:bottom w:w="0" w:type="dxa"/>
                    <w:right w:w="108" w:type="dxa"/>
                  </w:tcMar>
                  <w:vAlign w:val="center"/>
                  <w:hideMark/>
                </w:tcPr>
                <w:p w14:paraId="7A55551D" w14:textId="77777777" w:rsidR="004F3AFE" w:rsidRPr="00B92280" w:rsidRDefault="004F3AFE" w:rsidP="004F3AFE">
                  <w:pPr>
                    <w:pStyle w:val="BodyText"/>
                    <w:spacing w:after="0"/>
                    <w:jc w:val="center"/>
                    <w:rPr>
                      <w:rFonts w:cs="Arial"/>
                      <w:sz w:val="12"/>
                      <w:szCs w:val="12"/>
                      <w:lang w:eastAsia="en-US"/>
                    </w:rPr>
                  </w:pPr>
                  <w:r w:rsidRPr="00B92280">
                    <w:rPr>
                      <w:rFonts w:cs="Arial"/>
                      <w:color w:val="000000"/>
                      <w:sz w:val="12"/>
                      <w:szCs w:val="12"/>
                      <w:lang w:eastAsia="en-US"/>
                    </w:rPr>
                    <w:t>1288</w:t>
                  </w:r>
                </w:p>
              </w:tc>
              <w:tc>
                <w:tcPr>
                  <w:tcW w:w="0" w:type="auto"/>
                  <w:shd w:val="clear" w:color="auto" w:fill="B4C6E7" w:themeFill="accent1" w:themeFillTint="66"/>
                  <w:tcMar>
                    <w:top w:w="0" w:type="dxa"/>
                    <w:left w:w="108" w:type="dxa"/>
                    <w:bottom w:w="0" w:type="dxa"/>
                    <w:right w:w="108" w:type="dxa"/>
                  </w:tcMar>
                  <w:vAlign w:val="center"/>
                  <w:hideMark/>
                </w:tcPr>
                <w:p w14:paraId="36AF3B16" w14:textId="77777777" w:rsidR="004F3AFE" w:rsidRPr="00B92280" w:rsidRDefault="004F3AFE" w:rsidP="004F3AFE">
                  <w:pPr>
                    <w:pStyle w:val="BodyText"/>
                    <w:spacing w:after="0"/>
                    <w:jc w:val="center"/>
                    <w:rPr>
                      <w:rFonts w:cs="Arial"/>
                      <w:sz w:val="12"/>
                      <w:szCs w:val="12"/>
                      <w:lang w:eastAsia="en-US"/>
                    </w:rPr>
                  </w:pPr>
                  <w:r w:rsidRPr="00B92280">
                    <w:rPr>
                      <w:rFonts w:cs="Arial"/>
                      <w:color w:val="000000"/>
                      <w:sz w:val="12"/>
                      <w:szCs w:val="12"/>
                      <w:lang w:eastAsia="en-US"/>
                    </w:rPr>
                    <w:t>1608</w:t>
                  </w:r>
                </w:p>
              </w:tc>
              <w:tc>
                <w:tcPr>
                  <w:tcW w:w="0" w:type="auto"/>
                  <w:shd w:val="clear" w:color="auto" w:fill="B4C6E7" w:themeFill="accent1" w:themeFillTint="66"/>
                  <w:tcMar>
                    <w:top w:w="0" w:type="dxa"/>
                    <w:left w:w="108" w:type="dxa"/>
                    <w:bottom w:w="0" w:type="dxa"/>
                    <w:right w:w="108" w:type="dxa"/>
                  </w:tcMar>
                  <w:vAlign w:val="center"/>
                  <w:hideMark/>
                </w:tcPr>
                <w:p w14:paraId="7B7A9713" w14:textId="77777777" w:rsidR="004F3AFE" w:rsidRPr="00B92280" w:rsidRDefault="004F3AFE" w:rsidP="004F3AFE">
                  <w:pPr>
                    <w:pStyle w:val="BodyText"/>
                    <w:spacing w:after="0"/>
                    <w:jc w:val="center"/>
                    <w:rPr>
                      <w:rFonts w:cs="Arial"/>
                      <w:sz w:val="12"/>
                      <w:szCs w:val="12"/>
                      <w:lang w:eastAsia="en-US"/>
                    </w:rPr>
                  </w:pPr>
                  <w:r w:rsidRPr="00B92280">
                    <w:rPr>
                      <w:rFonts w:cs="Arial"/>
                      <w:color w:val="000000"/>
                      <w:sz w:val="12"/>
                      <w:szCs w:val="12"/>
                      <w:lang w:eastAsia="en-US"/>
                    </w:rPr>
                    <w:t>1928</w:t>
                  </w:r>
                </w:p>
              </w:tc>
              <w:tc>
                <w:tcPr>
                  <w:tcW w:w="0" w:type="auto"/>
                  <w:shd w:val="clear" w:color="auto" w:fill="B4C6E7" w:themeFill="accent1" w:themeFillTint="66"/>
                  <w:tcMar>
                    <w:top w:w="0" w:type="dxa"/>
                    <w:left w:w="108" w:type="dxa"/>
                    <w:bottom w:w="0" w:type="dxa"/>
                    <w:right w:w="108" w:type="dxa"/>
                  </w:tcMar>
                  <w:vAlign w:val="center"/>
                  <w:hideMark/>
                </w:tcPr>
                <w:p w14:paraId="2902BD2C" w14:textId="509EAB08" w:rsidR="004F3AFE" w:rsidRPr="00B92280" w:rsidRDefault="00FF3BE3" w:rsidP="004F3AFE">
                  <w:pPr>
                    <w:pStyle w:val="BodyText"/>
                    <w:spacing w:after="0"/>
                    <w:jc w:val="center"/>
                    <w:rPr>
                      <w:rFonts w:cs="Arial"/>
                      <w:sz w:val="12"/>
                      <w:szCs w:val="12"/>
                      <w:lang w:eastAsia="en-US"/>
                    </w:rPr>
                  </w:pPr>
                  <w:r w:rsidRPr="00B92280">
                    <w:rPr>
                      <w:rFonts w:cs="Arial"/>
                      <w:color w:val="000000"/>
                      <w:sz w:val="12"/>
                      <w:szCs w:val="12"/>
                      <w:highlight w:val="cyan"/>
                    </w:rPr>
                    <w:t>2536</w:t>
                  </w:r>
                </w:p>
              </w:tc>
              <w:tc>
                <w:tcPr>
                  <w:tcW w:w="0" w:type="auto"/>
                  <w:shd w:val="clear" w:color="auto" w:fill="B4C6E7" w:themeFill="accent1" w:themeFillTint="66"/>
                  <w:tcMar>
                    <w:top w:w="0" w:type="dxa"/>
                    <w:left w:w="108" w:type="dxa"/>
                    <w:bottom w:w="0" w:type="dxa"/>
                    <w:right w:w="108" w:type="dxa"/>
                  </w:tcMar>
                  <w:vAlign w:val="center"/>
                  <w:hideMark/>
                </w:tcPr>
                <w:p w14:paraId="692011D4" w14:textId="77777777" w:rsidR="004F3AFE" w:rsidRPr="00B92280" w:rsidRDefault="004F3AFE" w:rsidP="004F3AFE">
                  <w:pPr>
                    <w:pStyle w:val="BodyText"/>
                    <w:spacing w:after="0"/>
                    <w:jc w:val="center"/>
                    <w:rPr>
                      <w:rFonts w:cs="Arial"/>
                      <w:sz w:val="12"/>
                      <w:szCs w:val="12"/>
                      <w:lang w:eastAsia="en-US"/>
                    </w:rPr>
                  </w:pPr>
                  <w:r w:rsidRPr="00B92280">
                    <w:rPr>
                      <w:rFonts w:cs="Arial"/>
                      <w:color w:val="000000"/>
                      <w:sz w:val="12"/>
                      <w:szCs w:val="12"/>
                      <w:lang w:eastAsia="en-US"/>
                    </w:rPr>
                    <w:t>-</w:t>
                  </w:r>
                </w:p>
              </w:tc>
            </w:tr>
            <w:tr w:rsidR="007A5E09" w14:paraId="52D853C8" w14:textId="77777777" w:rsidTr="00B92280">
              <w:trPr>
                <w:cantSplit/>
                <w:jc w:val="center"/>
              </w:trPr>
              <w:tc>
                <w:tcPr>
                  <w:tcW w:w="0" w:type="auto"/>
                  <w:vMerge/>
                  <w:vAlign w:val="center"/>
                  <w:hideMark/>
                </w:tcPr>
                <w:p w14:paraId="0542C0AB" w14:textId="77777777" w:rsidR="004F3AFE" w:rsidRPr="00B92280" w:rsidRDefault="004F3AFE" w:rsidP="004F3AFE">
                  <w:pPr>
                    <w:rPr>
                      <w:rFonts w:ascii="Arial" w:eastAsiaTheme="minorHAnsi" w:hAnsi="Arial" w:cs="Arial"/>
                      <w:sz w:val="12"/>
                      <w:szCs w:val="12"/>
                      <w:lang w:eastAsia="en-US"/>
                    </w:rPr>
                  </w:pPr>
                </w:p>
              </w:tc>
              <w:tc>
                <w:tcPr>
                  <w:tcW w:w="0" w:type="auto"/>
                  <w:shd w:val="clear" w:color="auto" w:fill="B4C6E7" w:themeFill="accent1" w:themeFillTint="66"/>
                  <w:tcMar>
                    <w:top w:w="0" w:type="dxa"/>
                    <w:left w:w="108" w:type="dxa"/>
                    <w:bottom w:w="0" w:type="dxa"/>
                    <w:right w:w="108" w:type="dxa"/>
                  </w:tcMar>
                  <w:vAlign w:val="center"/>
                  <w:hideMark/>
                </w:tcPr>
                <w:p w14:paraId="6CE60163" w14:textId="5973C704" w:rsidR="004F3AFE" w:rsidRPr="00B92280" w:rsidRDefault="004F3AFE" w:rsidP="001D7C46">
                  <w:pPr>
                    <w:pStyle w:val="BodyText"/>
                    <w:spacing w:after="0"/>
                    <w:jc w:val="center"/>
                    <w:rPr>
                      <w:rFonts w:cs="Arial"/>
                      <w:sz w:val="12"/>
                      <w:szCs w:val="12"/>
                      <w:lang w:eastAsia="en-US"/>
                    </w:rPr>
                  </w:pPr>
                  <w:r w:rsidRPr="00B92280">
                    <w:rPr>
                      <w:rFonts w:cs="Arial"/>
                      <w:color w:val="000000"/>
                      <w:sz w:val="12"/>
                      <w:szCs w:val="12"/>
                      <w:lang w:eastAsia="en-US"/>
                    </w:rPr>
                    <w:t>17</w:t>
                  </w:r>
                </w:p>
              </w:tc>
              <w:tc>
                <w:tcPr>
                  <w:tcW w:w="0" w:type="auto"/>
                  <w:shd w:val="clear" w:color="auto" w:fill="B4C6E7" w:themeFill="accent1" w:themeFillTint="66"/>
                  <w:tcMar>
                    <w:top w:w="0" w:type="dxa"/>
                    <w:left w:w="108" w:type="dxa"/>
                    <w:bottom w:w="0" w:type="dxa"/>
                    <w:right w:w="108" w:type="dxa"/>
                  </w:tcMar>
                  <w:vAlign w:val="center"/>
                  <w:hideMark/>
                </w:tcPr>
                <w:p w14:paraId="4ED025AE" w14:textId="77777777" w:rsidR="004F3AFE" w:rsidRPr="00B92280" w:rsidRDefault="004F3AFE" w:rsidP="004F3AFE">
                  <w:pPr>
                    <w:pStyle w:val="BodyText"/>
                    <w:spacing w:after="0"/>
                    <w:jc w:val="center"/>
                    <w:rPr>
                      <w:rFonts w:cs="Arial"/>
                      <w:sz w:val="12"/>
                      <w:szCs w:val="12"/>
                      <w:lang w:eastAsia="en-US"/>
                    </w:rPr>
                  </w:pPr>
                  <w:r w:rsidRPr="00B92280">
                    <w:rPr>
                      <w:rFonts w:cs="Arial"/>
                      <w:color w:val="000000"/>
                      <w:sz w:val="12"/>
                      <w:szCs w:val="12"/>
                      <w:lang w:eastAsia="en-US"/>
                    </w:rPr>
                    <w:t>336</w:t>
                  </w:r>
                </w:p>
              </w:tc>
              <w:tc>
                <w:tcPr>
                  <w:tcW w:w="0" w:type="auto"/>
                  <w:shd w:val="clear" w:color="auto" w:fill="B4C6E7" w:themeFill="accent1" w:themeFillTint="66"/>
                  <w:tcMar>
                    <w:top w:w="0" w:type="dxa"/>
                    <w:left w:w="108" w:type="dxa"/>
                    <w:bottom w:w="0" w:type="dxa"/>
                    <w:right w:w="108" w:type="dxa"/>
                  </w:tcMar>
                  <w:vAlign w:val="center"/>
                  <w:hideMark/>
                </w:tcPr>
                <w:p w14:paraId="224261A6" w14:textId="77777777" w:rsidR="004F3AFE" w:rsidRPr="00B92280" w:rsidRDefault="004F3AFE" w:rsidP="004F3AFE">
                  <w:pPr>
                    <w:pStyle w:val="BodyText"/>
                    <w:spacing w:after="0"/>
                    <w:jc w:val="center"/>
                    <w:rPr>
                      <w:rFonts w:cs="Arial"/>
                      <w:sz w:val="12"/>
                      <w:szCs w:val="12"/>
                      <w:lang w:eastAsia="en-US"/>
                    </w:rPr>
                  </w:pPr>
                  <w:r w:rsidRPr="00B92280">
                    <w:rPr>
                      <w:rFonts w:cs="Arial"/>
                      <w:color w:val="000000"/>
                      <w:sz w:val="12"/>
                      <w:szCs w:val="12"/>
                      <w:lang w:eastAsia="en-US"/>
                    </w:rPr>
                    <w:t>696</w:t>
                  </w:r>
                </w:p>
              </w:tc>
              <w:tc>
                <w:tcPr>
                  <w:tcW w:w="0" w:type="auto"/>
                  <w:shd w:val="clear" w:color="auto" w:fill="B4C6E7" w:themeFill="accent1" w:themeFillTint="66"/>
                  <w:tcMar>
                    <w:top w:w="0" w:type="dxa"/>
                    <w:left w:w="108" w:type="dxa"/>
                    <w:bottom w:w="0" w:type="dxa"/>
                    <w:right w:w="108" w:type="dxa"/>
                  </w:tcMar>
                  <w:vAlign w:val="center"/>
                  <w:hideMark/>
                </w:tcPr>
                <w:p w14:paraId="67A8E42F" w14:textId="77777777" w:rsidR="004F3AFE" w:rsidRPr="00B92280" w:rsidRDefault="004F3AFE" w:rsidP="004F3AFE">
                  <w:pPr>
                    <w:pStyle w:val="BodyText"/>
                    <w:spacing w:after="0"/>
                    <w:jc w:val="center"/>
                    <w:rPr>
                      <w:rFonts w:cs="Arial"/>
                      <w:sz w:val="12"/>
                      <w:szCs w:val="12"/>
                      <w:lang w:eastAsia="en-US"/>
                    </w:rPr>
                  </w:pPr>
                  <w:r w:rsidRPr="00B92280">
                    <w:rPr>
                      <w:rFonts w:cs="Arial"/>
                      <w:color w:val="000000"/>
                      <w:sz w:val="12"/>
                      <w:szCs w:val="12"/>
                      <w:lang w:eastAsia="en-US"/>
                    </w:rPr>
                    <w:t>1064</w:t>
                  </w:r>
                </w:p>
              </w:tc>
              <w:tc>
                <w:tcPr>
                  <w:tcW w:w="0" w:type="auto"/>
                  <w:shd w:val="clear" w:color="auto" w:fill="B4C6E7" w:themeFill="accent1" w:themeFillTint="66"/>
                  <w:tcMar>
                    <w:top w:w="0" w:type="dxa"/>
                    <w:left w:w="108" w:type="dxa"/>
                    <w:bottom w:w="0" w:type="dxa"/>
                    <w:right w:w="108" w:type="dxa"/>
                  </w:tcMar>
                  <w:vAlign w:val="center"/>
                  <w:hideMark/>
                </w:tcPr>
                <w:p w14:paraId="5546D8D5" w14:textId="77777777" w:rsidR="004F3AFE" w:rsidRPr="00B92280" w:rsidRDefault="004F3AFE" w:rsidP="004F3AFE">
                  <w:pPr>
                    <w:pStyle w:val="BodyText"/>
                    <w:spacing w:after="0"/>
                    <w:jc w:val="center"/>
                    <w:rPr>
                      <w:rFonts w:cs="Arial"/>
                      <w:sz w:val="12"/>
                      <w:szCs w:val="12"/>
                      <w:lang w:eastAsia="en-US"/>
                    </w:rPr>
                  </w:pPr>
                  <w:r w:rsidRPr="00B92280">
                    <w:rPr>
                      <w:rFonts w:cs="Arial"/>
                      <w:color w:val="000000"/>
                      <w:sz w:val="12"/>
                      <w:szCs w:val="12"/>
                      <w:lang w:eastAsia="en-US"/>
                    </w:rPr>
                    <w:t>1416</w:t>
                  </w:r>
                </w:p>
              </w:tc>
              <w:tc>
                <w:tcPr>
                  <w:tcW w:w="0" w:type="auto"/>
                  <w:shd w:val="clear" w:color="auto" w:fill="B4C6E7" w:themeFill="accent1" w:themeFillTint="66"/>
                  <w:tcMar>
                    <w:top w:w="0" w:type="dxa"/>
                    <w:left w:w="108" w:type="dxa"/>
                    <w:bottom w:w="0" w:type="dxa"/>
                    <w:right w:w="108" w:type="dxa"/>
                  </w:tcMar>
                  <w:vAlign w:val="center"/>
                  <w:hideMark/>
                </w:tcPr>
                <w:p w14:paraId="19F94397" w14:textId="77777777" w:rsidR="004F3AFE" w:rsidRPr="00B92280" w:rsidRDefault="004F3AFE" w:rsidP="004F3AFE">
                  <w:pPr>
                    <w:pStyle w:val="BodyText"/>
                    <w:spacing w:after="0"/>
                    <w:jc w:val="center"/>
                    <w:rPr>
                      <w:rFonts w:cs="Arial"/>
                      <w:sz w:val="12"/>
                      <w:szCs w:val="12"/>
                      <w:lang w:eastAsia="en-US"/>
                    </w:rPr>
                  </w:pPr>
                  <w:r w:rsidRPr="00B92280">
                    <w:rPr>
                      <w:rFonts w:cs="Arial"/>
                      <w:color w:val="000000"/>
                      <w:sz w:val="12"/>
                      <w:szCs w:val="12"/>
                      <w:lang w:eastAsia="en-US"/>
                    </w:rPr>
                    <w:t>1800</w:t>
                  </w:r>
                </w:p>
              </w:tc>
              <w:tc>
                <w:tcPr>
                  <w:tcW w:w="0" w:type="auto"/>
                  <w:shd w:val="clear" w:color="auto" w:fill="B4C6E7" w:themeFill="accent1" w:themeFillTint="66"/>
                  <w:tcMar>
                    <w:top w:w="0" w:type="dxa"/>
                    <w:left w:w="108" w:type="dxa"/>
                    <w:bottom w:w="0" w:type="dxa"/>
                    <w:right w:w="108" w:type="dxa"/>
                  </w:tcMar>
                  <w:vAlign w:val="center"/>
                  <w:hideMark/>
                </w:tcPr>
                <w:p w14:paraId="0AA2B407" w14:textId="77777777" w:rsidR="004F3AFE" w:rsidRPr="00B92280" w:rsidRDefault="004F3AFE" w:rsidP="004F3AFE">
                  <w:pPr>
                    <w:pStyle w:val="BodyText"/>
                    <w:spacing w:after="0"/>
                    <w:jc w:val="center"/>
                    <w:rPr>
                      <w:rFonts w:cs="Arial"/>
                      <w:sz w:val="12"/>
                      <w:szCs w:val="12"/>
                      <w:lang w:eastAsia="en-US"/>
                    </w:rPr>
                  </w:pPr>
                  <w:r w:rsidRPr="00B92280">
                    <w:rPr>
                      <w:rFonts w:cs="Arial"/>
                      <w:color w:val="000000"/>
                      <w:sz w:val="12"/>
                      <w:szCs w:val="12"/>
                      <w:lang w:eastAsia="en-US"/>
                    </w:rPr>
                    <w:t>2152</w:t>
                  </w:r>
                </w:p>
              </w:tc>
              <w:tc>
                <w:tcPr>
                  <w:tcW w:w="0" w:type="auto"/>
                  <w:shd w:val="clear" w:color="auto" w:fill="B4C6E7" w:themeFill="accent1" w:themeFillTint="66"/>
                  <w:tcMar>
                    <w:top w:w="0" w:type="dxa"/>
                    <w:left w:w="108" w:type="dxa"/>
                    <w:bottom w:w="0" w:type="dxa"/>
                    <w:right w:w="108" w:type="dxa"/>
                  </w:tcMar>
                  <w:vAlign w:val="center"/>
                  <w:hideMark/>
                </w:tcPr>
                <w:p w14:paraId="1EE11E8D" w14:textId="77777777" w:rsidR="004F3AFE" w:rsidRPr="00B92280" w:rsidRDefault="004F3AFE" w:rsidP="004F3AFE">
                  <w:pPr>
                    <w:pStyle w:val="BodyText"/>
                    <w:spacing w:after="0"/>
                    <w:jc w:val="center"/>
                    <w:rPr>
                      <w:rFonts w:cs="Arial"/>
                      <w:sz w:val="12"/>
                      <w:szCs w:val="12"/>
                      <w:lang w:eastAsia="en-US"/>
                    </w:rPr>
                  </w:pPr>
                  <w:r w:rsidRPr="00B92280">
                    <w:rPr>
                      <w:rFonts w:cs="Arial"/>
                      <w:color w:val="000000"/>
                      <w:sz w:val="12"/>
                      <w:szCs w:val="12"/>
                      <w:lang w:eastAsia="en-US"/>
                    </w:rPr>
                    <w:t>-</w:t>
                  </w:r>
                </w:p>
              </w:tc>
              <w:tc>
                <w:tcPr>
                  <w:tcW w:w="0" w:type="auto"/>
                  <w:shd w:val="clear" w:color="auto" w:fill="B4C6E7" w:themeFill="accent1" w:themeFillTint="66"/>
                  <w:tcMar>
                    <w:top w:w="0" w:type="dxa"/>
                    <w:left w:w="108" w:type="dxa"/>
                    <w:bottom w:w="0" w:type="dxa"/>
                    <w:right w:w="108" w:type="dxa"/>
                  </w:tcMar>
                  <w:vAlign w:val="center"/>
                  <w:hideMark/>
                </w:tcPr>
                <w:p w14:paraId="3D5DCEEE" w14:textId="77777777" w:rsidR="004F3AFE" w:rsidRPr="00B92280" w:rsidRDefault="004F3AFE" w:rsidP="004F3AFE">
                  <w:pPr>
                    <w:pStyle w:val="BodyText"/>
                    <w:spacing w:after="0"/>
                    <w:jc w:val="center"/>
                    <w:rPr>
                      <w:rFonts w:cs="Arial"/>
                      <w:sz w:val="12"/>
                      <w:szCs w:val="12"/>
                      <w:lang w:eastAsia="en-US"/>
                    </w:rPr>
                  </w:pPr>
                  <w:r w:rsidRPr="00B92280">
                    <w:rPr>
                      <w:rFonts w:cs="Arial"/>
                      <w:color w:val="000000"/>
                      <w:sz w:val="12"/>
                      <w:szCs w:val="12"/>
                      <w:lang w:eastAsia="en-US"/>
                    </w:rPr>
                    <w:t>-</w:t>
                  </w:r>
                </w:p>
              </w:tc>
            </w:tr>
            <w:tr w:rsidR="007A5E09" w14:paraId="4262B09A" w14:textId="77777777" w:rsidTr="00B92280">
              <w:trPr>
                <w:cantSplit/>
                <w:jc w:val="center"/>
              </w:trPr>
              <w:tc>
                <w:tcPr>
                  <w:tcW w:w="0" w:type="auto"/>
                  <w:vMerge/>
                  <w:vAlign w:val="center"/>
                  <w:hideMark/>
                </w:tcPr>
                <w:p w14:paraId="5012F8E5" w14:textId="77777777" w:rsidR="004F3AFE" w:rsidRPr="00B92280" w:rsidRDefault="004F3AFE" w:rsidP="004F3AFE">
                  <w:pPr>
                    <w:rPr>
                      <w:rFonts w:ascii="Arial" w:eastAsiaTheme="minorHAnsi" w:hAnsi="Arial" w:cs="Arial"/>
                      <w:sz w:val="12"/>
                      <w:szCs w:val="12"/>
                      <w:lang w:eastAsia="en-US"/>
                    </w:rPr>
                  </w:pPr>
                </w:p>
              </w:tc>
              <w:tc>
                <w:tcPr>
                  <w:tcW w:w="0" w:type="auto"/>
                  <w:shd w:val="clear" w:color="auto" w:fill="B4C6E7" w:themeFill="accent1" w:themeFillTint="66"/>
                  <w:tcMar>
                    <w:top w:w="0" w:type="dxa"/>
                    <w:left w:w="108" w:type="dxa"/>
                    <w:bottom w:w="0" w:type="dxa"/>
                    <w:right w:w="108" w:type="dxa"/>
                  </w:tcMar>
                  <w:vAlign w:val="center"/>
                  <w:hideMark/>
                </w:tcPr>
                <w:p w14:paraId="02E34FD9" w14:textId="1F93D5C1" w:rsidR="004F3AFE" w:rsidRPr="00B92280" w:rsidRDefault="004F3AFE" w:rsidP="001D7C46">
                  <w:pPr>
                    <w:pStyle w:val="BodyText"/>
                    <w:spacing w:after="0"/>
                    <w:jc w:val="center"/>
                    <w:rPr>
                      <w:rFonts w:cs="Arial"/>
                      <w:color w:val="000000"/>
                      <w:sz w:val="12"/>
                      <w:szCs w:val="12"/>
                      <w:lang w:eastAsia="en-US"/>
                    </w:rPr>
                  </w:pPr>
                  <w:r w:rsidRPr="00B92280">
                    <w:rPr>
                      <w:rFonts w:cs="Arial"/>
                      <w:color w:val="000000"/>
                      <w:sz w:val="12"/>
                      <w:szCs w:val="12"/>
                      <w:lang w:eastAsia="en-US"/>
                    </w:rPr>
                    <w:t>18</w:t>
                  </w:r>
                </w:p>
              </w:tc>
              <w:tc>
                <w:tcPr>
                  <w:tcW w:w="0" w:type="auto"/>
                  <w:shd w:val="clear" w:color="auto" w:fill="B4C6E7" w:themeFill="accent1" w:themeFillTint="66"/>
                  <w:tcMar>
                    <w:top w:w="0" w:type="dxa"/>
                    <w:left w:w="108" w:type="dxa"/>
                    <w:bottom w:w="0" w:type="dxa"/>
                    <w:right w:w="108" w:type="dxa"/>
                  </w:tcMar>
                  <w:vAlign w:val="center"/>
                  <w:hideMark/>
                </w:tcPr>
                <w:p w14:paraId="657AE576" w14:textId="77777777" w:rsidR="004F3AFE" w:rsidRPr="00B92280" w:rsidRDefault="004F3AFE" w:rsidP="004F3AFE">
                  <w:pPr>
                    <w:pStyle w:val="BodyText"/>
                    <w:spacing w:after="0"/>
                    <w:jc w:val="center"/>
                    <w:rPr>
                      <w:rFonts w:cs="Arial"/>
                      <w:sz w:val="12"/>
                      <w:szCs w:val="12"/>
                      <w:lang w:eastAsia="en-US"/>
                    </w:rPr>
                  </w:pPr>
                  <w:r w:rsidRPr="00B92280">
                    <w:rPr>
                      <w:rFonts w:cs="Arial"/>
                      <w:color w:val="000000"/>
                      <w:sz w:val="12"/>
                      <w:szCs w:val="12"/>
                      <w:lang w:eastAsia="en-US"/>
                    </w:rPr>
                    <w:t>376</w:t>
                  </w:r>
                </w:p>
              </w:tc>
              <w:tc>
                <w:tcPr>
                  <w:tcW w:w="0" w:type="auto"/>
                  <w:shd w:val="clear" w:color="auto" w:fill="B4C6E7" w:themeFill="accent1" w:themeFillTint="66"/>
                  <w:tcMar>
                    <w:top w:w="0" w:type="dxa"/>
                    <w:left w:w="108" w:type="dxa"/>
                    <w:bottom w:w="0" w:type="dxa"/>
                    <w:right w:w="108" w:type="dxa"/>
                  </w:tcMar>
                  <w:vAlign w:val="center"/>
                  <w:hideMark/>
                </w:tcPr>
                <w:p w14:paraId="36C1D176" w14:textId="77777777" w:rsidR="004F3AFE" w:rsidRPr="00B92280" w:rsidRDefault="004F3AFE" w:rsidP="004F3AFE">
                  <w:pPr>
                    <w:pStyle w:val="BodyText"/>
                    <w:spacing w:after="0"/>
                    <w:jc w:val="center"/>
                    <w:rPr>
                      <w:rFonts w:cs="Arial"/>
                      <w:sz w:val="12"/>
                      <w:szCs w:val="12"/>
                      <w:lang w:eastAsia="en-US"/>
                    </w:rPr>
                  </w:pPr>
                  <w:r w:rsidRPr="00B92280">
                    <w:rPr>
                      <w:rFonts w:cs="Arial"/>
                      <w:color w:val="000000"/>
                      <w:sz w:val="12"/>
                      <w:szCs w:val="12"/>
                      <w:lang w:eastAsia="en-US"/>
                    </w:rPr>
                    <w:t>776</w:t>
                  </w:r>
                </w:p>
              </w:tc>
              <w:tc>
                <w:tcPr>
                  <w:tcW w:w="0" w:type="auto"/>
                  <w:shd w:val="clear" w:color="auto" w:fill="B4C6E7" w:themeFill="accent1" w:themeFillTint="66"/>
                  <w:tcMar>
                    <w:top w:w="0" w:type="dxa"/>
                    <w:left w:w="108" w:type="dxa"/>
                    <w:bottom w:w="0" w:type="dxa"/>
                    <w:right w:w="108" w:type="dxa"/>
                  </w:tcMar>
                  <w:vAlign w:val="center"/>
                  <w:hideMark/>
                </w:tcPr>
                <w:p w14:paraId="448D746F" w14:textId="77777777" w:rsidR="004F3AFE" w:rsidRPr="00B92280" w:rsidRDefault="004F3AFE" w:rsidP="004F3AFE">
                  <w:pPr>
                    <w:pStyle w:val="BodyText"/>
                    <w:spacing w:after="0"/>
                    <w:jc w:val="center"/>
                    <w:rPr>
                      <w:rFonts w:cs="Arial"/>
                      <w:sz w:val="12"/>
                      <w:szCs w:val="12"/>
                      <w:lang w:eastAsia="en-US"/>
                    </w:rPr>
                  </w:pPr>
                  <w:r w:rsidRPr="00B92280">
                    <w:rPr>
                      <w:rFonts w:cs="Arial"/>
                      <w:color w:val="000000"/>
                      <w:sz w:val="12"/>
                      <w:szCs w:val="12"/>
                      <w:lang w:eastAsia="en-US"/>
                    </w:rPr>
                    <w:t>1160</w:t>
                  </w:r>
                </w:p>
              </w:tc>
              <w:tc>
                <w:tcPr>
                  <w:tcW w:w="0" w:type="auto"/>
                  <w:shd w:val="clear" w:color="auto" w:fill="B4C6E7" w:themeFill="accent1" w:themeFillTint="66"/>
                  <w:tcMar>
                    <w:top w:w="0" w:type="dxa"/>
                    <w:left w:w="108" w:type="dxa"/>
                    <w:bottom w:w="0" w:type="dxa"/>
                    <w:right w:w="108" w:type="dxa"/>
                  </w:tcMar>
                  <w:vAlign w:val="center"/>
                  <w:hideMark/>
                </w:tcPr>
                <w:p w14:paraId="01B894A1" w14:textId="77777777" w:rsidR="004F3AFE" w:rsidRPr="00B92280" w:rsidRDefault="004F3AFE" w:rsidP="004F3AFE">
                  <w:pPr>
                    <w:pStyle w:val="BodyText"/>
                    <w:spacing w:after="0"/>
                    <w:jc w:val="center"/>
                    <w:rPr>
                      <w:rFonts w:cs="Arial"/>
                      <w:sz w:val="12"/>
                      <w:szCs w:val="12"/>
                      <w:lang w:eastAsia="en-US"/>
                    </w:rPr>
                  </w:pPr>
                  <w:r w:rsidRPr="00B92280">
                    <w:rPr>
                      <w:rFonts w:cs="Arial"/>
                      <w:color w:val="000000"/>
                      <w:sz w:val="12"/>
                      <w:szCs w:val="12"/>
                      <w:lang w:eastAsia="en-US"/>
                    </w:rPr>
                    <w:t>1544</w:t>
                  </w:r>
                </w:p>
              </w:tc>
              <w:tc>
                <w:tcPr>
                  <w:tcW w:w="0" w:type="auto"/>
                  <w:shd w:val="clear" w:color="auto" w:fill="B4C6E7" w:themeFill="accent1" w:themeFillTint="66"/>
                  <w:tcMar>
                    <w:top w:w="0" w:type="dxa"/>
                    <w:left w:w="108" w:type="dxa"/>
                    <w:bottom w:w="0" w:type="dxa"/>
                    <w:right w:w="108" w:type="dxa"/>
                  </w:tcMar>
                  <w:vAlign w:val="center"/>
                  <w:hideMark/>
                </w:tcPr>
                <w:p w14:paraId="212A90D9" w14:textId="77777777" w:rsidR="004F3AFE" w:rsidRPr="00B92280" w:rsidRDefault="004F3AFE" w:rsidP="004F3AFE">
                  <w:pPr>
                    <w:pStyle w:val="BodyText"/>
                    <w:spacing w:after="0"/>
                    <w:jc w:val="center"/>
                    <w:rPr>
                      <w:rFonts w:cs="Arial"/>
                      <w:sz w:val="12"/>
                      <w:szCs w:val="12"/>
                      <w:lang w:eastAsia="en-US"/>
                    </w:rPr>
                  </w:pPr>
                  <w:r w:rsidRPr="00B92280">
                    <w:rPr>
                      <w:rFonts w:cs="Arial"/>
                      <w:color w:val="000000"/>
                      <w:sz w:val="12"/>
                      <w:szCs w:val="12"/>
                      <w:lang w:eastAsia="en-US"/>
                    </w:rPr>
                    <w:t>1992</w:t>
                  </w:r>
                </w:p>
              </w:tc>
              <w:tc>
                <w:tcPr>
                  <w:tcW w:w="0" w:type="auto"/>
                  <w:shd w:val="clear" w:color="auto" w:fill="B4C6E7" w:themeFill="accent1" w:themeFillTint="66"/>
                  <w:tcMar>
                    <w:top w:w="0" w:type="dxa"/>
                    <w:left w:w="108" w:type="dxa"/>
                    <w:bottom w:w="0" w:type="dxa"/>
                    <w:right w:w="108" w:type="dxa"/>
                  </w:tcMar>
                  <w:vAlign w:val="center"/>
                  <w:hideMark/>
                </w:tcPr>
                <w:p w14:paraId="79039CB0" w14:textId="77777777" w:rsidR="004F3AFE" w:rsidRPr="00B92280" w:rsidRDefault="004F3AFE" w:rsidP="004F3AFE">
                  <w:pPr>
                    <w:pStyle w:val="BodyText"/>
                    <w:spacing w:after="0"/>
                    <w:jc w:val="center"/>
                    <w:rPr>
                      <w:rFonts w:cs="Arial"/>
                      <w:sz w:val="12"/>
                      <w:szCs w:val="12"/>
                      <w:lang w:eastAsia="en-US"/>
                    </w:rPr>
                  </w:pPr>
                  <w:r w:rsidRPr="00B92280">
                    <w:rPr>
                      <w:rFonts w:cs="Arial"/>
                      <w:color w:val="000000"/>
                      <w:sz w:val="12"/>
                      <w:szCs w:val="12"/>
                      <w:lang w:eastAsia="en-US"/>
                    </w:rPr>
                    <w:t>2344</w:t>
                  </w:r>
                </w:p>
              </w:tc>
              <w:tc>
                <w:tcPr>
                  <w:tcW w:w="0" w:type="auto"/>
                  <w:shd w:val="clear" w:color="auto" w:fill="B4C6E7" w:themeFill="accent1" w:themeFillTint="66"/>
                  <w:tcMar>
                    <w:top w:w="0" w:type="dxa"/>
                    <w:left w:w="108" w:type="dxa"/>
                    <w:bottom w:w="0" w:type="dxa"/>
                    <w:right w:w="108" w:type="dxa"/>
                  </w:tcMar>
                  <w:vAlign w:val="center"/>
                  <w:hideMark/>
                </w:tcPr>
                <w:p w14:paraId="1A9F0433" w14:textId="77777777" w:rsidR="004F3AFE" w:rsidRPr="00B92280" w:rsidRDefault="004F3AFE" w:rsidP="004F3AFE">
                  <w:pPr>
                    <w:pStyle w:val="BodyText"/>
                    <w:spacing w:after="0"/>
                    <w:jc w:val="center"/>
                    <w:rPr>
                      <w:rFonts w:cs="Arial"/>
                      <w:sz w:val="12"/>
                      <w:szCs w:val="12"/>
                      <w:lang w:eastAsia="en-US"/>
                    </w:rPr>
                  </w:pPr>
                  <w:r w:rsidRPr="00B92280">
                    <w:rPr>
                      <w:rFonts w:cs="Arial"/>
                      <w:color w:val="000000"/>
                      <w:sz w:val="12"/>
                      <w:szCs w:val="12"/>
                      <w:lang w:eastAsia="en-US"/>
                    </w:rPr>
                    <w:t>-</w:t>
                  </w:r>
                </w:p>
              </w:tc>
              <w:tc>
                <w:tcPr>
                  <w:tcW w:w="0" w:type="auto"/>
                  <w:shd w:val="clear" w:color="auto" w:fill="B4C6E7" w:themeFill="accent1" w:themeFillTint="66"/>
                  <w:tcMar>
                    <w:top w:w="0" w:type="dxa"/>
                    <w:left w:w="108" w:type="dxa"/>
                    <w:bottom w:w="0" w:type="dxa"/>
                    <w:right w:w="108" w:type="dxa"/>
                  </w:tcMar>
                  <w:vAlign w:val="center"/>
                  <w:hideMark/>
                </w:tcPr>
                <w:p w14:paraId="6170E088" w14:textId="77777777" w:rsidR="004F3AFE" w:rsidRPr="00B92280" w:rsidRDefault="004F3AFE" w:rsidP="004F3AFE">
                  <w:pPr>
                    <w:pStyle w:val="BodyText"/>
                    <w:spacing w:after="0"/>
                    <w:jc w:val="center"/>
                    <w:rPr>
                      <w:rFonts w:cs="Arial"/>
                      <w:sz w:val="12"/>
                      <w:szCs w:val="12"/>
                      <w:lang w:eastAsia="en-US"/>
                    </w:rPr>
                  </w:pPr>
                  <w:r w:rsidRPr="00B92280">
                    <w:rPr>
                      <w:rFonts w:cs="Arial"/>
                      <w:color w:val="000000"/>
                      <w:sz w:val="12"/>
                      <w:szCs w:val="12"/>
                      <w:lang w:eastAsia="en-US"/>
                    </w:rPr>
                    <w:t>-</w:t>
                  </w:r>
                </w:p>
              </w:tc>
            </w:tr>
            <w:tr w:rsidR="007A5E09" w14:paraId="2FBF0407" w14:textId="77777777" w:rsidTr="00B92280">
              <w:trPr>
                <w:cantSplit/>
                <w:jc w:val="center"/>
              </w:trPr>
              <w:tc>
                <w:tcPr>
                  <w:tcW w:w="0" w:type="auto"/>
                  <w:vMerge/>
                  <w:vAlign w:val="center"/>
                  <w:hideMark/>
                </w:tcPr>
                <w:p w14:paraId="5F1DCCB3" w14:textId="77777777" w:rsidR="004F3AFE" w:rsidRPr="00B92280" w:rsidRDefault="004F3AFE" w:rsidP="004F3AFE">
                  <w:pPr>
                    <w:rPr>
                      <w:rFonts w:ascii="Arial" w:eastAsiaTheme="minorHAnsi" w:hAnsi="Arial" w:cs="Arial"/>
                      <w:sz w:val="12"/>
                      <w:szCs w:val="12"/>
                      <w:lang w:eastAsia="en-US"/>
                    </w:rPr>
                  </w:pPr>
                </w:p>
              </w:tc>
              <w:tc>
                <w:tcPr>
                  <w:tcW w:w="0" w:type="auto"/>
                  <w:shd w:val="clear" w:color="auto" w:fill="B4C6E7" w:themeFill="accent1" w:themeFillTint="66"/>
                  <w:tcMar>
                    <w:top w:w="0" w:type="dxa"/>
                    <w:left w:w="108" w:type="dxa"/>
                    <w:bottom w:w="0" w:type="dxa"/>
                    <w:right w:w="108" w:type="dxa"/>
                  </w:tcMar>
                  <w:vAlign w:val="center"/>
                  <w:hideMark/>
                </w:tcPr>
                <w:p w14:paraId="1542D72E" w14:textId="01C20BF0" w:rsidR="004F3AFE" w:rsidRPr="00B92280" w:rsidRDefault="004F3AFE" w:rsidP="001D7C46">
                  <w:pPr>
                    <w:pStyle w:val="BodyText"/>
                    <w:spacing w:after="0"/>
                    <w:jc w:val="center"/>
                    <w:rPr>
                      <w:rFonts w:cs="Arial"/>
                      <w:sz w:val="12"/>
                      <w:szCs w:val="12"/>
                      <w:lang w:eastAsia="en-US"/>
                    </w:rPr>
                  </w:pPr>
                  <w:r w:rsidRPr="00B92280">
                    <w:rPr>
                      <w:rFonts w:cs="Arial"/>
                      <w:color w:val="000000"/>
                      <w:sz w:val="12"/>
                      <w:szCs w:val="12"/>
                      <w:lang w:eastAsia="en-US"/>
                    </w:rPr>
                    <w:t>19</w:t>
                  </w:r>
                </w:p>
              </w:tc>
              <w:tc>
                <w:tcPr>
                  <w:tcW w:w="0" w:type="auto"/>
                  <w:shd w:val="clear" w:color="auto" w:fill="B4C6E7" w:themeFill="accent1" w:themeFillTint="66"/>
                  <w:tcMar>
                    <w:top w:w="0" w:type="dxa"/>
                    <w:left w:w="108" w:type="dxa"/>
                    <w:bottom w:w="0" w:type="dxa"/>
                    <w:right w:w="108" w:type="dxa"/>
                  </w:tcMar>
                  <w:vAlign w:val="center"/>
                  <w:hideMark/>
                </w:tcPr>
                <w:p w14:paraId="4045C59F" w14:textId="77777777" w:rsidR="004F3AFE" w:rsidRPr="00B92280" w:rsidRDefault="004F3AFE" w:rsidP="004F3AFE">
                  <w:pPr>
                    <w:pStyle w:val="BodyText"/>
                    <w:spacing w:after="0"/>
                    <w:jc w:val="center"/>
                    <w:rPr>
                      <w:rFonts w:cs="Arial"/>
                      <w:sz w:val="12"/>
                      <w:szCs w:val="12"/>
                      <w:lang w:eastAsia="en-US"/>
                    </w:rPr>
                  </w:pPr>
                  <w:r w:rsidRPr="00B92280">
                    <w:rPr>
                      <w:rFonts w:cs="Arial"/>
                      <w:color w:val="000000"/>
                      <w:sz w:val="12"/>
                      <w:szCs w:val="12"/>
                      <w:lang w:eastAsia="en-US"/>
                    </w:rPr>
                    <w:t>408</w:t>
                  </w:r>
                </w:p>
              </w:tc>
              <w:tc>
                <w:tcPr>
                  <w:tcW w:w="0" w:type="auto"/>
                  <w:shd w:val="clear" w:color="auto" w:fill="B4C6E7" w:themeFill="accent1" w:themeFillTint="66"/>
                  <w:tcMar>
                    <w:top w:w="0" w:type="dxa"/>
                    <w:left w:w="108" w:type="dxa"/>
                    <w:bottom w:w="0" w:type="dxa"/>
                    <w:right w:w="108" w:type="dxa"/>
                  </w:tcMar>
                  <w:vAlign w:val="center"/>
                  <w:hideMark/>
                </w:tcPr>
                <w:p w14:paraId="4FBB2A4B" w14:textId="77777777" w:rsidR="004F3AFE" w:rsidRPr="00B92280" w:rsidRDefault="004F3AFE" w:rsidP="004F3AFE">
                  <w:pPr>
                    <w:pStyle w:val="BodyText"/>
                    <w:spacing w:after="0"/>
                    <w:jc w:val="center"/>
                    <w:rPr>
                      <w:rFonts w:cs="Arial"/>
                      <w:sz w:val="12"/>
                      <w:szCs w:val="12"/>
                      <w:lang w:eastAsia="en-US"/>
                    </w:rPr>
                  </w:pPr>
                  <w:r w:rsidRPr="00B92280">
                    <w:rPr>
                      <w:rFonts w:cs="Arial"/>
                      <w:color w:val="000000"/>
                      <w:sz w:val="12"/>
                      <w:szCs w:val="12"/>
                      <w:lang w:eastAsia="en-US"/>
                    </w:rPr>
                    <w:t>840</w:t>
                  </w:r>
                </w:p>
              </w:tc>
              <w:tc>
                <w:tcPr>
                  <w:tcW w:w="0" w:type="auto"/>
                  <w:shd w:val="clear" w:color="auto" w:fill="B4C6E7" w:themeFill="accent1" w:themeFillTint="66"/>
                  <w:tcMar>
                    <w:top w:w="0" w:type="dxa"/>
                    <w:left w:w="108" w:type="dxa"/>
                    <w:bottom w:w="0" w:type="dxa"/>
                    <w:right w:w="108" w:type="dxa"/>
                  </w:tcMar>
                  <w:vAlign w:val="center"/>
                  <w:hideMark/>
                </w:tcPr>
                <w:p w14:paraId="5A526EAA" w14:textId="77777777" w:rsidR="004F3AFE" w:rsidRPr="00B92280" w:rsidRDefault="004F3AFE" w:rsidP="004F3AFE">
                  <w:pPr>
                    <w:pStyle w:val="BodyText"/>
                    <w:spacing w:after="0"/>
                    <w:jc w:val="center"/>
                    <w:rPr>
                      <w:rFonts w:cs="Arial"/>
                      <w:sz w:val="12"/>
                      <w:szCs w:val="12"/>
                      <w:lang w:eastAsia="en-US"/>
                    </w:rPr>
                  </w:pPr>
                  <w:r w:rsidRPr="00B92280">
                    <w:rPr>
                      <w:rFonts w:cs="Arial"/>
                      <w:color w:val="000000"/>
                      <w:sz w:val="12"/>
                      <w:szCs w:val="12"/>
                      <w:lang w:eastAsia="en-US"/>
                    </w:rPr>
                    <w:t>1288</w:t>
                  </w:r>
                </w:p>
              </w:tc>
              <w:tc>
                <w:tcPr>
                  <w:tcW w:w="0" w:type="auto"/>
                  <w:shd w:val="clear" w:color="auto" w:fill="B4C6E7" w:themeFill="accent1" w:themeFillTint="66"/>
                  <w:tcMar>
                    <w:top w:w="0" w:type="dxa"/>
                    <w:left w:w="108" w:type="dxa"/>
                    <w:bottom w:w="0" w:type="dxa"/>
                    <w:right w:w="108" w:type="dxa"/>
                  </w:tcMar>
                  <w:vAlign w:val="center"/>
                  <w:hideMark/>
                </w:tcPr>
                <w:p w14:paraId="276C4D6C" w14:textId="77777777" w:rsidR="004F3AFE" w:rsidRPr="00B92280" w:rsidRDefault="004F3AFE" w:rsidP="004F3AFE">
                  <w:pPr>
                    <w:pStyle w:val="BodyText"/>
                    <w:spacing w:after="0"/>
                    <w:jc w:val="center"/>
                    <w:rPr>
                      <w:rFonts w:cs="Arial"/>
                      <w:sz w:val="12"/>
                      <w:szCs w:val="12"/>
                      <w:lang w:eastAsia="en-US"/>
                    </w:rPr>
                  </w:pPr>
                  <w:r w:rsidRPr="00B92280">
                    <w:rPr>
                      <w:rFonts w:cs="Arial"/>
                      <w:color w:val="000000"/>
                      <w:sz w:val="12"/>
                      <w:szCs w:val="12"/>
                      <w:lang w:eastAsia="en-US"/>
                    </w:rPr>
                    <w:t>1736</w:t>
                  </w:r>
                </w:p>
              </w:tc>
              <w:tc>
                <w:tcPr>
                  <w:tcW w:w="0" w:type="auto"/>
                  <w:shd w:val="clear" w:color="auto" w:fill="B4C6E7" w:themeFill="accent1" w:themeFillTint="66"/>
                  <w:tcMar>
                    <w:top w:w="0" w:type="dxa"/>
                    <w:left w:w="108" w:type="dxa"/>
                    <w:bottom w:w="0" w:type="dxa"/>
                    <w:right w:w="108" w:type="dxa"/>
                  </w:tcMar>
                  <w:vAlign w:val="center"/>
                  <w:hideMark/>
                </w:tcPr>
                <w:p w14:paraId="00E2DDAA" w14:textId="77777777" w:rsidR="004F3AFE" w:rsidRPr="00B92280" w:rsidRDefault="004F3AFE" w:rsidP="004F3AFE">
                  <w:pPr>
                    <w:pStyle w:val="BodyText"/>
                    <w:spacing w:after="0"/>
                    <w:jc w:val="center"/>
                    <w:rPr>
                      <w:rFonts w:cs="Arial"/>
                      <w:sz w:val="12"/>
                      <w:szCs w:val="12"/>
                      <w:lang w:eastAsia="en-US"/>
                    </w:rPr>
                  </w:pPr>
                  <w:r w:rsidRPr="00B92280">
                    <w:rPr>
                      <w:rFonts w:cs="Arial"/>
                      <w:color w:val="000000"/>
                      <w:sz w:val="12"/>
                      <w:szCs w:val="12"/>
                      <w:lang w:eastAsia="en-US"/>
                    </w:rPr>
                    <w:t>2152</w:t>
                  </w:r>
                </w:p>
              </w:tc>
              <w:tc>
                <w:tcPr>
                  <w:tcW w:w="0" w:type="auto"/>
                  <w:shd w:val="clear" w:color="auto" w:fill="B4C6E7" w:themeFill="accent1" w:themeFillTint="66"/>
                  <w:tcMar>
                    <w:top w:w="0" w:type="dxa"/>
                    <w:left w:w="108" w:type="dxa"/>
                    <w:bottom w:w="0" w:type="dxa"/>
                    <w:right w:w="108" w:type="dxa"/>
                  </w:tcMar>
                  <w:vAlign w:val="center"/>
                  <w:hideMark/>
                </w:tcPr>
                <w:p w14:paraId="1A5E636E" w14:textId="0901E588" w:rsidR="004F3AFE" w:rsidRPr="00B92280" w:rsidRDefault="00FF3BE3" w:rsidP="004F3AFE">
                  <w:pPr>
                    <w:pStyle w:val="BodyText"/>
                    <w:spacing w:after="0"/>
                    <w:jc w:val="center"/>
                    <w:rPr>
                      <w:rFonts w:cs="Arial"/>
                      <w:sz w:val="12"/>
                      <w:szCs w:val="12"/>
                      <w:lang w:eastAsia="en-US"/>
                    </w:rPr>
                  </w:pPr>
                  <w:r w:rsidRPr="00B92280">
                    <w:rPr>
                      <w:rFonts w:cs="Arial"/>
                      <w:color w:val="000000"/>
                      <w:sz w:val="12"/>
                      <w:szCs w:val="12"/>
                      <w:highlight w:val="cyan"/>
                    </w:rPr>
                    <w:t>2536</w:t>
                  </w:r>
                </w:p>
              </w:tc>
              <w:tc>
                <w:tcPr>
                  <w:tcW w:w="0" w:type="auto"/>
                  <w:shd w:val="clear" w:color="auto" w:fill="B4C6E7" w:themeFill="accent1" w:themeFillTint="66"/>
                  <w:tcMar>
                    <w:top w:w="0" w:type="dxa"/>
                    <w:left w:w="108" w:type="dxa"/>
                    <w:bottom w:w="0" w:type="dxa"/>
                    <w:right w:w="108" w:type="dxa"/>
                  </w:tcMar>
                  <w:vAlign w:val="center"/>
                  <w:hideMark/>
                </w:tcPr>
                <w:p w14:paraId="32192DEF" w14:textId="77777777" w:rsidR="004F3AFE" w:rsidRPr="00B92280" w:rsidRDefault="004F3AFE" w:rsidP="004F3AFE">
                  <w:pPr>
                    <w:pStyle w:val="BodyText"/>
                    <w:spacing w:after="0"/>
                    <w:jc w:val="center"/>
                    <w:rPr>
                      <w:rFonts w:cs="Arial"/>
                      <w:sz w:val="12"/>
                      <w:szCs w:val="12"/>
                      <w:lang w:eastAsia="en-US"/>
                    </w:rPr>
                  </w:pPr>
                  <w:r w:rsidRPr="00B92280">
                    <w:rPr>
                      <w:rFonts w:cs="Arial"/>
                      <w:color w:val="000000"/>
                      <w:sz w:val="12"/>
                      <w:szCs w:val="12"/>
                      <w:lang w:eastAsia="en-US"/>
                    </w:rPr>
                    <w:t>-</w:t>
                  </w:r>
                </w:p>
              </w:tc>
              <w:tc>
                <w:tcPr>
                  <w:tcW w:w="0" w:type="auto"/>
                  <w:shd w:val="clear" w:color="auto" w:fill="B4C6E7" w:themeFill="accent1" w:themeFillTint="66"/>
                  <w:tcMar>
                    <w:top w:w="0" w:type="dxa"/>
                    <w:left w:w="108" w:type="dxa"/>
                    <w:bottom w:w="0" w:type="dxa"/>
                    <w:right w:w="108" w:type="dxa"/>
                  </w:tcMar>
                  <w:vAlign w:val="center"/>
                  <w:hideMark/>
                </w:tcPr>
                <w:p w14:paraId="0B03E6EF" w14:textId="77777777" w:rsidR="004F3AFE" w:rsidRPr="00B92280" w:rsidRDefault="004F3AFE" w:rsidP="004F3AFE">
                  <w:pPr>
                    <w:pStyle w:val="BodyText"/>
                    <w:spacing w:after="0"/>
                    <w:jc w:val="center"/>
                    <w:rPr>
                      <w:rFonts w:cs="Arial"/>
                      <w:sz w:val="12"/>
                      <w:szCs w:val="12"/>
                      <w:lang w:eastAsia="en-US"/>
                    </w:rPr>
                  </w:pPr>
                  <w:r w:rsidRPr="00B92280">
                    <w:rPr>
                      <w:rFonts w:cs="Arial"/>
                      <w:color w:val="000000"/>
                      <w:sz w:val="12"/>
                      <w:szCs w:val="12"/>
                      <w:lang w:eastAsia="en-US"/>
                    </w:rPr>
                    <w:t>-</w:t>
                  </w:r>
                </w:p>
              </w:tc>
            </w:tr>
            <w:tr w:rsidR="007A5E09" w14:paraId="3C272F70" w14:textId="77777777" w:rsidTr="00B92280">
              <w:trPr>
                <w:cantSplit/>
                <w:jc w:val="center"/>
              </w:trPr>
              <w:tc>
                <w:tcPr>
                  <w:tcW w:w="0" w:type="auto"/>
                  <w:vMerge/>
                  <w:vAlign w:val="center"/>
                  <w:hideMark/>
                </w:tcPr>
                <w:p w14:paraId="4E0A4E48" w14:textId="77777777" w:rsidR="004F3AFE" w:rsidRPr="00B92280" w:rsidRDefault="004F3AFE" w:rsidP="004F3AFE">
                  <w:pPr>
                    <w:rPr>
                      <w:rFonts w:ascii="Arial" w:eastAsiaTheme="minorHAnsi" w:hAnsi="Arial" w:cs="Arial"/>
                      <w:sz w:val="12"/>
                      <w:szCs w:val="12"/>
                      <w:lang w:eastAsia="en-US"/>
                    </w:rPr>
                  </w:pPr>
                </w:p>
              </w:tc>
              <w:tc>
                <w:tcPr>
                  <w:tcW w:w="0" w:type="auto"/>
                  <w:shd w:val="clear" w:color="auto" w:fill="B4C6E7" w:themeFill="accent1" w:themeFillTint="66"/>
                  <w:tcMar>
                    <w:top w:w="0" w:type="dxa"/>
                    <w:left w:w="108" w:type="dxa"/>
                    <w:bottom w:w="0" w:type="dxa"/>
                    <w:right w:w="108" w:type="dxa"/>
                  </w:tcMar>
                  <w:vAlign w:val="center"/>
                  <w:hideMark/>
                </w:tcPr>
                <w:p w14:paraId="7C69F828" w14:textId="2F0AD557" w:rsidR="004F3AFE" w:rsidRPr="00B92280" w:rsidRDefault="004F3AFE" w:rsidP="001D7C46">
                  <w:pPr>
                    <w:pStyle w:val="BodyText"/>
                    <w:spacing w:after="0"/>
                    <w:jc w:val="center"/>
                    <w:rPr>
                      <w:rFonts w:cs="Arial"/>
                      <w:color w:val="000000"/>
                      <w:sz w:val="12"/>
                      <w:szCs w:val="12"/>
                      <w:lang w:eastAsia="en-US"/>
                    </w:rPr>
                  </w:pPr>
                  <w:r w:rsidRPr="00B92280">
                    <w:rPr>
                      <w:rFonts w:cs="Arial"/>
                      <w:color w:val="000000"/>
                      <w:sz w:val="12"/>
                      <w:szCs w:val="12"/>
                      <w:lang w:eastAsia="en-US"/>
                    </w:rPr>
                    <w:t>20</w:t>
                  </w:r>
                </w:p>
              </w:tc>
              <w:tc>
                <w:tcPr>
                  <w:tcW w:w="0" w:type="auto"/>
                  <w:shd w:val="clear" w:color="auto" w:fill="B4C6E7" w:themeFill="accent1" w:themeFillTint="66"/>
                  <w:tcMar>
                    <w:top w:w="0" w:type="dxa"/>
                    <w:left w:w="108" w:type="dxa"/>
                    <w:bottom w:w="0" w:type="dxa"/>
                    <w:right w:w="108" w:type="dxa"/>
                  </w:tcMar>
                  <w:vAlign w:val="center"/>
                  <w:hideMark/>
                </w:tcPr>
                <w:p w14:paraId="08621085" w14:textId="77777777" w:rsidR="004F3AFE" w:rsidRPr="00B92280" w:rsidRDefault="004F3AFE" w:rsidP="004F3AFE">
                  <w:pPr>
                    <w:pStyle w:val="BodyText"/>
                    <w:spacing w:after="0"/>
                    <w:jc w:val="center"/>
                    <w:rPr>
                      <w:rFonts w:cs="Arial"/>
                      <w:sz w:val="12"/>
                      <w:szCs w:val="12"/>
                      <w:lang w:eastAsia="en-US"/>
                    </w:rPr>
                  </w:pPr>
                  <w:r w:rsidRPr="00B92280">
                    <w:rPr>
                      <w:rFonts w:cs="Arial"/>
                      <w:color w:val="000000"/>
                      <w:sz w:val="12"/>
                      <w:szCs w:val="12"/>
                      <w:lang w:eastAsia="en-US"/>
                    </w:rPr>
                    <w:t>440</w:t>
                  </w:r>
                </w:p>
              </w:tc>
              <w:tc>
                <w:tcPr>
                  <w:tcW w:w="0" w:type="auto"/>
                  <w:shd w:val="clear" w:color="auto" w:fill="B4C6E7" w:themeFill="accent1" w:themeFillTint="66"/>
                  <w:tcMar>
                    <w:top w:w="0" w:type="dxa"/>
                    <w:left w:w="108" w:type="dxa"/>
                    <w:bottom w:w="0" w:type="dxa"/>
                    <w:right w:w="108" w:type="dxa"/>
                  </w:tcMar>
                  <w:vAlign w:val="center"/>
                  <w:hideMark/>
                </w:tcPr>
                <w:p w14:paraId="352066B4" w14:textId="77777777" w:rsidR="004F3AFE" w:rsidRPr="00B92280" w:rsidRDefault="004F3AFE" w:rsidP="004F3AFE">
                  <w:pPr>
                    <w:pStyle w:val="BodyText"/>
                    <w:spacing w:after="0"/>
                    <w:jc w:val="center"/>
                    <w:rPr>
                      <w:rFonts w:cs="Arial"/>
                      <w:sz w:val="12"/>
                      <w:szCs w:val="12"/>
                      <w:lang w:eastAsia="en-US"/>
                    </w:rPr>
                  </w:pPr>
                  <w:r w:rsidRPr="00B92280">
                    <w:rPr>
                      <w:rFonts w:cs="Arial"/>
                      <w:color w:val="000000"/>
                      <w:sz w:val="12"/>
                      <w:szCs w:val="12"/>
                      <w:lang w:eastAsia="en-US"/>
                    </w:rPr>
                    <w:t>904</w:t>
                  </w:r>
                </w:p>
              </w:tc>
              <w:tc>
                <w:tcPr>
                  <w:tcW w:w="0" w:type="auto"/>
                  <w:shd w:val="clear" w:color="auto" w:fill="B4C6E7" w:themeFill="accent1" w:themeFillTint="66"/>
                  <w:tcMar>
                    <w:top w:w="0" w:type="dxa"/>
                    <w:left w:w="108" w:type="dxa"/>
                    <w:bottom w:w="0" w:type="dxa"/>
                    <w:right w:w="108" w:type="dxa"/>
                  </w:tcMar>
                  <w:vAlign w:val="center"/>
                  <w:hideMark/>
                </w:tcPr>
                <w:p w14:paraId="3710DD8F" w14:textId="77777777" w:rsidR="004F3AFE" w:rsidRPr="00B92280" w:rsidRDefault="004F3AFE" w:rsidP="004F3AFE">
                  <w:pPr>
                    <w:pStyle w:val="BodyText"/>
                    <w:spacing w:after="0"/>
                    <w:jc w:val="center"/>
                    <w:rPr>
                      <w:rFonts w:cs="Arial"/>
                      <w:sz w:val="12"/>
                      <w:szCs w:val="12"/>
                      <w:lang w:eastAsia="en-US"/>
                    </w:rPr>
                  </w:pPr>
                  <w:r w:rsidRPr="00B92280">
                    <w:rPr>
                      <w:rFonts w:cs="Arial"/>
                      <w:color w:val="000000"/>
                      <w:sz w:val="12"/>
                      <w:szCs w:val="12"/>
                      <w:lang w:eastAsia="en-US"/>
                    </w:rPr>
                    <w:t>1384</w:t>
                  </w:r>
                </w:p>
              </w:tc>
              <w:tc>
                <w:tcPr>
                  <w:tcW w:w="0" w:type="auto"/>
                  <w:shd w:val="clear" w:color="auto" w:fill="B4C6E7" w:themeFill="accent1" w:themeFillTint="66"/>
                  <w:tcMar>
                    <w:top w:w="0" w:type="dxa"/>
                    <w:left w:w="108" w:type="dxa"/>
                    <w:bottom w:w="0" w:type="dxa"/>
                    <w:right w:w="108" w:type="dxa"/>
                  </w:tcMar>
                  <w:vAlign w:val="center"/>
                  <w:hideMark/>
                </w:tcPr>
                <w:p w14:paraId="1D108C72" w14:textId="77777777" w:rsidR="004F3AFE" w:rsidRPr="00B92280" w:rsidRDefault="004F3AFE" w:rsidP="004F3AFE">
                  <w:pPr>
                    <w:pStyle w:val="BodyText"/>
                    <w:spacing w:after="0"/>
                    <w:jc w:val="center"/>
                    <w:rPr>
                      <w:rFonts w:cs="Arial"/>
                      <w:sz w:val="12"/>
                      <w:szCs w:val="12"/>
                      <w:lang w:eastAsia="en-US"/>
                    </w:rPr>
                  </w:pPr>
                  <w:r w:rsidRPr="00B92280">
                    <w:rPr>
                      <w:rFonts w:cs="Arial"/>
                      <w:color w:val="000000"/>
                      <w:sz w:val="12"/>
                      <w:szCs w:val="12"/>
                      <w:lang w:eastAsia="en-US"/>
                    </w:rPr>
                    <w:t>1864</w:t>
                  </w:r>
                </w:p>
              </w:tc>
              <w:tc>
                <w:tcPr>
                  <w:tcW w:w="0" w:type="auto"/>
                  <w:shd w:val="clear" w:color="auto" w:fill="B4C6E7" w:themeFill="accent1" w:themeFillTint="66"/>
                  <w:tcMar>
                    <w:top w:w="0" w:type="dxa"/>
                    <w:left w:w="108" w:type="dxa"/>
                    <w:bottom w:w="0" w:type="dxa"/>
                    <w:right w:w="108" w:type="dxa"/>
                  </w:tcMar>
                  <w:vAlign w:val="center"/>
                  <w:hideMark/>
                </w:tcPr>
                <w:p w14:paraId="1EE8AE8F" w14:textId="77777777" w:rsidR="004F3AFE" w:rsidRPr="00B92280" w:rsidRDefault="004F3AFE" w:rsidP="004F3AFE">
                  <w:pPr>
                    <w:pStyle w:val="BodyText"/>
                    <w:spacing w:after="0"/>
                    <w:jc w:val="center"/>
                    <w:rPr>
                      <w:rFonts w:cs="Arial"/>
                      <w:sz w:val="12"/>
                      <w:szCs w:val="12"/>
                      <w:lang w:eastAsia="en-US"/>
                    </w:rPr>
                  </w:pPr>
                  <w:r w:rsidRPr="00B92280">
                    <w:rPr>
                      <w:rFonts w:cs="Arial"/>
                      <w:color w:val="000000"/>
                      <w:sz w:val="12"/>
                      <w:szCs w:val="12"/>
                      <w:lang w:eastAsia="en-US"/>
                    </w:rPr>
                    <w:t>2344</w:t>
                  </w:r>
                </w:p>
              </w:tc>
              <w:tc>
                <w:tcPr>
                  <w:tcW w:w="0" w:type="auto"/>
                  <w:shd w:val="clear" w:color="auto" w:fill="B4C6E7" w:themeFill="accent1" w:themeFillTint="66"/>
                  <w:tcMar>
                    <w:top w:w="0" w:type="dxa"/>
                    <w:left w:w="108" w:type="dxa"/>
                    <w:bottom w:w="0" w:type="dxa"/>
                    <w:right w:w="108" w:type="dxa"/>
                  </w:tcMar>
                  <w:vAlign w:val="center"/>
                  <w:hideMark/>
                </w:tcPr>
                <w:p w14:paraId="5F7D5FD1" w14:textId="77777777" w:rsidR="004F3AFE" w:rsidRPr="00B92280" w:rsidRDefault="004F3AFE" w:rsidP="004F3AFE">
                  <w:pPr>
                    <w:pStyle w:val="BodyText"/>
                    <w:spacing w:after="0"/>
                    <w:jc w:val="center"/>
                    <w:rPr>
                      <w:rFonts w:cs="Arial"/>
                      <w:sz w:val="12"/>
                      <w:szCs w:val="12"/>
                      <w:lang w:eastAsia="en-US"/>
                    </w:rPr>
                  </w:pPr>
                  <w:r w:rsidRPr="00B92280">
                    <w:rPr>
                      <w:rFonts w:cs="Arial"/>
                      <w:color w:val="000000"/>
                      <w:sz w:val="12"/>
                      <w:szCs w:val="12"/>
                      <w:lang w:eastAsia="en-US"/>
                    </w:rPr>
                    <w:t>-</w:t>
                  </w:r>
                </w:p>
              </w:tc>
              <w:tc>
                <w:tcPr>
                  <w:tcW w:w="0" w:type="auto"/>
                  <w:shd w:val="clear" w:color="auto" w:fill="B4C6E7" w:themeFill="accent1" w:themeFillTint="66"/>
                  <w:tcMar>
                    <w:top w:w="0" w:type="dxa"/>
                    <w:left w:w="108" w:type="dxa"/>
                    <w:bottom w:w="0" w:type="dxa"/>
                    <w:right w:w="108" w:type="dxa"/>
                  </w:tcMar>
                  <w:vAlign w:val="center"/>
                  <w:hideMark/>
                </w:tcPr>
                <w:p w14:paraId="67D1B3C8" w14:textId="77777777" w:rsidR="004F3AFE" w:rsidRPr="00B92280" w:rsidRDefault="004F3AFE" w:rsidP="004F3AFE">
                  <w:pPr>
                    <w:pStyle w:val="BodyText"/>
                    <w:spacing w:after="0"/>
                    <w:jc w:val="center"/>
                    <w:rPr>
                      <w:rFonts w:cs="Arial"/>
                      <w:sz w:val="12"/>
                      <w:szCs w:val="12"/>
                      <w:lang w:eastAsia="en-US"/>
                    </w:rPr>
                  </w:pPr>
                  <w:r w:rsidRPr="00B92280">
                    <w:rPr>
                      <w:rFonts w:cs="Arial"/>
                      <w:color w:val="000000"/>
                      <w:sz w:val="12"/>
                      <w:szCs w:val="12"/>
                      <w:lang w:eastAsia="en-US"/>
                    </w:rPr>
                    <w:t>-</w:t>
                  </w:r>
                </w:p>
              </w:tc>
              <w:tc>
                <w:tcPr>
                  <w:tcW w:w="0" w:type="auto"/>
                  <w:shd w:val="clear" w:color="auto" w:fill="B4C6E7" w:themeFill="accent1" w:themeFillTint="66"/>
                  <w:tcMar>
                    <w:top w:w="0" w:type="dxa"/>
                    <w:left w:w="108" w:type="dxa"/>
                    <w:bottom w:w="0" w:type="dxa"/>
                    <w:right w:w="108" w:type="dxa"/>
                  </w:tcMar>
                  <w:vAlign w:val="center"/>
                  <w:hideMark/>
                </w:tcPr>
                <w:p w14:paraId="72EAFE35" w14:textId="77777777" w:rsidR="004F3AFE" w:rsidRPr="00B92280" w:rsidRDefault="004F3AFE" w:rsidP="004F3AFE">
                  <w:pPr>
                    <w:pStyle w:val="BodyText"/>
                    <w:spacing w:after="0"/>
                    <w:jc w:val="center"/>
                    <w:rPr>
                      <w:rFonts w:cs="Arial"/>
                      <w:sz w:val="12"/>
                      <w:szCs w:val="12"/>
                      <w:lang w:eastAsia="en-US"/>
                    </w:rPr>
                  </w:pPr>
                  <w:r w:rsidRPr="00B92280">
                    <w:rPr>
                      <w:rFonts w:cs="Arial"/>
                      <w:color w:val="000000"/>
                      <w:sz w:val="12"/>
                      <w:szCs w:val="12"/>
                      <w:lang w:eastAsia="en-US"/>
                    </w:rPr>
                    <w:t>-</w:t>
                  </w:r>
                </w:p>
              </w:tc>
            </w:tr>
            <w:tr w:rsidR="007A5E09" w14:paraId="3D838E60" w14:textId="77777777" w:rsidTr="00B92280">
              <w:trPr>
                <w:cantSplit/>
                <w:jc w:val="center"/>
              </w:trPr>
              <w:tc>
                <w:tcPr>
                  <w:tcW w:w="0" w:type="auto"/>
                  <w:vMerge/>
                  <w:vAlign w:val="center"/>
                  <w:hideMark/>
                </w:tcPr>
                <w:p w14:paraId="4653C303" w14:textId="77777777" w:rsidR="004F3AFE" w:rsidRPr="00B92280" w:rsidRDefault="004F3AFE" w:rsidP="004F3AFE">
                  <w:pPr>
                    <w:rPr>
                      <w:rFonts w:ascii="Arial" w:eastAsiaTheme="minorHAnsi" w:hAnsi="Arial" w:cs="Arial"/>
                      <w:sz w:val="12"/>
                      <w:szCs w:val="12"/>
                      <w:lang w:eastAsia="en-US"/>
                    </w:rPr>
                  </w:pPr>
                </w:p>
              </w:tc>
              <w:tc>
                <w:tcPr>
                  <w:tcW w:w="0" w:type="auto"/>
                  <w:shd w:val="clear" w:color="auto" w:fill="B4C6E7" w:themeFill="accent1" w:themeFillTint="66"/>
                  <w:tcMar>
                    <w:top w:w="0" w:type="dxa"/>
                    <w:left w:w="108" w:type="dxa"/>
                    <w:bottom w:w="0" w:type="dxa"/>
                    <w:right w:w="108" w:type="dxa"/>
                  </w:tcMar>
                  <w:vAlign w:val="center"/>
                  <w:hideMark/>
                </w:tcPr>
                <w:p w14:paraId="166D3670" w14:textId="24054615" w:rsidR="004F3AFE" w:rsidRPr="00B92280" w:rsidRDefault="004F3AFE" w:rsidP="001D7C46">
                  <w:pPr>
                    <w:pStyle w:val="BodyText"/>
                    <w:spacing w:after="0"/>
                    <w:jc w:val="center"/>
                    <w:rPr>
                      <w:rFonts w:cs="Arial"/>
                      <w:sz w:val="12"/>
                      <w:szCs w:val="12"/>
                      <w:lang w:eastAsia="en-US"/>
                    </w:rPr>
                  </w:pPr>
                  <w:r w:rsidRPr="00B92280">
                    <w:rPr>
                      <w:rFonts w:cs="Arial"/>
                      <w:color w:val="000000"/>
                      <w:sz w:val="12"/>
                      <w:szCs w:val="12"/>
                      <w:lang w:eastAsia="en-US"/>
                    </w:rPr>
                    <w:t>21</w:t>
                  </w:r>
                </w:p>
              </w:tc>
              <w:tc>
                <w:tcPr>
                  <w:tcW w:w="0" w:type="auto"/>
                  <w:shd w:val="clear" w:color="auto" w:fill="B4C6E7" w:themeFill="accent1" w:themeFillTint="66"/>
                  <w:tcMar>
                    <w:top w:w="0" w:type="dxa"/>
                    <w:left w:w="108" w:type="dxa"/>
                    <w:bottom w:w="0" w:type="dxa"/>
                    <w:right w:w="108" w:type="dxa"/>
                  </w:tcMar>
                  <w:vAlign w:val="center"/>
                  <w:hideMark/>
                </w:tcPr>
                <w:p w14:paraId="76CE3330" w14:textId="77777777" w:rsidR="004F3AFE" w:rsidRPr="00B92280" w:rsidRDefault="004F3AFE" w:rsidP="004F3AFE">
                  <w:pPr>
                    <w:pStyle w:val="BodyText"/>
                    <w:spacing w:after="0"/>
                    <w:jc w:val="center"/>
                    <w:rPr>
                      <w:rFonts w:cs="Arial"/>
                      <w:sz w:val="12"/>
                      <w:szCs w:val="12"/>
                      <w:lang w:eastAsia="en-US"/>
                    </w:rPr>
                  </w:pPr>
                  <w:r w:rsidRPr="00B92280">
                    <w:rPr>
                      <w:rFonts w:cs="Arial"/>
                      <w:color w:val="000000"/>
                      <w:sz w:val="12"/>
                      <w:szCs w:val="12"/>
                      <w:lang w:eastAsia="en-US"/>
                    </w:rPr>
                    <w:t>488</w:t>
                  </w:r>
                </w:p>
              </w:tc>
              <w:tc>
                <w:tcPr>
                  <w:tcW w:w="0" w:type="auto"/>
                  <w:shd w:val="clear" w:color="auto" w:fill="B4C6E7" w:themeFill="accent1" w:themeFillTint="66"/>
                  <w:tcMar>
                    <w:top w:w="0" w:type="dxa"/>
                    <w:left w:w="108" w:type="dxa"/>
                    <w:bottom w:w="0" w:type="dxa"/>
                    <w:right w:w="108" w:type="dxa"/>
                  </w:tcMar>
                  <w:vAlign w:val="center"/>
                  <w:hideMark/>
                </w:tcPr>
                <w:p w14:paraId="5F8EA3BC" w14:textId="77777777" w:rsidR="004F3AFE" w:rsidRPr="00B92280" w:rsidRDefault="004F3AFE" w:rsidP="004F3AFE">
                  <w:pPr>
                    <w:pStyle w:val="BodyText"/>
                    <w:spacing w:after="0"/>
                    <w:jc w:val="center"/>
                    <w:rPr>
                      <w:rFonts w:cs="Arial"/>
                      <w:sz w:val="12"/>
                      <w:szCs w:val="12"/>
                      <w:lang w:eastAsia="en-US"/>
                    </w:rPr>
                  </w:pPr>
                  <w:r w:rsidRPr="00B92280">
                    <w:rPr>
                      <w:rFonts w:cs="Arial"/>
                      <w:color w:val="000000"/>
                      <w:sz w:val="12"/>
                      <w:szCs w:val="12"/>
                      <w:lang w:eastAsia="en-US"/>
                    </w:rPr>
                    <w:t>1000</w:t>
                  </w:r>
                </w:p>
              </w:tc>
              <w:tc>
                <w:tcPr>
                  <w:tcW w:w="0" w:type="auto"/>
                  <w:shd w:val="clear" w:color="auto" w:fill="B4C6E7" w:themeFill="accent1" w:themeFillTint="66"/>
                  <w:tcMar>
                    <w:top w:w="0" w:type="dxa"/>
                    <w:left w:w="108" w:type="dxa"/>
                    <w:bottom w:w="0" w:type="dxa"/>
                    <w:right w:w="108" w:type="dxa"/>
                  </w:tcMar>
                  <w:vAlign w:val="center"/>
                  <w:hideMark/>
                </w:tcPr>
                <w:p w14:paraId="7E2C4154" w14:textId="77777777" w:rsidR="004F3AFE" w:rsidRPr="00B92280" w:rsidRDefault="004F3AFE" w:rsidP="004F3AFE">
                  <w:pPr>
                    <w:pStyle w:val="BodyText"/>
                    <w:spacing w:after="0"/>
                    <w:jc w:val="center"/>
                    <w:rPr>
                      <w:rFonts w:cs="Arial"/>
                      <w:sz w:val="12"/>
                      <w:szCs w:val="12"/>
                      <w:lang w:eastAsia="en-US"/>
                    </w:rPr>
                  </w:pPr>
                  <w:r w:rsidRPr="00B92280">
                    <w:rPr>
                      <w:rFonts w:cs="Arial"/>
                      <w:color w:val="000000"/>
                      <w:sz w:val="12"/>
                      <w:szCs w:val="12"/>
                      <w:lang w:eastAsia="en-US"/>
                    </w:rPr>
                    <w:t>1480</w:t>
                  </w:r>
                </w:p>
              </w:tc>
              <w:tc>
                <w:tcPr>
                  <w:tcW w:w="0" w:type="auto"/>
                  <w:shd w:val="clear" w:color="auto" w:fill="B4C6E7" w:themeFill="accent1" w:themeFillTint="66"/>
                  <w:tcMar>
                    <w:top w:w="0" w:type="dxa"/>
                    <w:left w:w="108" w:type="dxa"/>
                    <w:bottom w:w="0" w:type="dxa"/>
                    <w:right w:w="108" w:type="dxa"/>
                  </w:tcMar>
                  <w:vAlign w:val="center"/>
                  <w:hideMark/>
                </w:tcPr>
                <w:p w14:paraId="02D33226" w14:textId="77777777" w:rsidR="004F3AFE" w:rsidRPr="00B92280" w:rsidRDefault="004F3AFE" w:rsidP="004F3AFE">
                  <w:pPr>
                    <w:pStyle w:val="BodyText"/>
                    <w:spacing w:after="0"/>
                    <w:jc w:val="center"/>
                    <w:rPr>
                      <w:rFonts w:cs="Arial"/>
                      <w:sz w:val="12"/>
                      <w:szCs w:val="12"/>
                      <w:lang w:eastAsia="en-US"/>
                    </w:rPr>
                  </w:pPr>
                  <w:r w:rsidRPr="00B92280">
                    <w:rPr>
                      <w:rFonts w:cs="Arial"/>
                      <w:color w:val="000000"/>
                      <w:sz w:val="12"/>
                      <w:szCs w:val="12"/>
                      <w:lang w:eastAsia="en-US"/>
                    </w:rPr>
                    <w:t>1992</w:t>
                  </w:r>
                </w:p>
              </w:tc>
              <w:tc>
                <w:tcPr>
                  <w:tcW w:w="0" w:type="auto"/>
                  <w:shd w:val="clear" w:color="auto" w:fill="B4C6E7" w:themeFill="accent1" w:themeFillTint="66"/>
                  <w:tcMar>
                    <w:top w:w="0" w:type="dxa"/>
                    <w:left w:w="108" w:type="dxa"/>
                    <w:bottom w:w="0" w:type="dxa"/>
                    <w:right w:w="108" w:type="dxa"/>
                  </w:tcMar>
                  <w:vAlign w:val="center"/>
                  <w:hideMark/>
                </w:tcPr>
                <w:p w14:paraId="7B378E61" w14:textId="77777777" w:rsidR="004F3AFE" w:rsidRPr="00B92280" w:rsidRDefault="004F3AFE" w:rsidP="004F3AFE">
                  <w:pPr>
                    <w:pStyle w:val="BodyText"/>
                    <w:spacing w:after="0"/>
                    <w:jc w:val="center"/>
                    <w:rPr>
                      <w:rFonts w:cs="Arial"/>
                      <w:sz w:val="12"/>
                      <w:szCs w:val="12"/>
                      <w:lang w:eastAsia="en-US"/>
                    </w:rPr>
                  </w:pPr>
                  <w:r w:rsidRPr="00B92280">
                    <w:rPr>
                      <w:rFonts w:cs="Arial"/>
                      <w:color w:val="000000"/>
                      <w:sz w:val="12"/>
                      <w:szCs w:val="12"/>
                      <w:highlight w:val="cyan"/>
                    </w:rPr>
                    <w:t>2536</w:t>
                  </w:r>
                </w:p>
              </w:tc>
              <w:tc>
                <w:tcPr>
                  <w:tcW w:w="0" w:type="auto"/>
                  <w:shd w:val="clear" w:color="auto" w:fill="B4C6E7" w:themeFill="accent1" w:themeFillTint="66"/>
                  <w:tcMar>
                    <w:top w:w="0" w:type="dxa"/>
                    <w:left w:w="108" w:type="dxa"/>
                    <w:bottom w:w="0" w:type="dxa"/>
                    <w:right w:w="108" w:type="dxa"/>
                  </w:tcMar>
                  <w:vAlign w:val="center"/>
                  <w:hideMark/>
                </w:tcPr>
                <w:p w14:paraId="1D5E1063" w14:textId="77777777" w:rsidR="004F3AFE" w:rsidRPr="00B92280" w:rsidRDefault="004F3AFE" w:rsidP="004F3AFE">
                  <w:pPr>
                    <w:pStyle w:val="BodyText"/>
                    <w:spacing w:after="0"/>
                    <w:jc w:val="center"/>
                    <w:rPr>
                      <w:rFonts w:cs="Arial"/>
                      <w:sz w:val="12"/>
                      <w:szCs w:val="12"/>
                      <w:lang w:eastAsia="en-US"/>
                    </w:rPr>
                  </w:pPr>
                  <w:r w:rsidRPr="00B92280">
                    <w:rPr>
                      <w:rFonts w:cs="Arial"/>
                      <w:color w:val="000000"/>
                      <w:sz w:val="12"/>
                      <w:szCs w:val="12"/>
                      <w:lang w:eastAsia="en-US"/>
                    </w:rPr>
                    <w:t>-</w:t>
                  </w:r>
                </w:p>
              </w:tc>
              <w:tc>
                <w:tcPr>
                  <w:tcW w:w="0" w:type="auto"/>
                  <w:shd w:val="clear" w:color="auto" w:fill="B4C6E7" w:themeFill="accent1" w:themeFillTint="66"/>
                  <w:tcMar>
                    <w:top w:w="0" w:type="dxa"/>
                    <w:left w:w="108" w:type="dxa"/>
                    <w:bottom w:w="0" w:type="dxa"/>
                    <w:right w:w="108" w:type="dxa"/>
                  </w:tcMar>
                  <w:vAlign w:val="center"/>
                  <w:hideMark/>
                </w:tcPr>
                <w:p w14:paraId="3CA754CC" w14:textId="77777777" w:rsidR="004F3AFE" w:rsidRPr="00B92280" w:rsidRDefault="004F3AFE" w:rsidP="004F3AFE">
                  <w:pPr>
                    <w:pStyle w:val="BodyText"/>
                    <w:spacing w:after="0"/>
                    <w:jc w:val="center"/>
                    <w:rPr>
                      <w:rFonts w:cs="Arial"/>
                      <w:sz w:val="12"/>
                      <w:szCs w:val="12"/>
                      <w:lang w:eastAsia="en-US"/>
                    </w:rPr>
                  </w:pPr>
                  <w:r w:rsidRPr="00B92280">
                    <w:rPr>
                      <w:rFonts w:cs="Arial"/>
                      <w:color w:val="000000"/>
                      <w:sz w:val="12"/>
                      <w:szCs w:val="12"/>
                      <w:lang w:eastAsia="en-US"/>
                    </w:rPr>
                    <w:t>-</w:t>
                  </w:r>
                </w:p>
              </w:tc>
              <w:tc>
                <w:tcPr>
                  <w:tcW w:w="0" w:type="auto"/>
                  <w:shd w:val="clear" w:color="auto" w:fill="B4C6E7" w:themeFill="accent1" w:themeFillTint="66"/>
                  <w:tcMar>
                    <w:top w:w="0" w:type="dxa"/>
                    <w:left w:w="108" w:type="dxa"/>
                    <w:bottom w:w="0" w:type="dxa"/>
                    <w:right w:w="108" w:type="dxa"/>
                  </w:tcMar>
                  <w:vAlign w:val="center"/>
                  <w:hideMark/>
                </w:tcPr>
                <w:p w14:paraId="7A6CDDBD" w14:textId="77777777" w:rsidR="004F3AFE" w:rsidRPr="00B92280" w:rsidRDefault="004F3AFE" w:rsidP="004F3AFE">
                  <w:pPr>
                    <w:pStyle w:val="BodyText"/>
                    <w:spacing w:after="0"/>
                    <w:jc w:val="center"/>
                    <w:rPr>
                      <w:rFonts w:cs="Arial"/>
                      <w:sz w:val="12"/>
                      <w:szCs w:val="12"/>
                      <w:lang w:eastAsia="en-US"/>
                    </w:rPr>
                  </w:pPr>
                  <w:r w:rsidRPr="00B92280">
                    <w:rPr>
                      <w:rFonts w:cs="Arial"/>
                      <w:color w:val="000000"/>
                      <w:sz w:val="12"/>
                      <w:szCs w:val="12"/>
                      <w:lang w:eastAsia="en-US"/>
                    </w:rPr>
                    <w:t>-</w:t>
                  </w:r>
                </w:p>
              </w:tc>
            </w:tr>
          </w:tbl>
          <w:p w14:paraId="37202A0C" w14:textId="6A609878" w:rsidR="004F3AFE" w:rsidRPr="004F3AFE" w:rsidRDefault="004F3AFE" w:rsidP="00D40BC3">
            <w:pPr>
              <w:jc w:val="both"/>
              <w:rPr>
                <w:sz w:val="16"/>
                <w:szCs w:val="16"/>
              </w:rPr>
            </w:pPr>
          </w:p>
        </w:tc>
        <w:tc>
          <w:tcPr>
            <w:tcW w:w="4073" w:type="dxa"/>
          </w:tcPr>
          <w:p w14:paraId="67F9DC6F" w14:textId="5F766DFB" w:rsidR="00D40BC3" w:rsidRDefault="00D40BC3" w:rsidP="00D40BC3">
            <w:pPr>
              <w:ind w:left="567"/>
              <w:rPr>
                <w:sz w:val="16"/>
                <w:szCs w:val="16"/>
              </w:rPr>
            </w:pPr>
            <w:r>
              <w:rPr>
                <w:b/>
                <w:bCs/>
                <w:sz w:val="16"/>
                <w:szCs w:val="16"/>
              </w:rPr>
              <w:lastRenderedPageBreak/>
              <w:t xml:space="preserve">Table </w:t>
            </w:r>
            <w:r w:rsidR="00714F34">
              <w:rPr>
                <w:b/>
                <w:bCs/>
                <w:sz w:val="16"/>
                <w:szCs w:val="16"/>
              </w:rPr>
              <w:t>5</w:t>
            </w:r>
            <w:r>
              <w:rPr>
                <w:b/>
                <w:bCs/>
                <w:sz w:val="16"/>
                <w:szCs w:val="16"/>
              </w:rPr>
              <w:t xml:space="preserve">b: </w:t>
            </w:r>
            <w:r w:rsidRPr="00AC4AA6">
              <w:rPr>
                <w:sz w:val="16"/>
                <w:szCs w:val="16"/>
              </w:rPr>
              <w:t>Achievable Code Rates of</w:t>
            </w:r>
            <w:r>
              <w:rPr>
                <w:sz w:val="16"/>
                <w:szCs w:val="16"/>
              </w:rPr>
              <w:t xml:space="preserve"> </w:t>
            </w:r>
            <w:r w:rsidRPr="00AC4AA6">
              <w:rPr>
                <w:sz w:val="16"/>
                <w:szCs w:val="16"/>
              </w:rPr>
              <w:t xml:space="preserve">TBS/MCS table for </w:t>
            </w:r>
            <w:r>
              <w:rPr>
                <w:sz w:val="16"/>
                <w:szCs w:val="16"/>
              </w:rPr>
              <w:t>16-QAM in UL</w:t>
            </w:r>
            <w:r w:rsidRPr="00AC4AA6">
              <w:rPr>
                <w:sz w:val="16"/>
                <w:szCs w:val="16"/>
              </w:rPr>
              <w:t>.</w:t>
            </w:r>
          </w:p>
          <w:p w14:paraId="41D83A1C" w14:textId="2474F2BC" w:rsidR="004F3AFE" w:rsidRPr="00B92280" w:rsidRDefault="004F3AFE" w:rsidP="00D40BC3">
            <w:pPr>
              <w:ind w:left="567"/>
              <w:rPr>
                <w:sz w:val="2"/>
                <w:szCs w:val="2"/>
              </w:rPr>
            </w:pPr>
          </w:p>
          <w:p w14:paraId="3590CC79" w14:textId="0F00FDF3" w:rsidR="00B92280" w:rsidRDefault="00B92280" w:rsidP="00D40BC3">
            <w:pPr>
              <w:ind w:left="567"/>
              <w:rPr>
                <w:sz w:val="8"/>
                <w:szCs w:val="8"/>
              </w:rPr>
            </w:pPr>
          </w:p>
          <w:p w14:paraId="341B0B66" w14:textId="77777777" w:rsidR="00B92280" w:rsidRPr="00B92280" w:rsidRDefault="00B92280" w:rsidP="00D40BC3">
            <w:pPr>
              <w:ind w:left="567"/>
              <w:rPr>
                <w:sz w:val="2"/>
                <w:szCs w:val="2"/>
              </w:rPr>
            </w:pPr>
          </w:p>
          <w:p w14:paraId="15579316" w14:textId="77777777" w:rsidR="00D40BC3" w:rsidRPr="00066C72" w:rsidRDefault="00D40BC3" w:rsidP="00D40BC3">
            <w:pPr>
              <w:ind w:left="567"/>
              <w:rPr>
                <w:sz w:val="2"/>
                <w:szCs w:val="2"/>
              </w:rPr>
            </w:pPr>
          </w:p>
          <w:tbl>
            <w:tblPr>
              <w:tblW w:w="0" w:type="auto"/>
              <w:jc w:val="center"/>
              <w:tblCellMar>
                <w:left w:w="0" w:type="dxa"/>
                <w:right w:w="0" w:type="dxa"/>
              </w:tblCellMar>
              <w:tblLook w:val="04A0" w:firstRow="1" w:lastRow="0" w:firstColumn="1" w:lastColumn="0" w:noHBand="0" w:noVBand="1"/>
            </w:tblPr>
            <w:tblGrid>
              <w:gridCol w:w="450"/>
              <w:gridCol w:w="450"/>
              <w:gridCol w:w="517"/>
              <w:gridCol w:w="450"/>
              <w:gridCol w:w="450"/>
              <w:gridCol w:w="457"/>
              <w:gridCol w:w="457"/>
              <w:gridCol w:w="457"/>
            </w:tblGrid>
            <w:tr w:rsidR="004F3AFE" w14:paraId="16BCDC95" w14:textId="77777777" w:rsidTr="00BE523E">
              <w:trPr>
                <w:cantSplit/>
                <w:jc w:val="center"/>
              </w:trPr>
              <w:tc>
                <w:tcPr>
                  <w:tcW w:w="3688" w:type="dxa"/>
                  <w:gridSpan w:val="8"/>
                  <w:tcBorders>
                    <w:top w:val="single" w:sz="4" w:space="0" w:color="auto"/>
                    <w:left w:val="single" w:sz="4"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4B51A893" w14:textId="77777777" w:rsidR="004F3AFE" w:rsidRPr="00B92280" w:rsidRDefault="004F3AFE" w:rsidP="004F3AFE">
                  <w:pPr>
                    <w:pStyle w:val="TAH"/>
                    <w:rPr>
                      <w:rFonts w:cs="Arial"/>
                      <w:sz w:val="12"/>
                      <w:szCs w:val="12"/>
                      <w:lang w:val="sv-SE" w:eastAsia="en-US"/>
                    </w:rPr>
                  </w:pPr>
                  <w:r w:rsidRPr="00B92280">
                    <w:rPr>
                      <w:rFonts w:cs="Arial"/>
                      <w:color w:val="000000"/>
                      <w:sz w:val="12"/>
                      <w:szCs w:val="12"/>
                      <w:lang w:eastAsia="en-US"/>
                    </w:rPr>
                    <w:t xml:space="preserve">Number of </w:t>
                  </w:r>
                  <w:r w:rsidRPr="00B92280">
                    <w:rPr>
                      <w:rFonts w:cs="Arial"/>
                      <w:color w:val="000000"/>
                      <w:sz w:val="12"/>
                      <w:szCs w:val="12"/>
                      <w:lang w:val="sv-SE" w:eastAsia="en-US"/>
                    </w:rPr>
                    <w:t>RUs</w:t>
                  </w:r>
                </w:p>
              </w:tc>
            </w:tr>
            <w:tr w:rsidR="004F3AFE" w14:paraId="40509F8A" w14:textId="77777777" w:rsidTr="00BE523E">
              <w:trPr>
                <w:cantSplit/>
                <w:jc w:val="center"/>
              </w:trPr>
              <w:tc>
                <w:tcPr>
                  <w:tcW w:w="450" w:type="dxa"/>
                  <w:tcBorders>
                    <w:top w:val="nil"/>
                    <w:left w:val="single" w:sz="4" w:space="0" w:color="auto"/>
                    <w:bottom w:val="double" w:sz="4" w:space="0" w:color="auto"/>
                    <w:right w:val="single" w:sz="8" w:space="0" w:color="auto"/>
                  </w:tcBorders>
                  <w:shd w:val="clear" w:color="auto" w:fill="E0E0E0"/>
                  <w:tcMar>
                    <w:top w:w="0" w:type="dxa"/>
                    <w:left w:w="108" w:type="dxa"/>
                    <w:bottom w:w="0" w:type="dxa"/>
                    <w:right w:w="108" w:type="dxa"/>
                  </w:tcMar>
                  <w:vAlign w:val="center"/>
                  <w:hideMark/>
                </w:tcPr>
                <w:p w14:paraId="66670E0D" w14:textId="77777777" w:rsidR="004F3AFE" w:rsidRPr="00B92280" w:rsidRDefault="004F3AFE" w:rsidP="004F3AFE">
                  <w:pPr>
                    <w:pStyle w:val="TAH"/>
                    <w:rPr>
                      <w:rFonts w:cs="Arial"/>
                      <w:sz w:val="12"/>
                      <w:szCs w:val="12"/>
                      <w:lang w:eastAsia="en-US"/>
                    </w:rPr>
                  </w:pPr>
                  <w:r w:rsidRPr="00B92280">
                    <w:rPr>
                      <w:rFonts w:cs="Arial"/>
                      <w:color w:val="000000"/>
                      <w:sz w:val="12"/>
                      <w:szCs w:val="12"/>
                      <w:lang w:eastAsia="en-US"/>
                    </w:rPr>
                    <w:t>1</w:t>
                  </w:r>
                </w:p>
              </w:tc>
              <w:tc>
                <w:tcPr>
                  <w:tcW w:w="450"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A930555" w14:textId="77777777" w:rsidR="004F3AFE" w:rsidRPr="00B92280" w:rsidRDefault="004F3AFE" w:rsidP="004F3AFE">
                  <w:pPr>
                    <w:pStyle w:val="TAH"/>
                    <w:rPr>
                      <w:rFonts w:cs="Arial"/>
                      <w:sz w:val="12"/>
                      <w:szCs w:val="12"/>
                      <w:lang w:eastAsia="en-US"/>
                    </w:rPr>
                  </w:pPr>
                  <w:r w:rsidRPr="00B92280">
                    <w:rPr>
                      <w:rFonts w:cs="Arial"/>
                      <w:color w:val="000000"/>
                      <w:sz w:val="12"/>
                      <w:szCs w:val="12"/>
                      <w:lang w:eastAsia="en-US"/>
                    </w:rPr>
                    <w:t>2</w:t>
                  </w:r>
                </w:p>
              </w:tc>
              <w:tc>
                <w:tcPr>
                  <w:tcW w:w="517"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54043FB" w14:textId="77777777" w:rsidR="004F3AFE" w:rsidRPr="00B92280" w:rsidRDefault="004F3AFE" w:rsidP="004F3AFE">
                  <w:pPr>
                    <w:pStyle w:val="TAH"/>
                    <w:rPr>
                      <w:rFonts w:cs="Arial"/>
                      <w:sz w:val="12"/>
                      <w:szCs w:val="12"/>
                      <w:lang w:eastAsia="en-US"/>
                    </w:rPr>
                  </w:pPr>
                  <w:r w:rsidRPr="00B92280">
                    <w:rPr>
                      <w:rFonts w:cs="Arial"/>
                      <w:color w:val="000000"/>
                      <w:sz w:val="12"/>
                      <w:szCs w:val="12"/>
                      <w:lang w:eastAsia="en-US"/>
                    </w:rPr>
                    <w:t>3</w:t>
                  </w:r>
                </w:p>
              </w:tc>
              <w:tc>
                <w:tcPr>
                  <w:tcW w:w="450"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D7CAD34" w14:textId="77777777" w:rsidR="004F3AFE" w:rsidRPr="00B92280" w:rsidRDefault="004F3AFE" w:rsidP="004F3AFE">
                  <w:pPr>
                    <w:pStyle w:val="TAH"/>
                    <w:rPr>
                      <w:rFonts w:cs="Arial"/>
                      <w:sz w:val="12"/>
                      <w:szCs w:val="12"/>
                      <w:lang w:eastAsia="en-US"/>
                    </w:rPr>
                  </w:pPr>
                  <w:r w:rsidRPr="00B92280">
                    <w:rPr>
                      <w:rFonts w:cs="Arial"/>
                      <w:color w:val="000000"/>
                      <w:sz w:val="12"/>
                      <w:szCs w:val="12"/>
                      <w:lang w:eastAsia="en-US"/>
                    </w:rPr>
                    <w:t>4</w:t>
                  </w:r>
                </w:p>
              </w:tc>
              <w:tc>
                <w:tcPr>
                  <w:tcW w:w="450"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30D8680" w14:textId="77777777" w:rsidR="004F3AFE" w:rsidRPr="00B92280" w:rsidRDefault="004F3AFE" w:rsidP="004F3AFE">
                  <w:pPr>
                    <w:pStyle w:val="TAH"/>
                    <w:rPr>
                      <w:rFonts w:cs="Arial"/>
                      <w:sz w:val="12"/>
                      <w:szCs w:val="12"/>
                      <w:lang w:eastAsia="en-US"/>
                    </w:rPr>
                  </w:pPr>
                  <w:r w:rsidRPr="00B92280">
                    <w:rPr>
                      <w:rFonts w:cs="Arial"/>
                      <w:color w:val="000000"/>
                      <w:sz w:val="12"/>
                      <w:szCs w:val="12"/>
                      <w:lang w:eastAsia="en-US"/>
                    </w:rPr>
                    <w:t>5</w:t>
                  </w:r>
                </w:p>
              </w:tc>
              <w:tc>
                <w:tcPr>
                  <w:tcW w:w="457"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08ED917A" w14:textId="77777777" w:rsidR="004F3AFE" w:rsidRPr="00B92280" w:rsidRDefault="004F3AFE" w:rsidP="004F3AFE">
                  <w:pPr>
                    <w:pStyle w:val="TAH"/>
                    <w:rPr>
                      <w:rFonts w:cs="Arial"/>
                      <w:sz w:val="12"/>
                      <w:szCs w:val="12"/>
                      <w:lang w:eastAsia="en-US"/>
                    </w:rPr>
                  </w:pPr>
                  <w:r w:rsidRPr="00B92280">
                    <w:rPr>
                      <w:rFonts w:cs="Arial"/>
                      <w:color w:val="000000"/>
                      <w:sz w:val="12"/>
                      <w:szCs w:val="12"/>
                      <w:lang w:eastAsia="en-US"/>
                    </w:rPr>
                    <w:t>6</w:t>
                  </w:r>
                </w:p>
              </w:tc>
              <w:tc>
                <w:tcPr>
                  <w:tcW w:w="457"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CF2B8E8" w14:textId="77777777" w:rsidR="004F3AFE" w:rsidRPr="00B92280" w:rsidRDefault="004F3AFE" w:rsidP="004F3AFE">
                  <w:pPr>
                    <w:pStyle w:val="TAH"/>
                    <w:rPr>
                      <w:rFonts w:cs="Arial"/>
                      <w:sz w:val="12"/>
                      <w:szCs w:val="12"/>
                      <w:lang w:eastAsia="en-US"/>
                    </w:rPr>
                  </w:pPr>
                  <w:r w:rsidRPr="00B92280">
                    <w:rPr>
                      <w:rFonts w:cs="Arial"/>
                      <w:color w:val="000000"/>
                      <w:sz w:val="12"/>
                      <w:szCs w:val="12"/>
                      <w:lang w:eastAsia="en-US"/>
                    </w:rPr>
                    <w:t>8</w:t>
                  </w:r>
                </w:p>
              </w:tc>
              <w:tc>
                <w:tcPr>
                  <w:tcW w:w="457"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26AC6FFA" w14:textId="77777777" w:rsidR="004F3AFE" w:rsidRPr="00B92280" w:rsidRDefault="004F3AFE" w:rsidP="004F3AFE">
                  <w:pPr>
                    <w:pStyle w:val="TAH"/>
                    <w:rPr>
                      <w:rFonts w:cs="Arial"/>
                      <w:sz w:val="12"/>
                      <w:szCs w:val="12"/>
                      <w:lang w:eastAsia="en-US"/>
                    </w:rPr>
                  </w:pPr>
                  <w:r w:rsidRPr="00B92280">
                    <w:rPr>
                      <w:rFonts w:cs="Arial"/>
                      <w:color w:val="000000"/>
                      <w:sz w:val="12"/>
                      <w:szCs w:val="12"/>
                      <w:lang w:eastAsia="en-US"/>
                    </w:rPr>
                    <w:t>10</w:t>
                  </w:r>
                </w:p>
              </w:tc>
            </w:tr>
            <w:tr w:rsidR="004F3AFE" w14:paraId="209E285C" w14:textId="77777777" w:rsidTr="00BE523E">
              <w:trPr>
                <w:cantSplit/>
                <w:jc w:val="center"/>
              </w:trPr>
              <w:tc>
                <w:tcPr>
                  <w:tcW w:w="450" w:type="dxa"/>
                  <w:tcBorders>
                    <w:top w:val="double" w:sz="4"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005432D"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0.14</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14EF1195"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0.10</w:t>
                  </w:r>
                </w:p>
              </w:tc>
              <w:tc>
                <w:tcPr>
                  <w:tcW w:w="517" w:type="dxa"/>
                  <w:tcBorders>
                    <w:top w:val="nil"/>
                    <w:left w:val="nil"/>
                    <w:bottom w:val="single" w:sz="8" w:space="0" w:color="auto"/>
                    <w:right w:val="single" w:sz="8" w:space="0" w:color="auto"/>
                  </w:tcBorders>
                  <w:tcMar>
                    <w:top w:w="0" w:type="dxa"/>
                    <w:left w:w="108" w:type="dxa"/>
                    <w:bottom w:w="0" w:type="dxa"/>
                    <w:right w:w="108" w:type="dxa"/>
                  </w:tcMar>
                  <w:hideMark/>
                </w:tcPr>
                <w:p w14:paraId="32823AE6"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0.090</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491A651E"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0.10</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14A60864"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0.10</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409CABA9"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0.10</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5572493C"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0.10</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1C7070A5"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0.10</w:t>
                  </w:r>
                </w:p>
              </w:tc>
            </w:tr>
            <w:tr w:rsidR="004F3AFE" w14:paraId="1212977E" w14:textId="77777777" w:rsidTr="00BE523E">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6E7F10A9"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0.17</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1BAF08ED"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0.14</w:t>
                  </w:r>
                </w:p>
              </w:tc>
              <w:tc>
                <w:tcPr>
                  <w:tcW w:w="517" w:type="dxa"/>
                  <w:tcBorders>
                    <w:top w:val="nil"/>
                    <w:left w:val="nil"/>
                    <w:bottom w:val="single" w:sz="8" w:space="0" w:color="auto"/>
                    <w:right w:val="single" w:sz="8" w:space="0" w:color="auto"/>
                  </w:tcBorders>
                  <w:tcMar>
                    <w:top w:w="0" w:type="dxa"/>
                    <w:left w:w="108" w:type="dxa"/>
                    <w:bottom w:w="0" w:type="dxa"/>
                    <w:right w:w="108" w:type="dxa"/>
                  </w:tcMar>
                  <w:hideMark/>
                </w:tcPr>
                <w:p w14:paraId="24F6245F"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0.13</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11DE13CD"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0.15</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0FAA574C"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0.14</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14E3BE74"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0.13</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000E1254"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0.12</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36E1DE1C"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0.13</w:t>
                  </w:r>
                </w:p>
              </w:tc>
            </w:tr>
            <w:tr w:rsidR="004F3AFE" w14:paraId="25816735" w14:textId="77777777" w:rsidTr="00BE523E">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6E4A6A2D"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lastRenderedPageBreak/>
                    <w:t>0.19</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37D84366"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0.17</w:t>
                  </w:r>
                </w:p>
              </w:tc>
              <w:tc>
                <w:tcPr>
                  <w:tcW w:w="517" w:type="dxa"/>
                  <w:tcBorders>
                    <w:top w:val="nil"/>
                    <w:left w:val="nil"/>
                    <w:bottom w:val="single" w:sz="8" w:space="0" w:color="auto"/>
                    <w:right w:val="single" w:sz="8" w:space="0" w:color="auto"/>
                  </w:tcBorders>
                  <w:tcMar>
                    <w:top w:w="0" w:type="dxa"/>
                    <w:left w:w="108" w:type="dxa"/>
                    <w:bottom w:w="0" w:type="dxa"/>
                    <w:right w:w="108" w:type="dxa"/>
                  </w:tcMar>
                  <w:hideMark/>
                </w:tcPr>
                <w:p w14:paraId="7E9E6E0D"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0.19</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1EF0EC4D"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0.17</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1BA5F7F4"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0.16</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49260509"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0.16</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529C095A"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0.15</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471FAECA"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0.16</w:t>
                  </w:r>
                </w:p>
              </w:tc>
            </w:tr>
            <w:tr w:rsidR="004F3AFE" w14:paraId="27363BC3" w14:textId="77777777" w:rsidTr="00BE523E">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0611E57"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0.22</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58D5D163"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0.22</w:t>
                  </w:r>
                </w:p>
              </w:tc>
              <w:tc>
                <w:tcPr>
                  <w:tcW w:w="517" w:type="dxa"/>
                  <w:tcBorders>
                    <w:top w:val="nil"/>
                    <w:left w:val="nil"/>
                    <w:bottom w:val="single" w:sz="8" w:space="0" w:color="auto"/>
                    <w:right w:val="single" w:sz="8" w:space="0" w:color="auto"/>
                  </w:tcBorders>
                  <w:tcMar>
                    <w:top w:w="0" w:type="dxa"/>
                    <w:left w:w="108" w:type="dxa"/>
                    <w:bottom w:w="0" w:type="dxa"/>
                    <w:right w:w="108" w:type="dxa"/>
                  </w:tcMar>
                  <w:hideMark/>
                </w:tcPr>
                <w:p w14:paraId="1DCE9E74"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0.23</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1AA199AA"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0.20</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4490DA36"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0.19</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04102017"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0.20</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79ABB6FE"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0.20</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4B9827A8"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0.21</w:t>
                  </w:r>
                </w:p>
              </w:tc>
            </w:tr>
            <w:tr w:rsidR="004F3AFE" w14:paraId="37F425B9" w14:textId="77777777" w:rsidTr="00BE523E">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669F789C"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0.28</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0EE2F189"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0.25</w:t>
                  </w:r>
                </w:p>
              </w:tc>
              <w:tc>
                <w:tcPr>
                  <w:tcW w:w="517" w:type="dxa"/>
                  <w:tcBorders>
                    <w:top w:val="nil"/>
                    <w:left w:val="nil"/>
                    <w:bottom w:val="single" w:sz="8" w:space="0" w:color="auto"/>
                    <w:right w:val="single" w:sz="8" w:space="0" w:color="auto"/>
                  </w:tcBorders>
                  <w:tcMar>
                    <w:top w:w="0" w:type="dxa"/>
                    <w:left w:w="108" w:type="dxa"/>
                    <w:bottom w:w="0" w:type="dxa"/>
                    <w:right w:w="108" w:type="dxa"/>
                  </w:tcMar>
                  <w:hideMark/>
                </w:tcPr>
                <w:p w14:paraId="3358C7B9"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0.27</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6FF2CB76"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0.24</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5074641A"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0.24</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1C312B90"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0.25</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2560FF4B"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0.25</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152E9AC5"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0.24</w:t>
                  </w:r>
                </w:p>
              </w:tc>
            </w:tr>
            <w:tr w:rsidR="004F3AFE" w14:paraId="7935FF12" w14:textId="77777777" w:rsidTr="00BE523E">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2C57FFDA"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0.33</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46FF1946"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0.29</w:t>
                  </w:r>
                </w:p>
              </w:tc>
              <w:tc>
                <w:tcPr>
                  <w:tcW w:w="517" w:type="dxa"/>
                  <w:tcBorders>
                    <w:top w:val="nil"/>
                    <w:left w:val="nil"/>
                    <w:bottom w:val="single" w:sz="8" w:space="0" w:color="auto"/>
                    <w:right w:val="single" w:sz="8" w:space="0" w:color="auto"/>
                  </w:tcBorders>
                  <w:tcMar>
                    <w:top w:w="0" w:type="dxa"/>
                    <w:left w:w="108" w:type="dxa"/>
                    <w:bottom w:w="0" w:type="dxa"/>
                    <w:right w:w="108" w:type="dxa"/>
                  </w:tcMar>
                  <w:hideMark/>
                </w:tcPr>
                <w:p w14:paraId="43796C6B"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0.29</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2441247B"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0.31</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722153D4"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0.31</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0399E15B"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0.31</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416724EB"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0.31</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2D002270"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0.31</w:t>
                  </w:r>
                </w:p>
              </w:tc>
            </w:tr>
            <w:tr w:rsidR="004F3AFE" w14:paraId="7CAEB27F" w14:textId="77777777" w:rsidTr="00BE523E">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27875452"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0.39</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0DBA8E28"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0.35</w:t>
                  </w:r>
                </w:p>
              </w:tc>
              <w:tc>
                <w:tcPr>
                  <w:tcW w:w="517" w:type="dxa"/>
                  <w:tcBorders>
                    <w:top w:val="nil"/>
                    <w:left w:val="nil"/>
                    <w:bottom w:val="single" w:sz="8" w:space="0" w:color="auto"/>
                    <w:right w:val="single" w:sz="8" w:space="0" w:color="auto"/>
                  </w:tcBorders>
                  <w:tcMar>
                    <w:top w:w="0" w:type="dxa"/>
                    <w:left w:w="108" w:type="dxa"/>
                    <w:bottom w:w="0" w:type="dxa"/>
                    <w:right w:w="108" w:type="dxa"/>
                  </w:tcMar>
                  <w:hideMark/>
                </w:tcPr>
                <w:p w14:paraId="48EC4921"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0.32</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2BBE6476"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0.36</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4220C4CE"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0.37</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7E2AE6AD"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0.36</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4EE084DD"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0.36</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1656029B"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0.36</w:t>
                  </w:r>
                </w:p>
              </w:tc>
            </w:tr>
            <w:tr w:rsidR="004F3AFE" w14:paraId="633F7EBA" w14:textId="77777777" w:rsidTr="00BE523E">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5502A932"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0.44</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6221D521"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0.43</w:t>
                  </w:r>
                </w:p>
              </w:tc>
              <w:tc>
                <w:tcPr>
                  <w:tcW w:w="517" w:type="dxa"/>
                  <w:tcBorders>
                    <w:top w:val="nil"/>
                    <w:left w:val="nil"/>
                    <w:bottom w:val="single" w:sz="8" w:space="0" w:color="auto"/>
                    <w:right w:val="single" w:sz="8" w:space="0" w:color="auto"/>
                  </w:tcBorders>
                  <w:tcMar>
                    <w:top w:w="0" w:type="dxa"/>
                    <w:left w:w="108" w:type="dxa"/>
                    <w:bottom w:w="0" w:type="dxa"/>
                    <w:right w:w="108" w:type="dxa"/>
                  </w:tcMar>
                  <w:hideMark/>
                </w:tcPr>
                <w:p w14:paraId="46FA3764"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0.41</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082BE075"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0.43</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164E95EA"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0.42</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5FD9E854"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0.43</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45B2D2CE"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0.44</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784DFF13"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0.43</w:t>
                  </w:r>
                </w:p>
              </w:tc>
            </w:tr>
            <w:tr w:rsidR="004F3AFE" w14:paraId="59FDB618" w14:textId="77777777" w:rsidTr="00BE523E">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15ED851B"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0.50</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541826FD"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0.49</w:t>
                  </w:r>
                </w:p>
              </w:tc>
              <w:tc>
                <w:tcPr>
                  <w:tcW w:w="517" w:type="dxa"/>
                  <w:tcBorders>
                    <w:top w:val="nil"/>
                    <w:left w:val="nil"/>
                    <w:bottom w:val="single" w:sz="8" w:space="0" w:color="auto"/>
                    <w:right w:val="single" w:sz="8" w:space="0" w:color="auto"/>
                  </w:tcBorders>
                  <w:tcMar>
                    <w:top w:w="0" w:type="dxa"/>
                    <w:left w:w="108" w:type="dxa"/>
                    <w:bottom w:w="0" w:type="dxa"/>
                    <w:right w:w="108" w:type="dxa"/>
                  </w:tcMar>
                  <w:hideMark/>
                </w:tcPr>
                <w:p w14:paraId="3D9C8B02"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0.48</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398D9010"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0.49</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06DC8278"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0.49</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5485E21A"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0.48</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2F3FD53D"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0.49</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3EE45E2D"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0.49</w:t>
                  </w:r>
                </w:p>
              </w:tc>
            </w:tr>
            <w:tr w:rsidR="004F3AFE" w14:paraId="225B2EED" w14:textId="77777777" w:rsidTr="00BE523E">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53F9713"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0.56</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2393A45F"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0.56</w:t>
                  </w:r>
                </w:p>
              </w:tc>
              <w:tc>
                <w:tcPr>
                  <w:tcW w:w="517" w:type="dxa"/>
                  <w:tcBorders>
                    <w:top w:val="nil"/>
                    <w:left w:val="nil"/>
                    <w:bottom w:val="single" w:sz="8" w:space="0" w:color="auto"/>
                    <w:right w:val="single" w:sz="8" w:space="0" w:color="auto"/>
                  </w:tcBorders>
                  <w:tcMar>
                    <w:top w:w="0" w:type="dxa"/>
                    <w:left w:w="108" w:type="dxa"/>
                    <w:bottom w:w="0" w:type="dxa"/>
                    <w:right w:w="108" w:type="dxa"/>
                  </w:tcMar>
                  <w:hideMark/>
                </w:tcPr>
                <w:p w14:paraId="72159CB6"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0.56</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4229E7E8"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0.56</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5CB27770"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0.56</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459CDA74"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0.56</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2D757B05"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0.56</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0EFD315B"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0.54</w:t>
                  </w:r>
                </w:p>
              </w:tc>
            </w:tr>
            <w:tr w:rsidR="004F3AFE" w14:paraId="0ADC6ED6" w14:textId="77777777" w:rsidTr="00BE523E">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1F23FCC9"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0.58</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42A577D2"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0.61</w:t>
                  </w:r>
                </w:p>
              </w:tc>
              <w:tc>
                <w:tcPr>
                  <w:tcW w:w="517" w:type="dxa"/>
                  <w:tcBorders>
                    <w:top w:val="nil"/>
                    <w:left w:val="nil"/>
                    <w:bottom w:val="single" w:sz="8" w:space="0" w:color="auto"/>
                    <w:right w:val="single" w:sz="8" w:space="0" w:color="auto"/>
                  </w:tcBorders>
                  <w:tcMar>
                    <w:top w:w="0" w:type="dxa"/>
                    <w:left w:w="108" w:type="dxa"/>
                    <w:bottom w:w="0" w:type="dxa"/>
                    <w:right w:w="108" w:type="dxa"/>
                  </w:tcMar>
                  <w:hideMark/>
                </w:tcPr>
                <w:p w14:paraId="60F29418"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0.61</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552850A2"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0.61</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06AA309F"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0.62</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4A17E81A"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0.59</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12300AF5"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0.61</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582126DA"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0.61</w:t>
                  </w:r>
                </w:p>
              </w:tc>
            </w:tr>
            <w:tr w:rsidR="004F3AFE" w14:paraId="6CAB6FD5" w14:textId="77777777" w:rsidTr="00BE523E">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594C1F6"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0.69</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76E1D960"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0.69</w:t>
                  </w:r>
                </w:p>
              </w:tc>
              <w:tc>
                <w:tcPr>
                  <w:tcW w:w="517" w:type="dxa"/>
                  <w:tcBorders>
                    <w:top w:val="nil"/>
                    <w:left w:val="nil"/>
                    <w:bottom w:val="single" w:sz="8" w:space="0" w:color="auto"/>
                    <w:right w:val="single" w:sz="8" w:space="0" w:color="auto"/>
                  </w:tcBorders>
                  <w:tcMar>
                    <w:top w:w="0" w:type="dxa"/>
                    <w:left w:w="108" w:type="dxa"/>
                    <w:bottom w:w="0" w:type="dxa"/>
                    <w:right w:w="108" w:type="dxa"/>
                  </w:tcMar>
                  <w:hideMark/>
                </w:tcPr>
                <w:p w14:paraId="515D1E00"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0.70</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7C54D604"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0.69</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5DA3467F"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0.71</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5BD45778"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0.70</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7C2C6E8E"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0.71</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4F9A473B"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0.71</w:t>
                  </w:r>
                </w:p>
              </w:tc>
            </w:tr>
            <w:tr w:rsidR="004F3AFE" w14:paraId="693AEAF5" w14:textId="77777777" w:rsidTr="00BE523E">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07EE3093"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0.81</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57CA23FC"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0.81</w:t>
                  </w:r>
                </w:p>
              </w:tc>
              <w:tc>
                <w:tcPr>
                  <w:tcW w:w="517" w:type="dxa"/>
                  <w:tcBorders>
                    <w:top w:val="nil"/>
                    <w:left w:val="nil"/>
                    <w:bottom w:val="single" w:sz="8" w:space="0" w:color="auto"/>
                    <w:right w:val="single" w:sz="8" w:space="0" w:color="auto"/>
                  </w:tcBorders>
                  <w:tcMar>
                    <w:top w:w="0" w:type="dxa"/>
                    <w:left w:w="108" w:type="dxa"/>
                    <w:bottom w:w="0" w:type="dxa"/>
                    <w:right w:w="108" w:type="dxa"/>
                  </w:tcMar>
                  <w:hideMark/>
                </w:tcPr>
                <w:p w14:paraId="00D35750"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0.81</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46C94698"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0.89</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32A60758"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0.80</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26747CE8"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0.80</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5DE8A420"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0.79</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40ED4348"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0.80</w:t>
                  </w:r>
                </w:p>
              </w:tc>
            </w:tr>
            <w:tr w:rsidR="004F3AFE" w14:paraId="2F0C7A81" w14:textId="77777777" w:rsidTr="00BE523E">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1454B5FD"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0.86</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10D65D7D"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0.89</w:t>
                  </w:r>
                </w:p>
              </w:tc>
              <w:tc>
                <w:tcPr>
                  <w:tcW w:w="517" w:type="dxa"/>
                  <w:tcBorders>
                    <w:top w:val="nil"/>
                    <w:left w:val="nil"/>
                    <w:bottom w:val="single" w:sz="8" w:space="0" w:color="auto"/>
                    <w:right w:val="single" w:sz="8" w:space="0" w:color="auto"/>
                  </w:tcBorders>
                  <w:tcMar>
                    <w:top w:w="0" w:type="dxa"/>
                    <w:left w:w="108" w:type="dxa"/>
                    <w:bottom w:w="0" w:type="dxa"/>
                    <w:right w:w="108" w:type="dxa"/>
                  </w:tcMar>
                  <w:hideMark/>
                </w:tcPr>
                <w:p w14:paraId="0ACD4F31"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0.89</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0163C8EC"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0.92</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6C1FA919"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0.89</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15A71A19"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0.91</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46A0F365"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0.89</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27A63A04"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0.89</w:t>
                  </w:r>
                </w:p>
              </w:tc>
            </w:tr>
            <w:tr w:rsidR="00A25FAB" w14:paraId="112B43F4" w14:textId="77777777" w:rsidTr="00BE523E">
              <w:trPr>
                <w:cantSplit/>
                <w:jc w:val="center"/>
              </w:trPr>
              <w:tc>
                <w:tcPr>
                  <w:tcW w:w="45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74EC3DA3" w14:textId="39640CA3" w:rsidR="00A25FAB" w:rsidRPr="00B92280" w:rsidRDefault="00A25FAB" w:rsidP="00A25FAB">
                  <w:pPr>
                    <w:pStyle w:val="BodyText"/>
                    <w:keepNext/>
                    <w:keepLines/>
                    <w:spacing w:after="0"/>
                    <w:jc w:val="center"/>
                    <w:rPr>
                      <w:rFonts w:cs="Arial"/>
                      <w:sz w:val="12"/>
                      <w:szCs w:val="12"/>
                    </w:rPr>
                  </w:pPr>
                  <w:r w:rsidRPr="00B92280">
                    <w:rPr>
                      <w:rFonts w:cs="Arial"/>
                      <w:sz w:val="12"/>
                      <w:szCs w:val="12"/>
                    </w:rPr>
                    <w:t>0.49</w:t>
                  </w:r>
                </w:p>
              </w:tc>
              <w:tc>
                <w:tcPr>
                  <w:tcW w:w="45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2605875C" w14:textId="601FE6AC" w:rsidR="00A25FAB" w:rsidRPr="00B92280" w:rsidRDefault="00A25FAB" w:rsidP="00A25FAB">
                  <w:pPr>
                    <w:pStyle w:val="BodyText"/>
                    <w:keepNext/>
                    <w:keepLines/>
                    <w:spacing w:after="0"/>
                    <w:jc w:val="center"/>
                    <w:rPr>
                      <w:rFonts w:cs="Arial"/>
                      <w:sz w:val="12"/>
                      <w:szCs w:val="12"/>
                    </w:rPr>
                  </w:pPr>
                  <w:r w:rsidRPr="00B92280">
                    <w:rPr>
                      <w:rFonts w:cs="Arial"/>
                      <w:sz w:val="12"/>
                      <w:szCs w:val="12"/>
                    </w:rPr>
                    <w:t>0.50</w:t>
                  </w:r>
                </w:p>
              </w:tc>
              <w:tc>
                <w:tcPr>
                  <w:tcW w:w="517"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3D2692B0" w14:textId="5422732B" w:rsidR="00A25FAB" w:rsidRPr="00B92280" w:rsidRDefault="00A25FAB" w:rsidP="00A25FAB">
                  <w:pPr>
                    <w:pStyle w:val="BodyText"/>
                    <w:keepNext/>
                    <w:keepLines/>
                    <w:spacing w:after="0"/>
                    <w:jc w:val="center"/>
                    <w:rPr>
                      <w:rFonts w:cs="Arial"/>
                      <w:sz w:val="12"/>
                      <w:szCs w:val="12"/>
                    </w:rPr>
                  </w:pPr>
                  <w:r w:rsidRPr="00B92280">
                    <w:rPr>
                      <w:rFonts w:cs="Arial"/>
                      <w:sz w:val="12"/>
                      <w:szCs w:val="12"/>
                    </w:rPr>
                    <w:t>0.50</w:t>
                  </w:r>
                </w:p>
              </w:tc>
              <w:tc>
                <w:tcPr>
                  <w:tcW w:w="45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0BD6419B" w14:textId="19E84286" w:rsidR="00A25FAB" w:rsidRPr="00B92280" w:rsidRDefault="00A25FAB" w:rsidP="00A25FAB">
                  <w:pPr>
                    <w:pStyle w:val="BodyText"/>
                    <w:keepNext/>
                    <w:keepLines/>
                    <w:spacing w:after="0"/>
                    <w:jc w:val="center"/>
                    <w:rPr>
                      <w:rFonts w:cs="Arial"/>
                      <w:sz w:val="12"/>
                      <w:szCs w:val="12"/>
                    </w:rPr>
                  </w:pPr>
                  <w:r w:rsidRPr="00B92280">
                    <w:rPr>
                      <w:rFonts w:cs="Arial"/>
                      <w:sz w:val="12"/>
                      <w:szCs w:val="12"/>
                    </w:rPr>
                    <w:t>0.50</w:t>
                  </w:r>
                </w:p>
              </w:tc>
              <w:tc>
                <w:tcPr>
                  <w:tcW w:w="45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359F9EB7" w14:textId="63A43479" w:rsidR="00A25FAB" w:rsidRPr="00B92280" w:rsidRDefault="00A25FAB" w:rsidP="00A25FAB">
                  <w:pPr>
                    <w:pStyle w:val="BodyText"/>
                    <w:keepNext/>
                    <w:keepLines/>
                    <w:spacing w:after="0"/>
                    <w:jc w:val="center"/>
                    <w:rPr>
                      <w:rFonts w:cs="Arial"/>
                      <w:sz w:val="12"/>
                      <w:szCs w:val="12"/>
                    </w:rPr>
                  </w:pPr>
                  <w:r w:rsidRPr="00B92280">
                    <w:rPr>
                      <w:rFonts w:cs="Arial"/>
                      <w:sz w:val="12"/>
                      <w:szCs w:val="12"/>
                    </w:rPr>
                    <w:t>0.50</w:t>
                  </w:r>
                </w:p>
              </w:tc>
              <w:tc>
                <w:tcPr>
                  <w:tcW w:w="457"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4798B04A" w14:textId="566EA830" w:rsidR="00A25FAB" w:rsidRPr="00B92280" w:rsidRDefault="00A25FAB" w:rsidP="00A25FAB">
                  <w:pPr>
                    <w:pStyle w:val="BodyText"/>
                    <w:keepNext/>
                    <w:keepLines/>
                    <w:spacing w:after="0"/>
                    <w:jc w:val="center"/>
                    <w:rPr>
                      <w:rFonts w:cs="Arial"/>
                      <w:sz w:val="12"/>
                      <w:szCs w:val="12"/>
                    </w:rPr>
                  </w:pPr>
                  <w:r w:rsidRPr="00B92280">
                    <w:rPr>
                      <w:rFonts w:cs="Arial"/>
                      <w:sz w:val="12"/>
                      <w:szCs w:val="12"/>
                    </w:rPr>
                    <w:t>0.51</w:t>
                  </w:r>
                </w:p>
              </w:tc>
              <w:tc>
                <w:tcPr>
                  <w:tcW w:w="457"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47AFF09B" w14:textId="51E59CB9" w:rsidR="00A25FAB" w:rsidRPr="00B92280" w:rsidRDefault="00A25FAB" w:rsidP="00A25FAB">
                  <w:pPr>
                    <w:pStyle w:val="BodyText"/>
                    <w:keepNext/>
                    <w:keepLines/>
                    <w:spacing w:after="0"/>
                    <w:jc w:val="center"/>
                    <w:rPr>
                      <w:rFonts w:cs="Arial"/>
                      <w:sz w:val="12"/>
                      <w:szCs w:val="12"/>
                    </w:rPr>
                  </w:pPr>
                  <w:r w:rsidRPr="00B92280">
                    <w:rPr>
                      <w:rFonts w:cs="Arial"/>
                      <w:sz w:val="12"/>
                      <w:szCs w:val="12"/>
                    </w:rPr>
                    <w:t>0.50</w:t>
                  </w:r>
                </w:p>
              </w:tc>
              <w:tc>
                <w:tcPr>
                  <w:tcW w:w="457"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tcPr>
                <w:p w14:paraId="43AE4F76" w14:textId="3EB6BEBF" w:rsidR="00A25FAB" w:rsidRPr="00B92280" w:rsidRDefault="00A25FAB" w:rsidP="00A25FAB">
                  <w:pPr>
                    <w:pStyle w:val="BodyText"/>
                    <w:keepNext/>
                    <w:keepLines/>
                    <w:spacing w:after="0"/>
                    <w:jc w:val="center"/>
                    <w:rPr>
                      <w:rFonts w:cs="Arial"/>
                      <w:color w:val="000000"/>
                      <w:sz w:val="12"/>
                      <w:szCs w:val="12"/>
                      <w:lang w:eastAsia="en-US"/>
                    </w:rPr>
                  </w:pPr>
                  <w:r w:rsidRPr="00B92280">
                    <w:rPr>
                      <w:rFonts w:cs="Arial"/>
                      <w:color w:val="000000"/>
                      <w:sz w:val="12"/>
                      <w:szCs w:val="12"/>
                      <w:lang w:eastAsia="en-US"/>
                    </w:rPr>
                    <w:t xml:space="preserve">- </w:t>
                  </w:r>
                </w:p>
              </w:tc>
            </w:tr>
            <w:tr w:rsidR="004F3AFE" w14:paraId="5035EDD7" w14:textId="77777777" w:rsidTr="00BE523E">
              <w:trPr>
                <w:cantSplit/>
                <w:jc w:val="center"/>
              </w:trPr>
              <w:tc>
                <w:tcPr>
                  <w:tcW w:w="45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0CC4728B"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0.53</w:t>
                  </w:r>
                </w:p>
              </w:tc>
              <w:tc>
                <w:tcPr>
                  <w:tcW w:w="45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676B0381"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0.54</w:t>
                  </w:r>
                </w:p>
              </w:tc>
              <w:tc>
                <w:tcPr>
                  <w:tcW w:w="517"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0F7250DF"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0.54</w:t>
                  </w:r>
                </w:p>
              </w:tc>
              <w:tc>
                <w:tcPr>
                  <w:tcW w:w="45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2F9528CB"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0.54</w:t>
                  </w:r>
                </w:p>
              </w:tc>
              <w:tc>
                <w:tcPr>
                  <w:tcW w:w="45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084ACCEA"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0.54</w:t>
                  </w:r>
                </w:p>
              </w:tc>
              <w:tc>
                <w:tcPr>
                  <w:tcW w:w="457"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38A3E654"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0.53</w:t>
                  </w:r>
                </w:p>
              </w:tc>
              <w:tc>
                <w:tcPr>
                  <w:tcW w:w="457"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02C7FCA3"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0.54</w:t>
                  </w:r>
                </w:p>
              </w:tc>
              <w:tc>
                <w:tcPr>
                  <w:tcW w:w="457"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4D339DB4"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color w:val="000000"/>
                      <w:sz w:val="12"/>
                      <w:szCs w:val="12"/>
                      <w:lang w:eastAsia="en-US"/>
                    </w:rPr>
                    <w:t xml:space="preserve">- </w:t>
                  </w:r>
                </w:p>
              </w:tc>
            </w:tr>
            <w:tr w:rsidR="004F3AFE" w14:paraId="3B2338A4" w14:textId="77777777" w:rsidTr="00BE523E">
              <w:trPr>
                <w:cantSplit/>
                <w:jc w:val="center"/>
              </w:trPr>
              <w:tc>
                <w:tcPr>
                  <w:tcW w:w="45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3FF22DB8"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0.61</w:t>
                  </w:r>
                </w:p>
              </w:tc>
              <w:tc>
                <w:tcPr>
                  <w:tcW w:w="45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48D0B2CD"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0.57</w:t>
                  </w:r>
                </w:p>
              </w:tc>
              <w:tc>
                <w:tcPr>
                  <w:tcW w:w="517"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09683CD7"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0.57</w:t>
                  </w:r>
                </w:p>
              </w:tc>
              <w:tc>
                <w:tcPr>
                  <w:tcW w:w="45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7EF2B9D3"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0.57</w:t>
                  </w:r>
                </w:p>
              </w:tc>
              <w:tc>
                <w:tcPr>
                  <w:tcW w:w="45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40CFDCEC"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0.57</w:t>
                  </w:r>
                </w:p>
              </w:tc>
              <w:tc>
                <w:tcPr>
                  <w:tcW w:w="457"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015B1A96"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0.56</w:t>
                  </w:r>
                </w:p>
              </w:tc>
              <w:tc>
                <w:tcPr>
                  <w:tcW w:w="457"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1F179F98" w14:textId="1FB7B39F" w:rsidR="004F3AFE" w:rsidRPr="00B92280" w:rsidRDefault="002038AD" w:rsidP="004F3AFE">
                  <w:pPr>
                    <w:pStyle w:val="BodyText"/>
                    <w:keepNext/>
                    <w:keepLines/>
                    <w:spacing w:after="0"/>
                    <w:jc w:val="center"/>
                    <w:rPr>
                      <w:rFonts w:cs="Arial"/>
                      <w:sz w:val="12"/>
                      <w:szCs w:val="12"/>
                      <w:lang w:eastAsia="en-US"/>
                    </w:rPr>
                  </w:pPr>
                  <w:r w:rsidRPr="00B92280">
                    <w:rPr>
                      <w:rFonts w:cs="Arial"/>
                      <w:color w:val="000000"/>
                      <w:sz w:val="12"/>
                      <w:szCs w:val="12"/>
                      <w:highlight w:val="cyan"/>
                      <w:lang w:eastAsia="en-US"/>
                    </w:rPr>
                    <w:t>0.56</w:t>
                  </w:r>
                </w:p>
              </w:tc>
              <w:tc>
                <w:tcPr>
                  <w:tcW w:w="457"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68525F69"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color w:val="000000"/>
                      <w:sz w:val="12"/>
                      <w:szCs w:val="12"/>
                      <w:lang w:eastAsia="en-US"/>
                    </w:rPr>
                    <w:t>-</w:t>
                  </w:r>
                </w:p>
              </w:tc>
            </w:tr>
            <w:tr w:rsidR="004F3AFE" w14:paraId="39964C17" w14:textId="77777777" w:rsidTr="00BE523E">
              <w:trPr>
                <w:cantSplit/>
                <w:jc w:val="center"/>
              </w:trPr>
              <w:tc>
                <w:tcPr>
                  <w:tcW w:w="45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5140C68A"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0.63</w:t>
                  </w:r>
                </w:p>
              </w:tc>
              <w:tc>
                <w:tcPr>
                  <w:tcW w:w="45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3D0D899B"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0.63</w:t>
                  </w:r>
                </w:p>
              </w:tc>
              <w:tc>
                <w:tcPr>
                  <w:tcW w:w="517"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4B64C13F"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0.63</w:t>
                  </w:r>
                </w:p>
              </w:tc>
              <w:tc>
                <w:tcPr>
                  <w:tcW w:w="45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735661BB"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0.63</w:t>
                  </w:r>
                </w:p>
              </w:tc>
              <w:tc>
                <w:tcPr>
                  <w:tcW w:w="45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53F02696"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0.63</w:t>
                  </w:r>
                </w:p>
              </w:tc>
              <w:tc>
                <w:tcPr>
                  <w:tcW w:w="457"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3F0538CF"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0.63</w:t>
                  </w:r>
                </w:p>
              </w:tc>
              <w:tc>
                <w:tcPr>
                  <w:tcW w:w="457"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466141C1"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color w:val="000000"/>
                      <w:sz w:val="12"/>
                      <w:szCs w:val="12"/>
                      <w:lang w:eastAsia="en-US"/>
                    </w:rPr>
                    <w:t>-</w:t>
                  </w:r>
                </w:p>
              </w:tc>
              <w:tc>
                <w:tcPr>
                  <w:tcW w:w="457"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1C2459D0"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color w:val="000000"/>
                      <w:sz w:val="12"/>
                      <w:szCs w:val="12"/>
                      <w:lang w:eastAsia="en-US"/>
                    </w:rPr>
                    <w:t>-</w:t>
                  </w:r>
                </w:p>
              </w:tc>
            </w:tr>
            <w:tr w:rsidR="004F3AFE" w14:paraId="6FE5122A" w14:textId="77777777" w:rsidTr="00BE523E">
              <w:trPr>
                <w:cantSplit/>
                <w:jc w:val="center"/>
              </w:trPr>
              <w:tc>
                <w:tcPr>
                  <w:tcW w:w="45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55F1EBCA"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0.69</w:t>
                  </w:r>
                </w:p>
              </w:tc>
              <w:tc>
                <w:tcPr>
                  <w:tcW w:w="45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3CEF91A1"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0.69</w:t>
                  </w:r>
                </w:p>
              </w:tc>
              <w:tc>
                <w:tcPr>
                  <w:tcW w:w="517"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4DB2A0E2"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0.69</w:t>
                  </w:r>
                </w:p>
              </w:tc>
              <w:tc>
                <w:tcPr>
                  <w:tcW w:w="45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58D2DE4F"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0.68</w:t>
                  </w:r>
                </w:p>
              </w:tc>
              <w:tc>
                <w:tcPr>
                  <w:tcW w:w="45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2CA75F3B"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0.70</w:t>
                  </w:r>
                </w:p>
              </w:tc>
              <w:tc>
                <w:tcPr>
                  <w:tcW w:w="457"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2BFD2ECE"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0.69</w:t>
                  </w:r>
                </w:p>
              </w:tc>
              <w:tc>
                <w:tcPr>
                  <w:tcW w:w="457"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2AF95C8B"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color w:val="000000"/>
                      <w:sz w:val="12"/>
                      <w:szCs w:val="12"/>
                      <w:lang w:eastAsia="en-US"/>
                    </w:rPr>
                    <w:t>-</w:t>
                  </w:r>
                </w:p>
              </w:tc>
              <w:tc>
                <w:tcPr>
                  <w:tcW w:w="457"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3B6013D1"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color w:val="000000"/>
                      <w:sz w:val="12"/>
                      <w:szCs w:val="12"/>
                      <w:lang w:eastAsia="en-US"/>
                    </w:rPr>
                    <w:t>-</w:t>
                  </w:r>
                </w:p>
              </w:tc>
            </w:tr>
            <w:tr w:rsidR="004F3AFE" w14:paraId="3F103E50" w14:textId="77777777" w:rsidTr="00BE523E">
              <w:trPr>
                <w:cantSplit/>
                <w:jc w:val="center"/>
              </w:trPr>
              <w:tc>
                <w:tcPr>
                  <w:tcW w:w="45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41F6BBE9"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0.75</w:t>
                  </w:r>
                </w:p>
              </w:tc>
              <w:tc>
                <w:tcPr>
                  <w:tcW w:w="45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3193ADCA"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0.75</w:t>
                  </w:r>
                </w:p>
              </w:tc>
              <w:tc>
                <w:tcPr>
                  <w:tcW w:w="517"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097EF78D"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0.76</w:t>
                  </w:r>
                </w:p>
              </w:tc>
              <w:tc>
                <w:tcPr>
                  <w:tcW w:w="45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66EB958A"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0.76</w:t>
                  </w:r>
                </w:p>
              </w:tc>
              <w:tc>
                <w:tcPr>
                  <w:tcW w:w="45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76D4CD9C"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0.76</w:t>
                  </w:r>
                </w:p>
              </w:tc>
              <w:tc>
                <w:tcPr>
                  <w:tcW w:w="457"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5CE0CAE3" w14:textId="6D250778" w:rsidR="004F3AFE" w:rsidRPr="00B92280" w:rsidRDefault="002038AD" w:rsidP="004F3AFE">
                  <w:pPr>
                    <w:pStyle w:val="BodyText"/>
                    <w:keepNext/>
                    <w:keepLines/>
                    <w:spacing w:after="0"/>
                    <w:jc w:val="center"/>
                    <w:rPr>
                      <w:rFonts w:cs="Arial"/>
                      <w:sz w:val="12"/>
                      <w:szCs w:val="12"/>
                      <w:lang w:eastAsia="en-US"/>
                    </w:rPr>
                  </w:pPr>
                  <w:r w:rsidRPr="00B92280">
                    <w:rPr>
                      <w:rFonts w:cs="Arial"/>
                      <w:color w:val="000000"/>
                      <w:sz w:val="12"/>
                      <w:szCs w:val="12"/>
                      <w:highlight w:val="cyan"/>
                      <w:lang w:eastAsia="en-US"/>
                    </w:rPr>
                    <w:t>0.74</w:t>
                  </w:r>
                </w:p>
              </w:tc>
              <w:tc>
                <w:tcPr>
                  <w:tcW w:w="457"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36D451FD"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color w:val="000000"/>
                      <w:sz w:val="12"/>
                      <w:szCs w:val="12"/>
                      <w:lang w:eastAsia="en-US"/>
                    </w:rPr>
                    <w:t>-</w:t>
                  </w:r>
                </w:p>
              </w:tc>
              <w:tc>
                <w:tcPr>
                  <w:tcW w:w="457"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0A5A237E"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color w:val="000000"/>
                      <w:sz w:val="12"/>
                      <w:szCs w:val="12"/>
                      <w:lang w:eastAsia="en-US"/>
                    </w:rPr>
                    <w:t>-</w:t>
                  </w:r>
                </w:p>
              </w:tc>
            </w:tr>
            <w:tr w:rsidR="004F3AFE" w14:paraId="08ECBC2B" w14:textId="77777777" w:rsidTr="00BE523E">
              <w:trPr>
                <w:cantSplit/>
                <w:jc w:val="center"/>
              </w:trPr>
              <w:tc>
                <w:tcPr>
                  <w:tcW w:w="45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6D335CF9"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0.81</w:t>
                  </w:r>
                </w:p>
              </w:tc>
              <w:tc>
                <w:tcPr>
                  <w:tcW w:w="45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6682BB75"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0.81</w:t>
                  </w:r>
                </w:p>
              </w:tc>
              <w:tc>
                <w:tcPr>
                  <w:tcW w:w="517"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405E7336"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0.81</w:t>
                  </w:r>
                </w:p>
              </w:tc>
              <w:tc>
                <w:tcPr>
                  <w:tcW w:w="45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0276B430"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0.82</w:t>
                  </w:r>
                </w:p>
              </w:tc>
              <w:tc>
                <w:tcPr>
                  <w:tcW w:w="45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1EEB598D"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0.82</w:t>
                  </w:r>
                </w:p>
              </w:tc>
              <w:tc>
                <w:tcPr>
                  <w:tcW w:w="457"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45D72DF9"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color w:val="000000"/>
                      <w:sz w:val="12"/>
                      <w:szCs w:val="12"/>
                      <w:lang w:eastAsia="en-US"/>
                    </w:rPr>
                    <w:t>-</w:t>
                  </w:r>
                </w:p>
              </w:tc>
              <w:tc>
                <w:tcPr>
                  <w:tcW w:w="457"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6B0B7954"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color w:val="000000"/>
                      <w:sz w:val="12"/>
                      <w:szCs w:val="12"/>
                      <w:lang w:eastAsia="en-US"/>
                    </w:rPr>
                    <w:t>-</w:t>
                  </w:r>
                </w:p>
              </w:tc>
              <w:tc>
                <w:tcPr>
                  <w:tcW w:w="457"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323A7D7C"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color w:val="000000"/>
                      <w:sz w:val="12"/>
                      <w:szCs w:val="12"/>
                      <w:lang w:eastAsia="en-US"/>
                    </w:rPr>
                    <w:t>-</w:t>
                  </w:r>
                </w:p>
              </w:tc>
            </w:tr>
            <w:tr w:rsidR="004F3AFE" w14:paraId="0D5ABEC6" w14:textId="77777777" w:rsidTr="00BE523E">
              <w:trPr>
                <w:cantSplit/>
                <w:trHeight w:val="130"/>
                <w:jc w:val="center"/>
              </w:trPr>
              <w:tc>
                <w:tcPr>
                  <w:tcW w:w="45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7CFB60FC"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0.89</w:t>
                  </w:r>
                </w:p>
              </w:tc>
              <w:tc>
                <w:tcPr>
                  <w:tcW w:w="45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52C4998F"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0.89</w:t>
                  </w:r>
                </w:p>
              </w:tc>
              <w:tc>
                <w:tcPr>
                  <w:tcW w:w="517"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5B43E015"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0.87</w:t>
                  </w:r>
                </w:p>
              </w:tc>
              <w:tc>
                <w:tcPr>
                  <w:tcW w:w="45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55F87D5D"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rPr>
                    <w:t>0.88</w:t>
                  </w:r>
                </w:p>
              </w:tc>
              <w:tc>
                <w:tcPr>
                  <w:tcW w:w="45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38EE3CAA"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sz w:val="12"/>
                      <w:szCs w:val="12"/>
                      <w:highlight w:val="cyan"/>
                    </w:rPr>
                    <w:t>0.89</w:t>
                  </w:r>
                </w:p>
              </w:tc>
              <w:tc>
                <w:tcPr>
                  <w:tcW w:w="457"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269A2478"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color w:val="000000"/>
                      <w:sz w:val="12"/>
                      <w:szCs w:val="12"/>
                      <w:lang w:eastAsia="en-US"/>
                    </w:rPr>
                    <w:t>-</w:t>
                  </w:r>
                </w:p>
              </w:tc>
              <w:tc>
                <w:tcPr>
                  <w:tcW w:w="457"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0275D9DA"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color w:val="000000"/>
                      <w:sz w:val="12"/>
                      <w:szCs w:val="12"/>
                      <w:lang w:eastAsia="en-US"/>
                    </w:rPr>
                    <w:t>-</w:t>
                  </w:r>
                </w:p>
              </w:tc>
              <w:tc>
                <w:tcPr>
                  <w:tcW w:w="457"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7E3333E4" w14:textId="77777777" w:rsidR="004F3AFE" w:rsidRPr="00B92280" w:rsidRDefault="004F3AFE" w:rsidP="004F3AFE">
                  <w:pPr>
                    <w:pStyle w:val="BodyText"/>
                    <w:keepNext/>
                    <w:keepLines/>
                    <w:spacing w:after="0"/>
                    <w:jc w:val="center"/>
                    <w:rPr>
                      <w:rFonts w:cs="Arial"/>
                      <w:sz w:val="12"/>
                      <w:szCs w:val="12"/>
                      <w:lang w:eastAsia="en-US"/>
                    </w:rPr>
                  </w:pPr>
                  <w:r w:rsidRPr="00B92280">
                    <w:rPr>
                      <w:rFonts w:cs="Arial"/>
                      <w:color w:val="000000"/>
                      <w:sz w:val="12"/>
                      <w:szCs w:val="12"/>
                      <w:lang w:eastAsia="en-US"/>
                    </w:rPr>
                    <w:t>-</w:t>
                  </w:r>
                </w:p>
              </w:tc>
            </w:tr>
          </w:tbl>
          <w:p w14:paraId="1E0E61AB" w14:textId="77777777" w:rsidR="00D40BC3" w:rsidRDefault="00D40BC3" w:rsidP="00D40BC3">
            <w:pPr>
              <w:jc w:val="both"/>
            </w:pPr>
          </w:p>
        </w:tc>
      </w:tr>
    </w:tbl>
    <w:p w14:paraId="37D9B540" w14:textId="683E803F" w:rsidR="00D40BC3" w:rsidRDefault="00D40BC3" w:rsidP="00D40BC3">
      <w:pPr>
        <w:jc w:val="both"/>
      </w:pPr>
    </w:p>
    <w:p w14:paraId="29710127" w14:textId="78E1F339" w:rsidR="00863E0D" w:rsidRPr="00766E64" w:rsidRDefault="00863E0D" w:rsidP="00863E0D">
      <w:pPr>
        <w:jc w:val="both"/>
      </w:pPr>
      <w:r>
        <w:t>Subject to the confirmation of the working assumption</w:t>
      </w:r>
      <w:r w:rsidR="00766E64">
        <w:t xml:space="preserve"> for UL</w:t>
      </w:r>
      <w:r>
        <w:t xml:space="preserve">, the next step is to find out the breaking point for transitioning from QPSK to 16-QAM. The Working Assumption for UL intends to use </w:t>
      </w:r>
      <w:r w:rsidR="00766E64">
        <w:t xml:space="preserve">for a 12-subcarrier allocation </w:t>
      </w:r>
      <w:r>
        <w:t>all TBS entries encompasse</w:t>
      </w:r>
      <w:r w:rsidR="005A7487">
        <w:t>d</w:t>
      </w:r>
      <w:r>
        <w:t xml:space="preserve"> from</w:t>
      </w:r>
      <w:r w:rsidR="00766E64">
        <w:t xml:space="preserve"> I</w:t>
      </w:r>
      <w:r w:rsidR="00766E64" w:rsidRPr="00766E64">
        <w:rPr>
          <w:vertAlign w:val="subscript"/>
        </w:rPr>
        <w:t>TBS</w:t>
      </w:r>
      <w:r w:rsidR="00766E64">
        <w:t xml:space="preserve"> 14 index to I</w:t>
      </w:r>
      <w:r w:rsidR="00766E64" w:rsidRPr="00766E64">
        <w:rPr>
          <w:vertAlign w:val="subscript"/>
        </w:rPr>
        <w:t>TBS</w:t>
      </w:r>
      <w:r w:rsidR="00766E64">
        <w:t xml:space="preserve"> index 21. That is, the last I</w:t>
      </w:r>
      <w:r w:rsidR="00766E64" w:rsidRPr="00766E64">
        <w:rPr>
          <w:vertAlign w:val="subscript"/>
        </w:rPr>
        <w:t>TBS</w:t>
      </w:r>
      <w:r w:rsidR="00766E64">
        <w:t xml:space="preserve"> index used by QPSK would be I</w:t>
      </w:r>
      <w:r w:rsidR="00766E64" w:rsidRPr="00766E64">
        <w:rPr>
          <w:vertAlign w:val="subscript"/>
        </w:rPr>
        <w:t>TBS</w:t>
      </w:r>
      <w:r w:rsidR="00766E64">
        <w:t xml:space="preserve"> = 13 whereas the first I</w:t>
      </w:r>
      <w:r w:rsidR="00766E64" w:rsidRPr="00766E64">
        <w:rPr>
          <w:vertAlign w:val="subscript"/>
        </w:rPr>
        <w:t>TBS</w:t>
      </w:r>
      <w:r w:rsidR="00766E64">
        <w:t xml:space="preserve"> index used by 16-QAM would be I</w:t>
      </w:r>
      <w:r w:rsidR="00766E64" w:rsidRPr="00766E64">
        <w:rPr>
          <w:vertAlign w:val="subscript"/>
        </w:rPr>
        <w:t>TBS</w:t>
      </w:r>
      <w:r w:rsidR="00766E64">
        <w:t xml:space="preserve"> = 14. </w:t>
      </w:r>
      <w:r w:rsidRPr="00766E64">
        <w:t>In order to know the suitability of such a breaking point, we evaluated the average SINR difference between those I</w:t>
      </w:r>
      <w:r w:rsidRPr="00766E64">
        <w:rPr>
          <w:vertAlign w:val="subscript"/>
        </w:rPr>
        <w:t>TBS</w:t>
      </w:r>
      <w:r w:rsidRPr="00766E64">
        <w:t xml:space="preserve"> indices:</w:t>
      </w:r>
    </w:p>
    <w:p w14:paraId="6F45F946" w14:textId="3C00E9E4" w:rsidR="00863E0D" w:rsidRPr="005B5EA7" w:rsidRDefault="00863E0D" w:rsidP="00863E0D">
      <w:pPr>
        <w:pStyle w:val="ListParagraph"/>
        <w:numPr>
          <w:ilvl w:val="0"/>
          <w:numId w:val="45"/>
        </w:numPr>
        <w:jc w:val="both"/>
        <w:rPr>
          <w:rFonts w:ascii="Times New Roman" w:hAnsi="Times New Roman"/>
          <w:sz w:val="20"/>
          <w:szCs w:val="20"/>
        </w:rPr>
      </w:pPr>
      <w:r w:rsidRPr="005B5EA7">
        <w:rPr>
          <w:rFonts w:ascii="Times New Roman" w:hAnsi="Times New Roman"/>
          <w:sz w:val="20"/>
          <w:szCs w:val="20"/>
          <w:lang w:eastAsia="zh-CN"/>
        </w:rPr>
        <w:t>I</w:t>
      </w:r>
      <w:r w:rsidRPr="005B5EA7">
        <w:rPr>
          <w:rFonts w:ascii="Times New Roman" w:hAnsi="Times New Roman"/>
          <w:sz w:val="20"/>
          <w:szCs w:val="20"/>
          <w:vertAlign w:val="subscript"/>
          <w:lang w:eastAsia="zh-CN"/>
        </w:rPr>
        <w:t>TBS14_16QAMavg</w:t>
      </w:r>
      <w:r w:rsidRPr="005B5EA7">
        <w:rPr>
          <w:rFonts w:ascii="Times New Roman" w:hAnsi="Times New Roman"/>
          <w:sz w:val="20"/>
          <w:szCs w:val="20"/>
          <w:lang w:eastAsia="zh-CN"/>
        </w:rPr>
        <w:t>-to-I</w:t>
      </w:r>
      <w:r w:rsidRPr="005B5EA7">
        <w:rPr>
          <w:rFonts w:ascii="Times New Roman" w:hAnsi="Times New Roman"/>
          <w:sz w:val="20"/>
          <w:szCs w:val="20"/>
          <w:vertAlign w:val="subscript"/>
          <w:lang w:eastAsia="zh-CN"/>
        </w:rPr>
        <w:t xml:space="preserve">TBS13_QPSKavg </w:t>
      </w:r>
      <w:r w:rsidRPr="005B5EA7">
        <w:rPr>
          <w:rFonts w:ascii="Times New Roman" w:hAnsi="Times New Roman"/>
          <w:sz w:val="20"/>
          <w:szCs w:val="20"/>
          <w:lang w:eastAsia="zh-CN"/>
        </w:rPr>
        <w:t>= abs(</w:t>
      </w:r>
      <w:r w:rsidR="00766E64" w:rsidRPr="005B5EA7">
        <w:rPr>
          <w:rFonts w:ascii="Times New Roman" w:hAnsi="Times New Roman"/>
          <w:sz w:val="20"/>
          <w:szCs w:val="20"/>
          <w:lang w:val="en-US" w:eastAsia="zh-CN"/>
        </w:rPr>
        <w:t>3</w:t>
      </w:r>
      <w:r w:rsidRPr="005B5EA7">
        <w:rPr>
          <w:rFonts w:ascii="Times New Roman" w:hAnsi="Times New Roman"/>
          <w:sz w:val="20"/>
          <w:szCs w:val="20"/>
          <w:lang w:eastAsia="zh-CN"/>
        </w:rPr>
        <w:t>.</w:t>
      </w:r>
      <w:r w:rsidR="00DF493D" w:rsidRPr="005B5EA7">
        <w:rPr>
          <w:rFonts w:ascii="Times New Roman" w:hAnsi="Times New Roman"/>
          <w:sz w:val="20"/>
          <w:szCs w:val="20"/>
          <w:lang w:val="en-US" w:eastAsia="zh-CN"/>
        </w:rPr>
        <w:t>54</w:t>
      </w:r>
      <w:r w:rsidRPr="005B5EA7">
        <w:rPr>
          <w:rFonts w:ascii="Times New Roman" w:hAnsi="Times New Roman"/>
          <w:sz w:val="20"/>
          <w:szCs w:val="20"/>
          <w:lang w:eastAsia="zh-CN"/>
        </w:rPr>
        <w:t xml:space="preserve"> dB – </w:t>
      </w:r>
      <w:r w:rsidR="00766E64" w:rsidRPr="005B5EA7">
        <w:rPr>
          <w:rFonts w:ascii="Times New Roman" w:hAnsi="Times New Roman"/>
          <w:sz w:val="20"/>
          <w:szCs w:val="20"/>
          <w:lang w:val="en-US" w:eastAsia="zh-CN"/>
        </w:rPr>
        <w:t>3</w:t>
      </w:r>
      <w:r w:rsidRPr="005B5EA7">
        <w:rPr>
          <w:rFonts w:ascii="Times New Roman" w:hAnsi="Times New Roman"/>
          <w:sz w:val="20"/>
          <w:szCs w:val="20"/>
          <w:lang w:eastAsia="zh-CN"/>
        </w:rPr>
        <w:t>.</w:t>
      </w:r>
      <w:r w:rsidR="00766E64" w:rsidRPr="005B5EA7">
        <w:rPr>
          <w:rFonts w:ascii="Times New Roman" w:hAnsi="Times New Roman"/>
          <w:sz w:val="20"/>
          <w:szCs w:val="20"/>
          <w:lang w:val="en-US" w:eastAsia="zh-CN"/>
        </w:rPr>
        <w:t>69</w:t>
      </w:r>
      <w:r w:rsidRPr="005B5EA7">
        <w:rPr>
          <w:rFonts w:ascii="Times New Roman" w:hAnsi="Times New Roman"/>
          <w:sz w:val="20"/>
          <w:szCs w:val="20"/>
          <w:lang w:eastAsia="zh-CN"/>
        </w:rPr>
        <w:t xml:space="preserve"> dB) ⁓ 0.</w:t>
      </w:r>
      <w:r w:rsidR="00DF493D" w:rsidRPr="005B5EA7">
        <w:rPr>
          <w:rFonts w:ascii="Times New Roman" w:hAnsi="Times New Roman"/>
          <w:sz w:val="20"/>
          <w:szCs w:val="20"/>
          <w:lang w:val="en-US" w:eastAsia="zh-CN"/>
        </w:rPr>
        <w:t>15</w:t>
      </w:r>
      <w:r w:rsidRPr="005B5EA7">
        <w:rPr>
          <w:rFonts w:ascii="Times New Roman" w:hAnsi="Times New Roman"/>
          <w:sz w:val="20"/>
          <w:szCs w:val="20"/>
          <w:lang w:eastAsia="zh-CN"/>
        </w:rPr>
        <w:t xml:space="preserve"> dB.</w:t>
      </w:r>
    </w:p>
    <w:p w14:paraId="1347510D" w14:textId="77777777" w:rsidR="00742474" w:rsidRPr="005B5EA7" w:rsidRDefault="00742474" w:rsidP="00742474">
      <w:pPr>
        <w:pStyle w:val="ListParagraph"/>
        <w:jc w:val="both"/>
        <w:rPr>
          <w:rFonts w:ascii="Times New Roman" w:hAnsi="Times New Roman"/>
          <w:sz w:val="20"/>
          <w:szCs w:val="20"/>
          <w:lang w:val="en-US"/>
        </w:rPr>
      </w:pPr>
      <w:r w:rsidRPr="005B5EA7">
        <w:rPr>
          <w:rFonts w:ascii="Times New Roman" w:hAnsi="Times New Roman"/>
          <w:sz w:val="20"/>
          <w:szCs w:val="20"/>
          <w:lang w:val="en-US"/>
        </w:rPr>
        <w:t>where:</w:t>
      </w:r>
    </w:p>
    <w:p w14:paraId="0A199A76" w14:textId="59F7CC9B" w:rsidR="00742474" w:rsidRPr="005B5EA7" w:rsidRDefault="00742474" w:rsidP="00742474">
      <w:pPr>
        <w:pStyle w:val="ListParagraph"/>
        <w:jc w:val="both"/>
        <w:rPr>
          <w:rFonts w:ascii="Times New Roman" w:hAnsi="Times New Roman"/>
          <w:sz w:val="20"/>
          <w:szCs w:val="20"/>
          <w:lang w:val="en-US"/>
        </w:rPr>
      </w:pPr>
      <w:r w:rsidRPr="005B5EA7">
        <w:rPr>
          <w:rFonts w:ascii="Times New Roman" w:hAnsi="Times New Roman"/>
          <w:sz w:val="20"/>
          <w:szCs w:val="20"/>
          <w:lang w:eastAsia="zh-CN"/>
        </w:rPr>
        <w:t>I</w:t>
      </w:r>
      <w:r w:rsidRPr="005B5EA7">
        <w:rPr>
          <w:rFonts w:ascii="Times New Roman" w:hAnsi="Times New Roman"/>
          <w:sz w:val="20"/>
          <w:szCs w:val="20"/>
          <w:vertAlign w:val="subscript"/>
          <w:lang w:eastAsia="zh-CN"/>
        </w:rPr>
        <w:t>TBS14_16QAMavg</w:t>
      </w:r>
      <w:r w:rsidRPr="005B5EA7">
        <w:rPr>
          <w:rFonts w:ascii="Times New Roman" w:hAnsi="Times New Roman"/>
          <w:sz w:val="20"/>
          <w:szCs w:val="20"/>
          <w:lang w:val="en-US"/>
        </w:rPr>
        <w:t xml:space="preserve"> and </w:t>
      </w:r>
      <w:r w:rsidRPr="005B5EA7">
        <w:rPr>
          <w:rFonts w:ascii="Times New Roman" w:hAnsi="Times New Roman"/>
          <w:sz w:val="20"/>
          <w:szCs w:val="20"/>
          <w:lang w:eastAsia="zh-CN"/>
        </w:rPr>
        <w:t>I</w:t>
      </w:r>
      <w:r w:rsidRPr="005B5EA7">
        <w:rPr>
          <w:rFonts w:ascii="Times New Roman" w:hAnsi="Times New Roman"/>
          <w:sz w:val="20"/>
          <w:szCs w:val="20"/>
          <w:vertAlign w:val="subscript"/>
          <w:lang w:eastAsia="zh-CN"/>
        </w:rPr>
        <w:t>TBS13_QPSKavg</w:t>
      </w:r>
      <w:r w:rsidRPr="005B5EA7">
        <w:rPr>
          <w:rFonts w:ascii="Times New Roman" w:hAnsi="Times New Roman"/>
          <w:sz w:val="20"/>
          <w:szCs w:val="20"/>
          <w:lang w:val="en-US"/>
        </w:rPr>
        <w:t xml:space="preserve"> refer to the average SINR across all the TBS entries in the rows associated to I</w:t>
      </w:r>
      <w:r w:rsidRPr="005B5EA7">
        <w:rPr>
          <w:rFonts w:ascii="Times New Roman" w:hAnsi="Times New Roman"/>
          <w:sz w:val="20"/>
          <w:szCs w:val="20"/>
          <w:vertAlign w:val="subscript"/>
          <w:lang w:val="en-US"/>
        </w:rPr>
        <w:t>TBS</w:t>
      </w:r>
      <w:r w:rsidRPr="005B5EA7">
        <w:rPr>
          <w:rFonts w:ascii="Times New Roman" w:hAnsi="Times New Roman"/>
          <w:sz w:val="20"/>
          <w:szCs w:val="20"/>
          <w:lang w:val="en-US"/>
        </w:rPr>
        <w:t xml:space="preserve"> 14 for 16-QAM and I</w:t>
      </w:r>
      <w:r w:rsidRPr="005B5EA7">
        <w:rPr>
          <w:rFonts w:ascii="Times New Roman" w:hAnsi="Times New Roman"/>
          <w:sz w:val="20"/>
          <w:szCs w:val="20"/>
          <w:vertAlign w:val="subscript"/>
          <w:lang w:val="en-US"/>
        </w:rPr>
        <w:t>TBS</w:t>
      </w:r>
      <w:r w:rsidRPr="005B5EA7">
        <w:rPr>
          <w:rFonts w:ascii="Times New Roman" w:hAnsi="Times New Roman"/>
          <w:sz w:val="20"/>
          <w:szCs w:val="20"/>
          <w:lang w:val="en-US"/>
        </w:rPr>
        <w:t xml:space="preserve"> 13 for QPSK respectively.</w:t>
      </w:r>
    </w:p>
    <w:p w14:paraId="6A78F6E7" w14:textId="77777777" w:rsidR="00863E0D" w:rsidRPr="00863E0D" w:rsidRDefault="00863E0D" w:rsidP="00863E0D">
      <w:pPr>
        <w:spacing w:after="0"/>
        <w:jc w:val="both"/>
        <w:rPr>
          <w:highlight w:val="red"/>
        </w:rPr>
      </w:pPr>
    </w:p>
    <w:p w14:paraId="5C725699" w14:textId="1F558345" w:rsidR="00863E0D" w:rsidRDefault="00863E0D" w:rsidP="00863E0D">
      <w:pPr>
        <w:jc w:val="both"/>
      </w:pPr>
      <w:r w:rsidRPr="00130C92">
        <w:t>The resulting average SINR difference between I</w:t>
      </w:r>
      <w:r w:rsidRPr="00130C92">
        <w:rPr>
          <w:vertAlign w:val="subscript"/>
        </w:rPr>
        <w:t>TBS</w:t>
      </w:r>
      <w:r w:rsidRPr="00130C92">
        <w:t xml:space="preserve"> = 13 which uses QPSK and I</w:t>
      </w:r>
      <w:r w:rsidRPr="00130C92">
        <w:rPr>
          <w:vertAlign w:val="subscript"/>
        </w:rPr>
        <w:t>TBS</w:t>
      </w:r>
      <w:r w:rsidRPr="00130C92">
        <w:t xml:space="preserve"> = 14 which uses 16-QAM resulted to be smaller than 1 dB</w:t>
      </w:r>
      <w:r w:rsidR="00130C92">
        <w:t xml:space="preserve"> (</w:t>
      </w:r>
      <w:r w:rsidR="00130C92" w:rsidRPr="00130C92">
        <w:t>⁓ 0.</w:t>
      </w:r>
      <w:r w:rsidR="008875AF">
        <w:t>15</w:t>
      </w:r>
      <w:r w:rsidR="00130C92" w:rsidRPr="00130C92">
        <w:t xml:space="preserve"> dB</w:t>
      </w:r>
      <w:r w:rsidR="00130C92">
        <w:t>)</w:t>
      </w:r>
      <w:r w:rsidRPr="00130C92">
        <w:t>, hence is suitable to have as breaking point I</w:t>
      </w:r>
      <w:r w:rsidRPr="00130C92">
        <w:rPr>
          <w:vertAlign w:val="subscript"/>
        </w:rPr>
        <w:t>TBS</w:t>
      </w:r>
      <w:r w:rsidRPr="00130C92">
        <w:t xml:space="preserve"> = 13 as last I</w:t>
      </w:r>
      <w:r w:rsidRPr="00130C92">
        <w:rPr>
          <w:vertAlign w:val="subscript"/>
        </w:rPr>
        <w:t>TBS</w:t>
      </w:r>
      <w:r w:rsidRPr="00130C92">
        <w:t xml:space="preserve"> index for QPSK and I</w:t>
      </w:r>
      <w:r w:rsidRPr="00130C92">
        <w:rPr>
          <w:vertAlign w:val="subscript"/>
        </w:rPr>
        <w:t>TBS</w:t>
      </w:r>
      <w:r w:rsidRPr="00130C92">
        <w:t xml:space="preserve"> = 14 as first I</w:t>
      </w:r>
      <w:r w:rsidRPr="00130C92">
        <w:rPr>
          <w:vertAlign w:val="subscript"/>
        </w:rPr>
        <w:t>TBS</w:t>
      </w:r>
      <w:r w:rsidRPr="00130C92">
        <w:t xml:space="preserve"> index for16-QAM</w:t>
      </w:r>
      <w:r w:rsidR="00B207CD">
        <w:t>.</w:t>
      </w:r>
    </w:p>
    <w:p w14:paraId="5AFA1EFF" w14:textId="34C580A8" w:rsidR="00130C92" w:rsidRDefault="00130C92" w:rsidP="004012DB">
      <w:pPr>
        <w:pStyle w:val="Proposal"/>
      </w:pPr>
      <w:bookmarkStart w:id="62" w:name="_Toc61448956"/>
      <w:r>
        <w:t xml:space="preserve">The TBS/MCS Table for 16-QAM in UL </w:t>
      </w:r>
      <w:r w:rsidRPr="00130C92">
        <w:t xml:space="preserve">to support a 12-subcarrier allocation </w:t>
      </w:r>
      <w:r>
        <w:t>uses as b</w:t>
      </w:r>
      <w:r w:rsidRPr="00DB4DB0">
        <w:t>reaking point I</w:t>
      </w:r>
      <w:r w:rsidRPr="00DB4DB0">
        <w:rPr>
          <w:vertAlign w:val="subscript"/>
        </w:rPr>
        <w:t>TBS</w:t>
      </w:r>
      <w:r w:rsidRPr="00DB4DB0">
        <w:t xml:space="preserve"> = 13 as last I</w:t>
      </w:r>
      <w:r w:rsidRPr="001A5312">
        <w:rPr>
          <w:vertAlign w:val="subscript"/>
        </w:rPr>
        <w:t>TBS</w:t>
      </w:r>
      <w:r w:rsidRPr="00DB4DB0">
        <w:t xml:space="preserve"> index for QPSK and I</w:t>
      </w:r>
      <w:r w:rsidRPr="00DB4DB0">
        <w:rPr>
          <w:vertAlign w:val="subscript"/>
        </w:rPr>
        <w:t>TBS</w:t>
      </w:r>
      <w:r w:rsidRPr="00DB4DB0">
        <w:t xml:space="preserve"> = 14 as first I</w:t>
      </w:r>
      <w:r w:rsidRPr="001A5312">
        <w:rPr>
          <w:vertAlign w:val="subscript"/>
        </w:rPr>
        <w:t>TBS</w:t>
      </w:r>
      <w:r w:rsidRPr="00DB4DB0">
        <w:t xml:space="preserve"> index for16-QAM</w:t>
      </w:r>
      <w:r>
        <w:t>.</w:t>
      </w:r>
      <w:bookmarkEnd w:id="62"/>
      <w:r>
        <w:t xml:space="preserve"> </w:t>
      </w:r>
    </w:p>
    <w:p w14:paraId="4883FA12" w14:textId="3184ED23" w:rsidR="00130C92" w:rsidRDefault="00130C92" w:rsidP="00130C92">
      <w:pPr>
        <w:pStyle w:val="Proposal"/>
      </w:pPr>
      <w:bookmarkStart w:id="63" w:name="_Toc61448957"/>
      <w:r>
        <w:t>In line with the Working Assumption for UL, the</w:t>
      </w:r>
      <w:r w:rsidRPr="00E31389">
        <w:t xml:space="preserve"> TBS</w:t>
      </w:r>
      <w:r>
        <w:t xml:space="preserve">/MCS Table to support </w:t>
      </w:r>
      <w:r w:rsidRPr="00130C92">
        <w:t xml:space="preserve">a 12-subcarrier allocation </w:t>
      </w:r>
      <w:r>
        <w:t xml:space="preserve">using 16-QAM with </w:t>
      </w:r>
      <w:r w:rsidR="00AB0784">
        <w:t>N</w:t>
      </w:r>
      <w:r>
        <w:t>PUSCH Format 1 is as follows:</w:t>
      </w:r>
      <w:bookmarkEnd w:id="63"/>
    </w:p>
    <w:tbl>
      <w:tblPr>
        <w:tblW w:w="0" w:type="auto"/>
        <w:jc w:val="center"/>
        <w:tblCellMar>
          <w:left w:w="0" w:type="dxa"/>
          <w:right w:w="0" w:type="dxa"/>
        </w:tblCellMar>
        <w:tblLook w:val="04A0" w:firstRow="1" w:lastRow="0" w:firstColumn="1" w:lastColumn="0" w:noHBand="0" w:noVBand="1"/>
      </w:tblPr>
      <w:tblGrid>
        <w:gridCol w:w="873"/>
        <w:gridCol w:w="666"/>
        <w:gridCol w:w="417"/>
        <w:gridCol w:w="483"/>
        <w:gridCol w:w="483"/>
        <w:gridCol w:w="483"/>
        <w:gridCol w:w="483"/>
        <w:gridCol w:w="483"/>
        <w:gridCol w:w="483"/>
        <w:gridCol w:w="483"/>
      </w:tblGrid>
      <w:tr w:rsidR="00130C92" w14:paraId="7F50D13C" w14:textId="77777777" w:rsidTr="1A6AA917">
        <w:trPr>
          <w:cantSplit/>
          <w:jc w:val="center"/>
        </w:trPr>
        <w:tc>
          <w:tcPr>
            <w:tcW w:w="873"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hideMark/>
          </w:tcPr>
          <w:p w14:paraId="0F759015" w14:textId="77777777" w:rsidR="00130C92" w:rsidRPr="007B2384" w:rsidRDefault="00130C92" w:rsidP="00BE523E">
            <w:pPr>
              <w:pStyle w:val="TAH"/>
              <w:rPr>
                <w:sz w:val="12"/>
                <w:szCs w:val="12"/>
                <w:lang w:eastAsia="en-US"/>
              </w:rPr>
            </w:pPr>
            <w:r w:rsidRPr="00AC4AA6">
              <w:rPr>
                <w:sz w:val="6"/>
                <w:szCs w:val="6"/>
              </w:rPr>
              <w:t>.</w:t>
            </w:r>
            <w:r w:rsidRPr="007B2384">
              <w:rPr>
                <w:color w:val="000000"/>
                <w:sz w:val="12"/>
                <w:szCs w:val="12"/>
                <w:lang w:eastAsia="en-US"/>
              </w:rPr>
              <w:t>Modulation Scheme</w:t>
            </w:r>
          </w:p>
        </w:tc>
        <w:tc>
          <w:tcPr>
            <w:tcW w:w="666" w:type="dxa"/>
            <w:vMerge w:val="restart"/>
            <w:tcBorders>
              <w:top w:val="single" w:sz="8" w:space="0" w:color="auto"/>
              <w:left w:val="nil"/>
              <w:bottom w:val="double" w:sz="4" w:space="0" w:color="auto"/>
              <w:right w:val="double" w:sz="4" w:space="0" w:color="auto"/>
            </w:tcBorders>
            <w:shd w:val="clear" w:color="auto" w:fill="E0E0E0"/>
            <w:tcMar>
              <w:top w:w="0" w:type="dxa"/>
              <w:left w:w="108" w:type="dxa"/>
              <w:bottom w:w="0" w:type="dxa"/>
              <w:right w:w="108" w:type="dxa"/>
            </w:tcMar>
            <w:vAlign w:val="center"/>
            <w:hideMark/>
          </w:tcPr>
          <w:p w14:paraId="2C251D58" w14:textId="77777777" w:rsidR="00130C92" w:rsidRPr="007B2384" w:rsidRDefault="00130C92" w:rsidP="00BE523E">
            <w:pPr>
              <w:pStyle w:val="TAH"/>
              <w:rPr>
                <w:sz w:val="12"/>
                <w:szCs w:val="12"/>
                <w:lang w:val="sv-SE" w:eastAsia="en-US"/>
              </w:rPr>
            </w:pPr>
            <w:r>
              <w:rPr>
                <w:noProof/>
              </w:rPr>
              <w:drawing>
                <wp:inline distT="0" distB="0" distL="0" distR="0" wp14:anchorId="11111C65" wp14:editId="1F013B71">
                  <wp:extent cx="278130" cy="182880"/>
                  <wp:effectExtent l="0" t="0" r="762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pic:nvPicPr>
                        <pic:blipFill>
                          <a:blip r:embed="rId14">
                            <a:extLst>
                              <a:ext uri="{28A0092B-C50C-407E-A947-70E740481C1C}">
                                <a14:useLocalDpi xmlns:a14="http://schemas.microsoft.com/office/drawing/2010/main" val="0"/>
                              </a:ext>
                            </a:extLst>
                          </a:blip>
                          <a:stretch>
                            <a:fillRect/>
                          </a:stretch>
                        </pic:blipFill>
                        <pic:spPr>
                          <a:xfrm>
                            <a:off x="0" y="0"/>
                            <a:ext cx="278130" cy="182880"/>
                          </a:xfrm>
                          <a:prstGeom prst="rect">
                            <a:avLst/>
                          </a:prstGeom>
                        </pic:spPr>
                      </pic:pic>
                    </a:graphicData>
                  </a:graphic>
                </wp:inline>
              </w:drawing>
            </w:r>
          </w:p>
        </w:tc>
        <w:tc>
          <w:tcPr>
            <w:tcW w:w="3798" w:type="dxa"/>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6E376C9" w14:textId="77777777" w:rsidR="00130C92" w:rsidRPr="00121896" w:rsidRDefault="00130C92" w:rsidP="00BE523E">
            <w:pPr>
              <w:pStyle w:val="TAH"/>
              <w:rPr>
                <w:sz w:val="12"/>
                <w:szCs w:val="12"/>
                <w:lang w:val="en-US" w:eastAsia="en-US"/>
              </w:rPr>
            </w:pPr>
            <w:r w:rsidRPr="007B2384">
              <w:rPr>
                <w:color w:val="000000"/>
                <w:sz w:val="12"/>
                <w:szCs w:val="12"/>
                <w:lang w:eastAsia="en-US"/>
              </w:rPr>
              <w:t xml:space="preserve">Number of </w:t>
            </w:r>
            <w:r w:rsidRPr="00121896">
              <w:rPr>
                <w:color w:val="000000"/>
                <w:sz w:val="12"/>
                <w:szCs w:val="12"/>
                <w:lang w:val="en-US" w:eastAsia="en-US"/>
              </w:rPr>
              <w:t>RU</w:t>
            </w:r>
            <w:r>
              <w:rPr>
                <w:color w:val="000000"/>
                <w:sz w:val="12"/>
                <w:szCs w:val="12"/>
                <w:lang w:val="en-US" w:eastAsia="en-US"/>
              </w:rPr>
              <w:t>s</w:t>
            </w:r>
          </w:p>
        </w:tc>
      </w:tr>
      <w:tr w:rsidR="00130C92" w14:paraId="5498AEE7" w14:textId="77777777" w:rsidTr="00792E98">
        <w:trPr>
          <w:cantSplit/>
          <w:jc w:val="center"/>
        </w:trPr>
        <w:tc>
          <w:tcPr>
            <w:tcW w:w="873" w:type="dxa"/>
            <w:vMerge/>
            <w:vAlign w:val="center"/>
            <w:hideMark/>
          </w:tcPr>
          <w:p w14:paraId="5A77F14B" w14:textId="77777777" w:rsidR="00130C92" w:rsidRPr="007B2384" w:rsidRDefault="00130C92" w:rsidP="00BE523E">
            <w:pPr>
              <w:rPr>
                <w:rFonts w:ascii="Arial" w:hAnsi="Arial" w:cs="Arial"/>
                <w:b/>
                <w:bCs/>
                <w:sz w:val="12"/>
                <w:szCs w:val="12"/>
                <w:lang w:val="x-none" w:eastAsia="en-US"/>
              </w:rPr>
            </w:pPr>
          </w:p>
        </w:tc>
        <w:tc>
          <w:tcPr>
            <w:tcW w:w="666" w:type="dxa"/>
            <w:vMerge/>
            <w:vAlign w:val="center"/>
            <w:hideMark/>
          </w:tcPr>
          <w:p w14:paraId="4670A5E2" w14:textId="77777777" w:rsidR="00130C92" w:rsidRPr="007B2384" w:rsidRDefault="00130C92" w:rsidP="00BE523E">
            <w:pPr>
              <w:rPr>
                <w:rFonts w:ascii="Arial" w:hAnsi="Arial" w:cs="Arial"/>
                <w:b/>
                <w:bCs/>
                <w:sz w:val="12"/>
                <w:szCs w:val="12"/>
                <w:lang w:eastAsia="en-US"/>
              </w:rPr>
            </w:pPr>
          </w:p>
        </w:tc>
        <w:tc>
          <w:tcPr>
            <w:tcW w:w="417"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A98AE8F" w14:textId="77777777" w:rsidR="00130C92" w:rsidRPr="007B2384" w:rsidRDefault="00130C92" w:rsidP="00BE523E">
            <w:pPr>
              <w:pStyle w:val="TAH"/>
              <w:rPr>
                <w:sz w:val="12"/>
                <w:szCs w:val="12"/>
                <w:lang w:eastAsia="en-US"/>
              </w:rPr>
            </w:pPr>
            <w:r w:rsidRPr="007B2384">
              <w:rPr>
                <w:color w:val="000000"/>
                <w:sz w:val="12"/>
                <w:szCs w:val="12"/>
                <w:lang w:eastAsia="en-US"/>
              </w:rPr>
              <w:t>1</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7E6D8D85" w14:textId="77777777" w:rsidR="00130C92" w:rsidRPr="007B2384" w:rsidRDefault="00130C92" w:rsidP="00BE523E">
            <w:pPr>
              <w:pStyle w:val="TAH"/>
              <w:rPr>
                <w:sz w:val="12"/>
                <w:szCs w:val="12"/>
                <w:lang w:eastAsia="en-US"/>
              </w:rPr>
            </w:pPr>
            <w:r w:rsidRPr="007B2384">
              <w:rPr>
                <w:color w:val="000000"/>
                <w:sz w:val="12"/>
                <w:szCs w:val="12"/>
                <w:lang w:eastAsia="en-US"/>
              </w:rPr>
              <w:t>2</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4BDB24E5" w14:textId="77777777" w:rsidR="00130C92" w:rsidRPr="007B2384" w:rsidRDefault="00130C92" w:rsidP="00BE523E">
            <w:pPr>
              <w:pStyle w:val="TAH"/>
              <w:rPr>
                <w:sz w:val="12"/>
                <w:szCs w:val="12"/>
                <w:lang w:eastAsia="en-US"/>
              </w:rPr>
            </w:pPr>
            <w:r w:rsidRPr="007B2384">
              <w:rPr>
                <w:color w:val="000000"/>
                <w:sz w:val="12"/>
                <w:szCs w:val="12"/>
                <w:lang w:eastAsia="en-US"/>
              </w:rPr>
              <w:t>3</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1234F84" w14:textId="77777777" w:rsidR="00130C92" w:rsidRPr="007B2384" w:rsidRDefault="00130C92" w:rsidP="00BE523E">
            <w:pPr>
              <w:pStyle w:val="TAH"/>
              <w:rPr>
                <w:sz w:val="12"/>
                <w:szCs w:val="12"/>
                <w:lang w:eastAsia="en-US"/>
              </w:rPr>
            </w:pPr>
            <w:r w:rsidRPr="007B2384">
              <w:rPr>
                <w:color w:val="000000"/>
                <w:sz w:val="12"/>
                <w:szCs w:val="12"/>
                <w:lang w:eastAsia="en-US"/>
              </w:rPr>
              <w:t>4</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2AE4B21" w14:textId="77777777" w:rsidR="00130C92" w:rsidRPr="007B2384" w:rsidRDefault="00130C92" w:rsidP="00BE523E">
            <w:pPr>
              <w:pStyle w:val="TAH"/>
              <w:rPr>
                <w:sz w:val="12"/>
                <w:szCs w:val="12"/>
                <w:lang w:eastAsia="en-US"/>
              </w:rPr>
            </w:pPr>
            <w:r w:rsidRPr="007B2384">
              <w:rPr>
                <w:color w:val="000000"/>
                <w:sz w:val="12"/>
                <w:szCs w:val="12"/>
                <w:lang w:eastAsia="en-US"/>
              </w:rPr>
              <w:t>5</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384F219" w14:textId="77777777" w:rsidR="00130C92" w:rsidRPr="007B2384" w:rsidRDefault="00130C92" w:rsidP="00BE523E">
            <w:pPr>
              <w:pStyle w:val="TAH"/>
              <w:rPr>
                <w:sz w:val="12"/>
                <w:szCs w:val="12"/>
                <w:lang w:eastAsia="en-US"/>
              </w:rPr>
            </w:pPr>
            <w:r w:rsidRPr="007B2384">
              <w:rPr>
                <w:color w:val="000000"/>
                <w:sz w:val="12"/>
                <w:szCs w:val="12"/>
                <w:lang w:eastAsia="en-US"/>
              </w:rPr>
              <w:t>6</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7E48A35D" w14:textId="77777777" w:rsidR="00130C92" w:rsidRPr="007B2384" w:rsidRDefault="00130C92" w:rsidP="00BE523E">
            <w:pPr>
              <w:pStyle w:val="TAH"/>
              <w:rPr>
                <w:sz w:val="12"/>
                <w:szCs w:val="12"/>
                <w:lang w:eastAsia="en-US"/>
              </w:rPr>
            </w:pPr>
            <w:r w:rsidRPr="007B2384">
              <w:rPr>
                <w:color w:val="000000"/>
                <w:sz w:val="12"/>
                <w:szCs w:val="12"/>
                <w:lang w:eastAsia="en-US"/>
              </w:rPr>
              <w:t>8</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43B01169" w14:textId="77777777" w:rsidR="00130C92" w:rsidRPr="007B2384" w:rsidRDefault="00130C92" w:rsidP="00BE523E">
            <w:pPr>
              <w:pStyle w:val="TAH"/>
              <w:rPr>
                <w:sz w:val="12"/>
                <w:szCs w:val="12"/>
                <w:lang w:eastAsia="en-US"/>
              </w:rPr>
            </w:pPr>
            <w:r w:rsidRPr="007B2384">
              <w:rPr>
                <w:color w:val="000000"/>
                <w:sz w:val="12"/>
                <w:szCs w:val="12"/>
                <w:lang w:eastAsia="en-US"/>
              </w:rPr>
              <w:t>10</w:t>
            </w:r>
          </w:p>
        </w:tc>
      </w:tr>
      <w:tr w:rsidR="00FD4321" w14:paraId="4A84DB32" w14:textId="77777777" w:rsidTr="005E18E0">
        <w:trPr>
          <w:cantSplit/>
          <w:jc w:val="center"/>
        </w:trPr>
        <w:tc>
          <w:tcPr>
            <w:tcW w:w="873" w:type="dxa"/>
            <w:vMerge w:val="restart"/>
            <w:tcBorders>
              <w:top w:val="nil"/>
              <w:left w:val="single" w:sz="4" w:space="0" w:color="auto"/>
              <w:right w:val="single" w:sz="4" w:space="0" w:color="auto"/>
            </w:tcBorders>
            <w:tcMar>
              <w:top w:w="0" w:type="dxa"/>
              <w:left w:w="108" w:type="dxa"/>
              <w:bottom w:w="0" w:type="dxa"/>
              <w:right w:w="108" w:type="dxa"/>
            </w:tcMar>
          </w:tcPr>
          <w:p w14:paraId="007AB1E2" w14:textId="77777777" w:rsidR="00FD4321" w:rsidRPr="007B2384" w:rsidRDefault="00FD4321" w:rsidP="00FD4321">
            <w:pPr>
              <w:pStyle w:val="BodyText"/>
              <w:spacing w:after="0"/>
              <w:jc w:val="center"/>
              <w:rPr>
                <w:sz w:val="12"/>
                <w:szCs w:val="12"/>
                <w:lang w:eastAsia="en-US"/>
              </w:rPr>
            </w:pPr>
          </w:p>
          <w:p w14:paraId="7E06D608" w14:textId="77777777" w:rsidR="00FD4321" w:rsidRPr="007B2384" w:rsidRDefault="00FD4321" w:rsidP="00FD4321">
            <w:pPr>
              <w:pStyle w:val="BodyText"/>
              <w:spacing w:after="0"/>
              <w:jc w:val="center"/>
              <w:rPr>
                <w:sz w:val="12"/>
                <w:szCs w:val="12"/>
                <w:lang w:eastAsia="en-US"/>
              </w:rPr>
            </w:pPr>
          </w:p>
          <w:p w14:paraId="674DF42E" w14:textId="77777777" w:rsidR="00FD4321" w:rsidRPr="007B2384" w:rsidRDefault="00FD4321" w:rsidP="00FD4321">
            <w:pPr>
              <w:pStyle w:val="BodyText"/>
              <w:spacing w:after="0"/>
              <w:jc w:val="center"/>
              <w:rPr>
                <w:sz w:val="12"/>
                <w:szCs w:val="12"/>
                <w:lang w:eastAsia="en-US"/>
              </w:rPr>
            </w:pPr>
          </w:p>
          <w:p w14:paraId="349D7715" w14:textId="77777777" w:rsidR="00FD4321" w:rsidRPr="007B2384" w:rsidRDefault="00FD4321" w:rsidP="00FD4321">
            <w:pPr>
              <w:pStyle w:val="BodyText"/>
              <w:spacing w:after="0"/>
              <w:jc w:val="center"/>
              <w:rPr>
                <w:sz w:val="12"/>
                <w:szCs w:val="12"/>
                <w:lang w:eastAsia="en-US"/>
              </w:rPr>
            </w:pPr>
          </w:p>
          <w:p w14:paraId="17EE2976" w14:textId="77777777" w:rsidR="00FD4321" w:rsidRPr="007B2384" w:rsidRDefault="00FD4321" w:rsidP="00FD4321">
            <w:pPr>
              <w:pStyle w:val="BodyText"/>
              <w:spacing w:after="0"/>
              <w:jc w:val="center"/>
              <w:rPr>
                <w:sz w:val="12"/>
                <w:szCs w:val="12"/>
                <w:lang w:eastAsia="en-US"/>
              </w:rPr>
            </w:pPr>
          </w:p>
          <w:p w14:paraId="26B95CA0" w14:textId="77777777" w:rsidR="00FD4321" w:rsidRPr="007B2384" w:rsidRDefault="00FD4321" w:rsidP="00FD4321">
            <w:pPr>
              <w:pStyle w:val="BodyText"/>
              <w:spacing w:after="0"/>
              <w:jc w:val="center"/>
              <w:rPr>
                <w:sz w:val="12"/>
                <w:szCs w:val="12"/>
                <w:lang w:eastAsia="en-US"/>
              </w:rPr>
            </w:pPr>
          </w:p>
          <w:p w14:paraId="302327EA" w14:textId="77777777" w:rsidR="00FD4321" w:rsidRPr="007B2384" w:rsidRDefault="00FD4321" w:rsidP="00FD4321">
            <w:pPr>
              <w:pStyle w:val="BodyText"/>
              <w:spacing w:after="0"/>
              <w:jc w:val="center"/>
              <w:rPr>
                <w:sz w:val="12"/>
                <w:szCs w:val="12"/>
                <w:lang w:eastAsia="en-US"/>
              </w:rPr>
            </w:pPr>
          </w:p>
          <w:p w14:paraId="4FBF01EA" w14:textId="77777777" w:rsidR="00FD4321" w:rsidRPr="007B2384" w:rsidRDefault="00FD4321" w:rsidP="00FD4321">
            <w:pPr>
              <w:pStyle w:val="BodyText"/>
              <w:spacing w:after="0"/>
              <w:jc w:val="center"/>
              <w:rPr>
                <w:sz w:val="12"/>
                <w:szCs w:val="12"/>
                <w:lang w:eastAsia="en-US"/>
              </w:rPr>
            </w:pPr>
            <w:r w:rsidRPr="007B2384">
              <w:rPr>
                <w:sz w:val="12"/>
                <w:szCs w:val="12"/>
                <w:lang w:eastAsia="en-US"/>
              </w:rPr>
              <w:t>QPSK only</w:t>
            </w:r>
          </w:p>
          <w:p w14:paraId="6DB959E7" w14:textId="77777777" w:rsidR="00FD4321" w:rsidRPr="007B2384" w:rsidRDefault="00FD4321" w:rsidP="00FD4321">
            <w:pPr>
              <w:pStyle w:val="BodyText"/>
              <w:spacing w:after="0"/>
              <w:jc w:val="center"/>
              <w:rPr>
                <w:sz w:val="12"/>
                <w:szCs w:val="12"/>
                <w:lang w:eastAsia="en-US"/>
              </w:rPr>
            </w:pPr>
          </w:p>
        </w:tc>
        <w:tc>
          <w:tcPr>
            <w:tcW w:w="666" w:type="dxa"/>
            <w:tcBorders>
              <w:top w:val="nil"/>
              <w:left w:val="single" w:sz="4" w:space="0" w:color="auto"/>
              <w:bottom w:val="single" w:sz="8" w:space="0" w:color="auto"/>
              <w:right w:val="double" w:sz="4" w:space="0" w:color="auto"/>
            </w:tcBorders>
            <w:tcMar>
              <w:top w:w="0" w:type="dxa"/>
              <w:left w:w="108" w:type="dxa"/>
              <w:bottom w:w="0" w:type="dxa"/>
              <w:right w:w="108" w:type="dxa"/>
            </w:tcMar>
            <w:vAlign w:val="center"/>
            <w:hideMark/>
          </w:tcPr>
          <w:p w14:paraId="7ABAE255" w14:textId="77777777" w:rsidR="00FD4321" w:rsidRPr="007B2384" w:rsidRDefault="00FD4321" w:rsidP="00FD4321">
            <w:pPr>
              <w:pStyle w:val="BodyText"/>
              <w:spacing w:after="0"/>
              <w:jc w:val="center"/>
              <w:rPr>
                <w:sz w:val="12"/>
                <w:szCs w:val="12"/>
                <w:lang w:eastAsia="en-US"/>
              </w:rPr>
            </w:pPr>
            <w:r w:rsidRPr="007B2384">
              <w:rPr>
                <w:sz w:val="12"/>
                <w:szCs w:val="12"/>
                <w:lang w:eastAsia="en-US"/>
              </w:rPr>
              <w:t>0</w:t>
            </w:r>
          </w:p>
        </w:tc>
        <w:tc>
          <w:tcPr>
            <w:tcW w:w="417" w:type="dxa"/>
            <w:tcBorders>
              <w:top w:val="nil"/>
              <w:left w:val="nil"/>
              <w:bottom w:val="single" w:sz="8" w:space="0" w:color="auto"/>
              <w:right w:val="single" w:sz="8" w:space="0" w:color="auto"/>
            </w:tcBorders>
            <w:tcMar>
              <w:top w:w="0" w:type="dxa"/>
              <w:left w:w="108" w:type="dxa"/>
              <w:bottom w:w="0" w:type="dxa"/>
              <w:right w:w="108" w:type="dxa"/>
            </w:tcMar>
            <w:hideMark/>
          </w:tcPr>
          <w:p w14:paraId="6E89DAFA" w14:textId="6E707F78" w:rsidR="00FD4321" w:rsidRPr="00FD4321" w:rsidRDefault="00FD4321" w:rsidP="00FD4321">
            <w:pPr>
              <w:pStyle w:val="BodyText"/>
              <w:spacing w:after="0"/>
              <w:jc w:val="center"/>
              <w:rPr>
                <w:rFonts w:cs="Arial"/>
                <w:sz w:val="12"/>
                <w:szCs w:val="12"/>
                <w:lang w:eastAsia="en-US"/>
              </w:rPr>
            </w:pPr>
            <w:r w:rsidRPr="00FD4321">
              <w:rPr>
                <w:rFonts w:cs="Arial"/>
                <w:sz w:val="12"/>
                <w:szCs w:val="12"/>
              </w:rPr>
              <w:t>16</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39A28BA7" w14:textId="110229AC" w:rsidR="00FD4321" w:rsidRPr="00FD4321" w:rsidRDefault="00FD4321" w:rsidP="00FD4321">
            <w:pPr>
              <w:pStyle w:val="BodyText"/>
              <w:spacing w:after="0"/>
              <w:jc w:val="center"/>
              <w:rPr>
                <w:rFonts w:cs="Arial"/>
                <w:sz w:val="12"/>
                <w:szCs w:val="12"/>
                <w:lang w:eastAsia="en-US"/>
              </w:rPr>
            </w:pPr>
            <w:r w:rsidRPr="00FD4321">
              <w:rPr>
                <w:rFonts w:cs="Arial"/>
                <w:sz w:val="12"/>
                <w:szCs w:val="12"/>
              </w:rPr>
              <w:t>32</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2BD44FA0" w14:textId="3B886D77" w:rsidR="00FD4321" w:rsidRPr="00FD4321" w:rsidRDefault="00FD4321" w:rsidP="00FD4321">
            <w:pPr>
              <w:pStyle w:val="BodyText"/>
              <w:spacing w:after="0"/>
              <w:jc w:val="center"/>
              <w:rPr>
                <w:rFonts w:cs="Arial"/>
                <w:sz w:val="12"/>
                <w:szCs w:val="12"/>
                <w:lang w:eastAsia="en-US"/>
              </w:rPr>
            </w:pPr>
            <w:r w:rsidRPr="00FD4321">
              <w:rPr>
                <w:rFonts w:cs="Arial"/>
                <w:sz w:val="12"/>
                <w:szCs w:val="12"/>
              </w:rPr>
              <w:t>56</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0AFF6B52" w14:textId="4D722473" w:rsidR="00FD4321" w:rsidRPr="00FD4321" w:rsidRDefault="00FD4321" w:rsidP="00FD4321">
            <w:pPr>
              <w:pStyle w:val="BodyText"/>
              <w:spacing w:after="0"/>
              <w:jc w:val="center"/>
              <w:rPr>
                <w:rFonts w:cs="Arial"/>
                <w:sz w:val="12"/>
                <w:szCs w:val="12"/>
                <w:lang w:eastAsia="en-US"/>
              </w:rPr>
            </w:pPr>
            <w:r w:rsidRPr="00FD4321">
              <w:rPr>
                <w:rFonts w:cs="Arial"/>
                <w:sz w:val="12"/>
                <w:szCs w:val="12"/>
              </w:rPr>
              <w:t>88</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03C4D321" w14:textId="5E873FDC" w:rsidR="00FD4321" w:rsidRPr="00FD4321" w:rsidRDefault="00FD4321" w:rsidP="00FD4321">
            <w:pPr>
              <w:pStyle w:val="BodyText"/>
              <w:spacing w:after="0"/>
              <w:jc w:val="center"/>
              <w:rPr>
                <w:rFonts w:cs="Arial"/>
                <w:sz w:val="12"/>
                <w:szCs w:val="12"/>
                <w:lang w:eastAsia="en-US"/>
              </w:rPr>
            </w:pPr>
            <w:r w:rsidRPr="00FD4321">
              <w:rPr>
                <w:rFonts w:cs="Arial"/>
                <w:sz w:val="12"/>
                <w:szCs w:val="12"/>
              </w:rPr>
              <w:t>120</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30E43E27" w14:textId="5A043476" w:rsidR="00FD4321" w:rsidRPr="00FD4321" w:rsidRDefault="00FD4321" w:rsidP="00FD4321">
            <w:pPr>
              <w:pStyle w:val="BodyText"/>
              <w:spacing w:after="0"/>
              <w:jc w:val="center"/>
              <w:rPr>
                <w:rFonts w:cs="Arial"/>
                <w:sz w:val="12"/>
                <w:szCs w:val="12"/>
                <w:lang w:eastAsia="en-US"/>
              </w:rPr>
            </w:pPr>
            <w:r w:rsidRPr="00FD4321">
              <w:rPr>
                <w:rFonts w:cs="Arial"/>
                <w:sz w:val="12"/>
                <w:szCs w:val="12"/>
              </w:rPr>
              <w:t>152</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3F313B9B" w14:textId="10B8B216" w:rsidR="00FD4321" w:rsidRPr="00FD4321" w:rsidRDefault="00FD4321" w:rsidP="00FD4321">
            <w:pPr>
              <w:pStyle w:val="BodyText"/>
              <w:spacing w:after="0"/>
              <w:jc w:val="center"/>
              <w:rPr>
                <w:rFonts w:cs="Arial"/>
                <w:sz w:val="12"/>
                <w:szCs w:val="12"/>
                <w:lang w:eastAsia="en-US"/>
              </w:rPr>
            </w:pPr>
            <w:r w:rsidRPr="00FD4321">
              <w:rPr>
                <w:rFonts w:cs="Arial"/>
                <w:sz w:val="12"/>
                <w:szCs w:val="12"/>
              </w:rPr>
              <w:t>208</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5EC87030" w14:textId="19673B94" w:rsidR="00FD4321" w:rsidRPr="00FD4321" w:rsidRDefault="00FD4321" w:rsidP="00FD4321">
            <w:pPr>
              <w:pStyle w:val="BodyText"/>
              <w:spacing w:after="0"/>
              <w:jc w:val="center"/>
              <w:rPr>
                <w:rFonts w:cs="Arial"/>
                <w:sz w:val="12"/>
                <w:szCs w:val="12"/>
                <w:lang w:eastAsia="en-US"/>
              </w:rPr>
            </w:pPr>
            <w:r w:rsidRPr="00FD4321">
              <w:rPr>
                <w:rFonts w:cs="Arial"/>
                <w:sz w:val="12"/>
                <w:szCs w:val="12"/>
              </w:rPr>
              <w:t>256</w:t>
            </w:r>
          </w:p>
        </w:tc>
      </w:tr>
      <w:tr w:rsidR="00FD4321" w14:paraId="730CE4B0" w14:textId="77777777" w:rsidTr="005E18E0">
        <w:trPr>
          <w:cantSplit/>
          <w:jc w:val="center"/>
        </w:trPr>
        <w:tc>
          <w:tcPr>
            <w:tcW w:w="873" w:type="dxa"/>
            <w:vMerge/>
            <w:tcBorders>
              <w:left w:val="single" w:sz="4" w:space="0" w:color="auto"/>
              <w:right w:val="single" w:sz="4" w:space="0" w:color="auto"/>
            </w:tcBorders>
            <w:vAlign w:val="center"/>
            <w:hideMark/>
          </w:tcPr>
          <w:p w14:paraId="65D9ED5F" w14:textId="77777777" w:rsidR="00FD4321" w:rsidRPr="007B2384" w:rsidRDefault="00FD4321" w:rsidP="00FD4321">
            <w:pPr>
              <w:rPr>
                <w:rFonts w:ascii="Arial" w:eastAsiaTheme="minorHAnsi" w:hAnsi="Arial" w:cs="Arial"/>
                <w:sz w:val="12"/>
                <w:szCs w:val="12"/>
                <w:lang w:eastAsia="en-US"/>
              </w:rPr>
            </w:pPr>
          </w:p>
        </w:tc>
        <w:tc>
          <w:tcPr>
            <w:tcW w:w="666" w:type="dxa"/>
            <w:tcBorders>
              <w:top w:val="single" w:sz="8" w:space="0" w:color="auto"/>
              <w:left w:val="single" w:sz="4" w:space="0" w:color="auto"/>
              <w:bottom w:val="single" w:sz="8" w:space="0" w:color="auto"/>
              <w:right w:val="double" w:sz="4" w:space="0" w:color="auto"/>
            </w:tcBorders>
            <w:tcMar>
              <w:top w:w="0" w:type="dxa"/>
              <w:left w:w="108" w:type="dxa"/>
              <w:bottom w:w="0" w:type="dxa"/>
              <w:right w:w="108" w:type="dxa"/>
            </w:tcMar>
            <w:vAlign w:val="center"/>
            <w:hideMark/>
          </w:tcPr>
          <w:p w14:paraId="7474380A" w14:textId="77777777" w:rsidR="00FD4321" w:rsidRPr="007B2384" w:rsidRDefault="00FD4321" w:rsidP="00FD4321">
            <w:pPr>
              <w:pStyle w:val="BodyText"/>
              <w:spacing w:after="0"/>
              <w:jc w:val="center"/>
              <w:rPr>
                <w:sz w:val="12"/>
                <w:szCs w:val="12"/>
                <w:lang w:eastAsia="en-US"/>
              </w:rPr>
            </w:pPr>
            <w:r w:rsidRPr="007B2384">
              <w:rPr>
                <w:sz w:val="12"/>
                <w:szCs w:val="12"/>
                <w:lang w:eastAsia="en-US"/>
              </w:rPr>
              <w:t>1</w:t>
            </w:r>
          </w:p>
        </w:tc>
        <w:tc>
          <w:tcPr>
            <w:tcW w:w="417" w:type="dxa"/>
            <w:tcBorders>
              <w:top w:val="nil"/>
              <w:left w:val="nil"/>
              <w:bottom w:val="single" w:sz="8" w:space="0" w:color="auto"/>
              <w:right w:val="single" w:sz="8" w:space="0" w:color="auto"/>
            </w:tcBorders>
            <w:tcMar>
              <w:top w:w="0" w:type="dxa"/>
              <w:left w:w="108" w:type="dxa"/>
              <w:bottom w:w="0" w:type="dxa"/>
              <w:right w:w="108" w:type="dxa"/>
            </w:tcMar>
            <w:hideMark/>
          </w:tcPr>
          <w:p w14:paraId="2996D25E" w14:textId="55EBBC58" w:rsidR="00FD4321" w:rsidRPr="00FD4321" w:rsidRDefault="00FD4321" w:rsidP="00FD4321">
            <w:pPr>
              <w:pStyle w:val="BodyText"/>
              <w:spacing w:after="0"/>
              <w:jc w:val="center"/>
              <w:rPr>
                <w:rFonts w:cs="Arial"/>
                <w:sz w:val="12"/>
                <w:szCs w:val="12"/>
                <w:lang w:eastAsia="en-US"/>
              </w:rPr>
            </w:pPr>
            <w:r w:rsidRPr="00FD4321">
              <w:rPr>
                <w:rFonts w:cs="Arial"/>
                <w:sz w:val="12"/>
                <w:szCs w:val="12"/>
              </w:rPr>
              <w:t>24</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1A112802" w14:textId="163E27D6" w:rsidR="00FD4321" w:rsidRPr="00FD4321" w:rsidRDefault="00FD4321" w:rsidP="00FD4321">
            <w:pPr>
              <w:pStyle w:val="BodyText"/>
              <w:spacing w:after="0"/>
              <w:jc w:val="center"/>
              <w:rPr>
                <w:rFonts w:cs="Arial"/>
                <w:sz w:val="12"/>
                <w:szCs w:val="12"/>
                <w:lang w:eastAsia="en-US"/>
              </w:rPr>
            </w:pPr>
            <w:r w:rsidRPr="00FD4321">
              <w:rPr>
                <w:rFonts w:cs="Arial"/>
                <w:sz w:val="12"/>
                <w:szCs w:val="12"/>
              </w:rPr>
              <w:t>56</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1F388F9F" w14:textId="160579CA" w:rsidR="00FD4321" w:rsidRPr="00FD4321" w:rsidRDefault="00FD4321" w:rsidP="00FD4321">
            <w:pPr>
              <w:pStyle w:val="BodyText"/>
              <w:spacing w:after="0"/>
              <w:jc w:val="center"/>
              <w:rPr>
                <w:rFonts w:cs="Arial"/>
                <w:sz w:val="12"/>
                <w:szCs w:val="12"/>
                <w:lang w:eastAsia="en-US"/>
              </w:rPr>
            </w:pPr>
            <w:r w:rsidRPr="00FD4321">
              <w:rPr>
                <w:rFonts w:cs="Arial"/>
                <w:sz w:val="12"/>
                <w:szCs w:val="12"/>
              </w:rPr>
              <w:t>88</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57EA97C2" w14:textId="77AAD209" w:rsidR="00FD4321" w:rsidRPr="00FD4321" w:rsidRDefault="00FD4321" w:rsidP="00FD4321">
            <w:pPr>
              <w:pStyle w:val="BodyText"/>
              <w:spacing w:after="0"/>
              <w:jc w:val="center"/>
              <w:rPr>
                <w:rFonts w:cs="Arial"/>
                <w:sz w:val="12"/>
                <w:szCs w:val="12"/>
                <w:lang w:eastAsia="en-US"/>
              </w:rPr>
            </w:pPr>
            <w:r w:rsidRPr="00FD4321">
              <w:rPr>
                <w:rFonts w:cs="Arial"/>
                <w:sz w:val="12"/>
                <w:szCs w:val="12"/>
              </w:rPr>
              <w:t>144</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5DCCD4E0" w14:textId="52189AAB" w:rsidR="00FD4321" w:rsidRPr="00FD4321" w:rsidRDefault="00FD4321" w:rsidP="00FD4321">
            <w:pPr>
              <w:pStyle w:val="BodyText"/>
              <w:spacing w:after="0"/>
              <w:jc w:val="center"/>
              <w:rPr>
                <w:rFonts w:cs="Arial"/>
                <w:sz w:val="12"/>
                <w:szCs w:val="12"/>
                <w:lang w:eastAsia="en-US"/>
              </w:rPr>
            </w:pPr>
            <w:r w:rsidRPr="00FD4321">
              <w:rPr>
                <w:rFonts w:cs="Arial"/>
                <w:sz w:val="12"/>
                <w:szCs w:val="12"/>
              </w:rPr>
              <w:t>176</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160F88B1" w14:textId="324A17DE" w:rsidR="00FD4321" w:rsidRPr="00FD4321" w:rsidRDefault="00FD4321" w:rsidP="00FD4321">
            <w:pPr>
              <w:pStyle w:val="BodyText"/>
              <w:spacing w:after="0"/>
              <w:jc w:val="center"/>
              <w:rPr>
                <w:rFonts w:cs="Arial"/>
                <w:sz w:val="12"/>
                <w:szCs w:val="12"/>
                <w:lang w:eastAsia="en-US"/>
              </w:rPr>
            </w:pPr>
            <w:r w:rsidRPr="00FD4321">
              <w:rPr>
                <w:rFonts w:cs="Arial"/>
                <w:sz w:val="12"/>
                <w:szCs w:val="12"/>
              </w:rPr>
              <w:t>208</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6CFBB6AE" w14:textId="2C5BB7FF" w:rsidR="00FD4321" w:rsidRPr="00FD4321" w:rsidRDefault="00FD4321" w:rsidP="00FD4321">
            <w:pPr>
              <w:pStyle w:val="BodyText"/>
              <w:spacing w:after="0"/>
              <w:jc w:val="center"/>
              <w:rPr>
                <w:rFonts w:cs="Arial"/>
                <w:sz w:val="12"/>
                <w:szCs w:val="12"/>
                <w:lang w:eastAsia="en-US"/>
              </w:rPr>
            </w:pPr>
            <w:r w:rsidRPr="00FD4321">
              <w:rPr>
                <w:rFonts w:cs="Arial"/>
                <w:sz w:val="12"/>
                <w:szCs w:val="12"/>
              </w:rPr>
              <w:t>256</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0F9C1CE3" w14:textId="21EAB2DC" w:rsidR="00FD4321" w:rsidRPr="00FD4321" w:rsidRDefault="00FD4321" w:rsidP="00FD4321">
            <w:pPr>
              <w:pStyle w:val="BodyText"/>
              <w:spacing w:after="0"/>
              <w:jc w:val="center"/>
              <w:rPr>
                <w:rFonts w:cs="Arial"/>
                <w:sz w:val="12"/>
                <w:szCs w:val="12"/>
                <w:lang w:eastAsia="en-US"/>
              </w:rPr>
            </w:pPr>
            <w:r w:rsidRPr="00FD4321">
              <w:rPr>
                <w:rFonts w:cs="Arial"/>
                <w:sz w:val="12"/>
                <w:szCs w:val="12"/>
              </w:rPr>
              <w:t>344</w:t>
            </w:r>
          </w:p>
        </w:tc>
      </w:tr>
      <w:tr w:rsidR="00FD4321" w14:paraId="66520582" w14:textId="77777777" w:rsidTr="005E18E0">
        <w:trPr>
          <w:cantSplit/>
          <w:jc w:val="center"/>
        </w:trPr>
        <w:tc>
          <w:tcPr>
            <w:tcW w:w="873" w:type="dxa"/>
            <w:vMerge/>
            <w:tcBorders>
              <w:left w:val="single" w:sz="4" w:space="0" w:color="auto"/>
              <w:right w:val="single" w:sz="4" w:space="0" w:color="auto"/>
            </w:tcBorders>
            <w:vAlign w:val="center"/>
            <w:hideMark/>
          </w:tcPr>
          <w:p w14:paraId="50AE24EE" w14:textId="77777777" w:rsidR="00FD4321" w:rsidRPr="007B2384" w:rsidRDefault="00FD4321" w:rsidP="00FD4321">
            <w:pPr>
              <w:rPr>
                <w:rFonts w:ascii="Arial" w:eastAsiaTheme="minorHAnsi" w:hAnsi="Arial" w:cs="Arial"/>
                <w:sz w:val="12"/>
                <w:szCs w:val="12"/>
                <w:lang w:eastAsia="en-US"/>
              </w:rPr>
            </w:pPr>
          </w:p>
        </w:tc>
        <w:tc>
          <w:tcPr>
            <w:tcW w:w="666" w:type="dxa"/>
            <w:tcBorders>
              <w:top w:val="single" w:sz="8" w:space="0" w:color="auto"/>
              <w:left w:val="single" w:sz="4" w:space="0" w:color="auto"/>
              <w:bottom w:val="single" w:sz="8" w:space="0" w:color="auto"/>
              <w:right w:val="double" w:sz="4" w:space="0" w:color="auto"/>
            </w:tcBorders>
            <w:tcMar>
              <w:top w:w="0" w:type="dxa"/>
              <w:left w:w="108" w:type="dxa"/>
              <w:bottom w:w="0" w:type="dxa"/>
              <w:right w:w="108" w:type="dxa"/>
            </w:tcMar>
            <w:vAlign w:val="center"/>
            <w:hideMark/>
          </w:tcPr>
          <w:p w14:paraId="43CB9501" w14:textId="77777777" w:rsidR="00FD4321" w:rsidRPr="007B2384" w:rsidRDefault="00FD4321" w:rsidP="00FD4321">
            <w:pPr>
              <w:pStyle w:val="BodyText"/>
              <w:spacing w:after="0"/>
              <w:jc w:val="center"/>
              <w:rPr>
                <w:sz w:val="12"/>
                <w:szCs w:val="12"/>
                <w:lang w:eastAsia="en-US"/>
              </w:rPr>
            </w:pPr>
            <w:r w:rsidRPr="007B2384">
              <w:rPr>
                <w:sz w:val="12"/>
                <w:szCs w:val="12"/>
                <w:lang w:eastAsia="en-US"/>
              </w:rPr>
              <w:t>2</w:t>
            </w:r>
          </w:p>
        </w:tc>
        <w:tc>
          <w:tcPr>
            <w:tcW w:w="417" w:type="dxa"/>
            <w:tcBorders>
              <w:top w:val="nil"/>
              <w:left w:val="nil"/>
              <w:bottom w:val="single" w:sz="8" w:space="0" w:color="auto"/>
              <w:right w:val="single" w:sz="8" w:space="0" w:color="auto"/>
            </w:tcBorders>
            <w:tcMar>
              <w:top w:w="0" w:type="dxa"/>
              <w:left w:w="108" w:type="dxa"/>
              <w:bottom w:w="0" w:type="dxa"/>
              <w:right w:w="108" w:type="dxa"/>
            </w:tcMar>
            <w:hideMark/>
          </w:tcPr>
          <w:p w14:paraId="74201955" w14:textId="797C9C6D" w:rsidR="00FD4321" w:rsidRPr="00FD4321" w:rsidRDefault="00FD4321" w:rsidP="00FD4321">
            <w:pPr>
              <w:pStyle w:val="BodyText"/>
              <w:spacing w:after="0"/>
              <w:jc w:val="center"/>
              <w:rPr>
                <w:rFonts w:cs="Arial"/>
                <w:sz w:val="12"/>
                <w:szCs w:val="12"/>
                <w:lang w:eastAsia="en-US"/>
              </w:rPr>
            </w:pPr>
            <w:r w:rsidRPr="00FD4321">
              <w:rPr>
                <w:rFonts w:cs="Arial"/>
                <w:sz w:val="12"/>
                <w:szCs w:val="12"/>
              </w:rPr>
              <w:t>32</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0E78C725" w14:textId="156867BD" w:rsidR="00FD4321" w:rsidRPr="00FD4321" w:rsidRDefault="00FD4321" w:rsidP="00FD4321">
            <w:pPr>
              <w:pStyle w:val="BodyText"/>
              <w:spacing w:after="0"/>
              <w:jc w:val="center"/>
              <w:rPr>
                <w:rFonts w:cs="Arial"/>
                <w:sz w:val="12"/>
                <w:szCs w:val="12"/>
                <w:lang w:eastAsia="en-US"/>
              </w:rPr>
            </w:pPr>
            <w:r w:rsidRPr="00FD4321">
              <w:rPr>
                <w:rFonts w:cs="Arial"/>
                <w:sz w:val="12"/>
                <w:szCs w:val="12"/>
              </w:rPr>
              <w:t>72</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4A7C9442" w14:textId="4F5395AF" w:rsidR="00FD4321" w:rsidRPr="00FD4321" w:rsidRDefault="00FD4321" w:rsidP="00FD4321">
            <w:pPr>
              <w:pStyle w:val="BodyText"/>
              <w:spacing w:after="0"/>
              <w:jc w:val="center"/>
              <w:rPr>
                <w:rFonts w:cs="Arial"/>
                <w:sz w:val="12"/>
                <w:szCs w:val="12"/>
                <w:lang w:eastAsia="en-US"/>
              </w:rPr>
            </w:pPr>
            <w:r w:rsidRPr="00FD4321">
              <w:rPr>
                <w:rFonts w:cs="Arial"/>
                <w:sz w:val="12"/>
                <w:szCs w:val="12"/>
              </w:rPr>
              <w:t>144</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28507C33" w14:textId="6DCFF788" w:rsidR="00FD4321" w:rsidRPr="00FD4321" w:rsidRDefault="00FD4321" w:rsidP="00FD4321">
            <w:pPr>
              <w:pStyle w:val="BodyText"/>
              <w:spacing w:after="0"/>
              <w:jc w:val="center"/>
              <w:rPr>
                <w:rFonts w:cs="Arial"/>
                <w:sz w:val="12"/>
                <w:szCs w:val="12"/>
                <w:lang w:eastAsia="en-US"/>
              </w:rPr>
            </w:pPr>
            <w:r w:rsidRPr="00FD4321">
              <w:rPr>
                <w:rFonts w:cs="Arial"/>
                <w:sz w:val="12"/>
                <w:szCs w:val="12"/>
              </w:rPr>
              <w:t>176</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32B96A4C" w14:textId="7226A2D5" w:rsidR="00FD4321" w:rsidRPr="00FD4321" w:rsidRDefault="00FD4321" w:rsidP="00FD4321">
            <w:pPr>
              <w:pStyle w:val="BodyText"/>
              <w:spacing w:after="0"/>
              <w:jc w:val="center"/>
              <w:rPr>
                <w:rFonts w:cs="Arial"/>
                <w:sz w:val="12"/>
                <w:szCs w:val="12"/>
                <w:lang w:eastAsia="en-US"/>
              </w:rPr>
            </w:pPr>
            <w:r w:rsidRPr="00FD4321">
              <w:rPr>
                <w:rFonts w:cs="Arial"/>
                <w:sz w:val="12"/>
                <w:szCs w:val="12"/>
              </w:rPr>
              <w:t>208</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0E2FC12D" w14:textId="269C759A" w:rsidR="00FD4321" w:rsidRPr="00FD4321" w:rsidRDefault="00FD4321" w:rsidP="00FD4321">
            <w:pPr>
              <w:pStyle w:val="BodyText"/>
              <w:spacing w:after="0"/>
              <w:jc w:val="center"/>
              <w:rPr>
                <w:rFonts w:cs="Arial"/>
                <w:sz w:val="12"/>
                <w:szCs w:val="12"/>
                <w:lang w:eastAsia="en-US"/>
              </w:rPr>
            </w:pPr>
            <w:r w:rsidRPr="00FD4321">
              <w:rPr>
                <w:rFonts w:cs="Arial"/>
                <w:sz w:val="12"/>
                <w:szCs w:val="12"/>
              </w:rPr>
              <w:t>256</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59128D79" w14:textId="6988133C" w:rsidR="00FD4321" w:rsidRPr="00FD4321" w:rsidRDefault="00FD4321" w:rsidP="00FD4321">
            <w:pPr>
              <w:pStyle w:val="BodyText"/>
              <w:spacing w:after="0"/>
              <w:jc w:val="center"/>
              <w:rPr>
                <w:rFonts w:cs="Arial"/>
                <w:sz w:val="12"/>
                <w:szCs w:val="12"/>
                <w:lang w:eastAsia="en-US"/>
              </w:rPr>
            </w:pPr>
            <w:r w:rsidRPr="00FD4321">
              <w:rPr>
                <w:rFonts w:cs="Arial"/>
                <w:sz w:val="12"/>
                <w:szCs w:val="12"/>
              </w:rPr>
              <w:t>328</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37CA48A7" w14:textId="313509DC" w:rsidR="00FD4321" w:rsidRPr="00FD4321" w:rsidRDefault="00FD4321" w:rsidP="00FD4321">
            <w:pPr>
              <w:pStyle w:val="BodyText"/>
              <w:spacing w:after="0"/>
              <w:jc w:val="center"/>
              <w:rPr>
                <w:rFonts w:cs="Arial"/>
                <w:sz w:val="12"/>
                <w:szCs w:val="12"/>
                <w:lang w:eastAsia="en-US"/>
              </w:rPr>
            </w:pPr>
            <w:r w:rsidRPr="00FD4321">
              <w:rPr>
                <w:rFonts w:cs="Arial"/>
                <w:sz w:val="12"/>
                <w:szCs w:val="12"/>
              </w:rPr>
              <w:t>424</w:t>
            </w:r>
          </w:p>
        </w:tc>
      </w:tr>
      <w:tr w:rsidR="00FD4321" w14:paraId="0B91C566" w14:textId="77777777" w:rsidTr="005E18E0">
        <w:trPr>
          <w:cantSplit/>
          <w:jc w:val="center"/>
        </w:trPr>
        <w:tc>
          <w:tcPr>
            <w:tcW w:w="873" w:type="dxa"/>
            <w:vMerge/>
            <w:tcBorders>
              <w:left w:val="single" w:sz="4" w:space="0" w:color="auto"/>
              <w:right w:val="single" w:sz="4" w:space="0" w:color="auto"/>
            </w:tcBorders>
            <w:vAlign w:val="center"/>
            <w:hideMark/>
          </w:tcPr>
          <w:p w14:paraId="73AA3A12" w14:textId="77777777" w:rsidR="00FD4321" w:rsidRPr="007B2384" w:rsidRDefault="00FD4321" w:rsidP="00FD4321">
            <w:pPr>
              <w:rPr>
                <w:rFonts w:ascii="Arial" w:eastAsiaTheme="minorHAnsi" w:hAnsi="Arial" w:cs="Arial"/>
                <w:sz w:val="12"/>
                <w:szCs w:val="12"/>
                <w:lang w:eastAsia="en-US"/>
              </w:rPr>
            </w:pPr>
          </w:p>
        </w:tc>
        <w:tc>
          <w:tcPr>
            <w:tcW w:w="666" w:type="dxa"/>
            <w:tcBorders>
              <w:top w:val="single" w:sz="8" w:space="0" w:color="auto"/>
              <w:left w:val="single" w:sz="4" w:space="0" w:color="auto"/>
              <w:bottom w:val="single" w:sz="8" w:space="0" w:color="auto"/>
              <w:right w:val="double" w:sz="4" w:space="0" w:color="auto"/>
            </w:tcBorders>
            <w:tcMar>
              <w:top w:w="0" w:type="dxa"/>
              <w:left w:w="108" w:type="dxa"/>
              <w:bottom w:w="0" w:type="dxa"/>
              <w:right w:w="108" w:type="dxa"/>
            </w:tcMar>
            <w:vAlign w:val="center"/>
            <w:hideMark/>
          </w:tcPr>
          <w:p w14:paraId="6482A951" w14:textId="77777777" w:rsidR="00FD4321" w:rsidRPr="007B2384" w:rsidRDefault="00FD4321" w:rsidP="00FD4321">
            <w:pPr>
              <w:pStyle w:val="BodyText"/>
              <w:spacing w:after="0"/>
              <w:jc w:val="center"/>
              <w:rPr>
                <w:sz w:val="12"/>
                <w:szCs w:val="12"/>
                <w:lang w:eastAsia="en-US"/>
              </w:rPr>
            </w:pPr>
            <w:r w:rsidRPr="007B2384">
              <w:rPr>
                <w:sz w:val="12"/>
                <w:szCs w:val="12"/>
                <w:lang w:eastAsia="en-US"/>
              </w:rPr>
              <w:t>3</w:t>
            </w:r>
          </w:p>
        </w:tc>
        <w:tc>
          <w:tcPr>
            <w:tcW w:w="417" w:type="dxa"/>
            <w:tcBorders>
              <w:top w:val="nil"/>
              <w:left w:val="nil"/>
              <w:bottom w:val="single" w:sz="8" w:space="0" w:color="auto"/>
              <w:right w:val="single" w:sz="8" w:space="0" w:color="auto"/>
            </w:tcBorders>
            <w:tcMar>
              <w:top w:w="0" w:type="dxa"/>
              <w:left w:w="108" w:type="dxa"/>
              <w:bottom w:w="0" w:type="dxa"/>
              <w:right w:w="108" w:type="dxa"/>
            </w:tcMar>
            <w:hideMark/>
          </w:tcPr>
          <w:p w14:paraId="03A66E1C" w14:textId="4674C729" w:rsidR="00FD4321" w:rsidRPr="00FD4321" w:rsidRDefault="00FD4321" w:rsidP="00FD4321">
            <w:pPr>
              <w:pStyle w:val="BodyText"/>
              <w:spacing w:after="0"/>
              <w:jc w:val="center"/>
              <w:rPr>
                <w:rFonts w:cs="Arial"/>
                <w:sz w:val="12"/>
                <w:szCs w:val="12"/>
                <w:lang w:eastAsia="en-US"/>
              </w:rPr>
            </w:pPr>
            <w:r w:rsidRPr="00FD4321">
              <w:rPr>
                <w:rFonts w:cs="Arial"/>
                <w:sz w:val="12"/>
                <w:szCs w:val="12"/>
              </w:rPr>
              <w:t>40</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22DAC7F2" w14:textId="46F0C55A" w:rsidR="00FD4321" w:rsidRPr="00FD4321" w:rsidRDefault="00FD4321" w:rsidP="00FD4321">
            <w:pPr>
              <w:pStyle w:val="BodyText"/>
              <w:spacing w:after="0"/>
              <w:jc w:val="center"/>
              <w:rPr>
                <w:rFonts w:cs="Arial"/>
                <w:sz w:val="12"/>
                <w:szCs w:val="12"/>
                <w:lang w:eastAsia="en-US"/>
              </w:rPr>
            </w:pPr>
            <w:r w:rsidRPr="00FD4321">
              <w:rPr>
                <w:rFonts w:cs="Arial"/>
                <w:sz w:val="12"/>
                <w:szCs w:val="12"/>
              </w:rPr>
              <w:t>104</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3E3542FD" w14:textId="4E2E4AB4" w:rsidR="00FD4321" w:rsidRPr="00FD4321" w:rsidRDefault="00FD4321" w:rsidP="00FD4321">
            <w:pPr>
              <w:pStyle w:val="BodyText"/>
              <w:spacing w:after="0"/>
              <w:jc w:val="center"/>
              <w:rPr>
                <w:rFonts w:cs="Arial"/>
                <w:sz w:val="12"/>
                <w:szCs w:val="12"/>
                <w:lang w:eastAsia="en-US"/>
              </w:rPr>
            </w:pPr>
            <w:r w:rsidRPr="00FD4321">
              <w:rPr>
                <w:rFonts w:cs="Arial"/>
                <w:sz w:val="12"/>
                <w:szCs w:val="12"/>
              </w:rPr>
              <w:t>176</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1C57C6F8" w14:textId="2A5D21A1" w:rsidR="00FD4321" w:rsidRPr="00FD4321" w:rsidRDefault="00FD4321" w:rsidP="00FD4321">
            <w:pPr>
              <w:pStyle w:val="BodyText"/>
              <w:spacing w:after="0"/>
              <w:jc w:val="center"/>
              <w:rPr>
                <w:rFonts w:cs="Arial"/>
                <w:sz w:val="12"/>
                <w:szCs w:val="12"/>
                <w:lang w:eastAsia="en-US"/>
              </w:rPr>
            </w:pPr>
            <w:r w:rsidRPr="00FD4321">
              <w:rPr>
                <w:rFonts w:cs="Arial"/>
                <w:sz w:val="12"/>
                <w:szCs w:val="12"/>
              </w:rPr>
              <w:t>208</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6E78D083" w14:textId="1479ED39" w:rsidR="00FD4321" w:rsidRPr="00FD4321" w:rsidRDefault="00FD4321" w:rsidP="00FD4321">
            <w:pPr>
              <w:pStyle w:val="BodyText"/>
              <w:spacing w:after="0"/>
              <w:jc w:val="center"/>
              <w:rPr>
                <w:rFonts w:cs="Arial"/>
                <w:sz w:val="12"/>
                <w:szCs w:val="12"/>
                <w:lang w:eastAsia="en-US"/>
              </w:rPr>
            </w:pPr>
            <w:r w:rsidRPr="00FD4321">
              <w:rPr>
                <w:rFonts w:cs="Arial"/>
                <w:sz w:val="12"/>
                <w:szCs w:val="12"/>
              </w:rPr>
              <w:t>256</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2BE4292D" w14:textId="0320DE59" w:rsidR="00FD4321" w:rsidRPr="00FD4321" w:rsidRDefault="00FD4321" w:rsidP="00FD4321">
            <w:pPr>
              <w:pStyle w:val="BodyText"/>
              <w:spacing w:after="0"/>
              <w:jc w:val="center"/>
              <w:rPr>
                <w:rFonts w:cs="Arial"/>
                <w:sz w:val="12"/>
                <w:szCs w:val="12"/>
                <w:lang w:eastAsia="en-US"/>
              </w:rPr>
            </w:pPr>
            <w:r w:rsidRPr="00FD4321">
              <w:rPr>
                <w:rFonts w:cs="Arial"/>
                <w:sz w:val="12"/>
                <w:szCs w:val="12"/>
              </w:rPr>
              <w:t>328</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6B0C794A" w14:textId="289AAD2E" w:rsidR="00FD4321" w:rsidRPr="00FD4321" w:rsidRDefault="00FD4321" w:rsidP="00FD4321">
            <w:pPr>
              <w:pStyle w:val="BodyText"/>
              <w:spacing w:after="0"/>
              <w:jc w:val="center"/>
              <w:rPr>
                <w:rFonts w:cs="Arial"/>
                <w:sz w:val="12"/>
                <w:szCs w:val="12"/>
                <w:lang w:eastAsia="en-US"/>
              </w:rPr>
            </w:pPr>
            <w:r w:rsidRPr="00FD4321">
              <w:rPr>
                <w:rFonts w:cs="Arial"/>
                <w:sz w:val="12"/>
                <w:szCs w:val="12"/>
              </w:rPr>
              <w:t>440</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5895F2D5" w14:textId="052E5397" w:rsidR="00FD4321" w:rsidRPr="00FD4321" w:rsidRDefault="00FD4321" w:rsidP="00FD4321">
            <w:pPr>
              <w:pStyle w:val="BodyText"/>
              <w:spacing w:after="0"/>
              <w:jc w:val="center"/>
              <w:rPr>
                <w:rFonts w:cs="Arial"/>
                <w:sz w:val="12"/>
                <w:szCs w:val="12"/>
                <w:lang w:eastAsia="en-US"/>
              </w:rPr>
            </w:pPr>
            <w:r w:rsidRPr="00FD4321">
              <w:rPr>
                <w:rFonts w:cs="Arial"/>
                <w:sz w:val="12"/>
                <w:szCs w:val="12"/>
              </w:rPr>
              <w:t>568</w:t>
            </w:r>
          </w:p>
        </w:tc>
      </w:tr>
      <w:tr w:rsidR="00FD4321" w14:paraId="7E13BA26" w14:textId="77777777" w:rsidTr="005E18E0">
        <w:trPr>
          <w:cantSplit/>
          <w:jc w:val="center"/>
        </w:trPr>
        <w:tc>
          <w:tcPr>
            <w:tcW w:w="873" w:type="dxa"/>
            <w:vMerge/>
            <w:tcBorders>
              <w:left w:val="single" w:sz="4" w:space="0" w:color="auto"/>
              <w:right w:val="single" w:sz="4" w:space="0" w:color="auto"/>
            </w:tcBorders>
            <w:vAlign w:val="center"/>
            <w:hideMark/>
          </w:tcPr>
          <w:p w14:paraId="724EA2BB" w14:textId="77777777" w:rsidR="00FD4321" w:rsidRPr="007B2384" w:rsidRDefault="00FD4321" w:rsidP="00FD4321">
            <w:pPr>
              <w:rPr>
                <w:rFonts w:ascii="Arial" w:eastAsiaTheme="minorHAnsi" w:hAnsi="Arial" w:cs="Arial"/>
                <w:sz w:val="12"/>
                <w:szCs w:val="12"/>
                <w:lang w:eastAsia="en-US"/>
              </w:rPr>
            </w:pPr>
          </w:p>
        </w:tc>
        <w:tc>
          <w:tcPr>
            <w:tcW w:w="666" w:type="dxa"/>
            <w:tcBorders>
              <w:top w:val="single" w:sz="8" w:space="0" w:color="auto"/>
              <w:left w:val="single" w:sz="4" w:space="0" w:color="auto"/>
              <w:bottom w:val="single" w:sz="8" w:space="0" w:color="auto"/>
              <w:right w:val="double" w:sz="4" w:space="0" w:color="auto"/>
            </w:tcBorders>
            <w:tcMar>
              <w:top w:w="0" w:type="dxa"/>
              <w:left w:w="108" w:type="dxa"/>
              <w:bottom w:w="0" w:type="dxa"/>
              <w:right w:w="108" w:type="dxa"/>
            </w:tcMar>
            <w:vAlign w:val="center"/>
            <w:hideMark/>
          </w:tcPr>
          <w:p w14:paraId="4DC5E77A" w14:textId="77777777" w:rsidR="00FD4321" w:rsidRPr="007B2384" w:rsidRDefault="00FD4321" w:rsidP="00FD4321">
            <w:pPr>
              <w:pStyle w:val="BodyText"/>
              <w:spacing w:after="0"/>
              <w:jc w:val="center"/>
              <w:rPr>
                <w:sz w:val="12"/>
                <w:szCs w:val="12"/>
                <w:lang w:eastAsia="en-US"/>
              </w:rPr>
            </w:pPr>
            <w:r w:rsidRPr="007B2384">
              <w:rPr>
                <w:sz w:val="12"/>
                <w:szCs w:val="12"/>
                <w:lang w:eastAsia="en-US"/>
              </w:rPr>
              <w:t>4</w:t>
            </w:r>
          </w:p>
        </w:tc>
        <w:tc>
          <w:tcPr>
            <w:tcW w:w="417" w:type="dxa"/>
            <w:tcBorders>
              <w:top w:val="nil"/>
              <w:left w:val="nil"/>
              <w:bottom w:val="single" w:sz="8" w:space="0" w:color="auto"/>
              <w:right w:val="single" w:sz="8" w:space="0" w:color="auto"/>
            </w:tcBorders>
            <w:tcMar>
              <w:top w:w="0" w:type="dxa"/>
              <w:left w:w="108" w:type="dxa"/>
              <w:bottom w:w="0" w:type="dxa"/>
              <w:right w:w="108" w:type="dxa"/>
            </w:tcMar>
            <w:hideMark/>
          </w:tcPr>
          <w:p w14:paraId="3C4E23CA" w14:textId="6569906E" w:rsidR="00FD4321" w:rsidRPr="00FD4321" w:rsidRDefault="00FD4321" w:rsidP="00FD4321">
            <w:pPr>
              <w:pStyle w:val="BodyText"/>
              <w:spacing w:after="0"/>
              <w:jc w:val="center"/>
              <w:rPr>
                <w:rFonts w:cs="Arial"/>
                <w:sz w:val="12"/>
                <w:szCs w:val="12"/>
                <w:lang w:eastAsia="en-US"/>
              </w:rPr>
            </w:pPr>
            <w:r w:rsidRPr="00FD4321">
              <w:rPr>
                <w:rFonts w:cs="Arial"/>
                <w:sz w:val="12"/>
                <w:szCs w:val="12"/>
              </w:rPr>
              <w:t>56</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1CBFC883" w14:textId="52804EA8" w:rsidR="00FD4321" w:rsidRPr="00FD4321" w:rsidRDefault="00FD4321" w:rsidP="00FD4321">
            <w:pPr>
              <w:pStyle w:val="BodyText"/>
              <w:spacing w:after="0"/>
              <w:jc w:val="center"/>
              <w:rPr>
                <w:rFonts w:cs="Arial"/>
                <w:sz w:val="12"/>
                <w:szCs w:val="12"/>
                <w:lang w:eastAsia="en-US"/>
              </w:rPr>
            </w:pPr>
            <w:r w:rsidRPr="00FD4321">
              <w:rPr>
                <w:rFonts w:cs="Arial"/>
                <w:sz w:val="12"/>
                <w:szCs w:val="12"/>
              </w:rPr>
              <w:t>120</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047C120D" w14:textId="4F69665B" w:rsidR="00FD4321" w:rsidRPr="00FD4321" w:rsidRDefault="00FD4321" w:rsidP="00FD4321">
            <w:pPr>
              <w:pStyle w:val="BodyText"/>
              <w:spacing w:after="0"/>
              <w:jc w:val="center"/>
              <w:rPr>
                <w:rFonts w:cs="Arial"/>
                <w:sz w:val="12"/>
                <w:szCs w:val="12"/>
                <w:lang w:eastAsia="en-US"/>
              </w:rPr>
            </w:pPr>
            <w:r w:rsidRPr="00FD4321">
              <w:rPr>
                <w:rFonts w:cs="Arial"/>
                <w:sz w:val="12"/>
                <w:szCs w:val="12"/>
              </w:rPr>
              <w:t>208</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26CD22A3" w14:textId="2695E79B" w:rsidR="00FD4321" w:rsidRPr="00FD4321" w:rsidRDefault="00FD4321" w:rsidP="00FD4321">
            <w:pPr>
              <w:pStyle w:val="BodyText"/>
              <w:spacing w:after="0"/>
              <w:jc w:val="center"/>
              <w:rPr>
                <w:rFonts w:cs="Arial"/>
                <w:sz w:val="12"/>
                <w:szCs w:val="12"/>
                <w:lang w:eastAsia="en-US"/>
              </w:rPr>
            </w:pPr>
            <w:r w:rsidRPr="00FD4321">
              <w:rPr>
                <w:rFonts w:cs="Arial"/>
                <w:sz w:val="12"/>
                <w:szCs w:val="12"/>
              </w:rPr>
              <w:t>256</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26B69D9C" w14:textId="224667C6" w:rsidR="00FD4321" w:rsidRPr="00FD4321" w:rsidRDefault="00FD4321" w:rsidP="00FD4321">
            <w:pPr>
              <w:pStyle w:val="BodyText"/>
              <w:spacing w:after="0"/>
              <w:jc w:val="center"/>
              <w:rPr>
                <w:rFonts w:cs="Arial"/>
                <w:sz w:val="12"/>
                <w:szCs w:val="12"/>
                <w:lang w:eastAsia="en-US"/>
              </w:rPr>
            </w:pPr>
            <w:r w:rsidRPr="00FD4321">
              <w:rPr>
                <w:rFonts w:cs="Arial"/>
                <w:sz w:val="12"/>
                <w:szCs w:val="12"/>
              </w:rPr>
              <w:t>328</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46C92DB5" w14:textId="0048C552" w:rsidR="00FD4321" w:rsidRPr="00FD4321" w:rsidRDefault="00FD4321" w:rsidP="00FD4321">
            <w:pPr>
              <w:pStyle w:val="BodyText"/>
              <w:spacing w:after="0"/>
              <w:jc w:val="center"/>
              <w:rPr>
                <w:rFonts w:cs="Arial"/>
                <w:sz w:val="12"/>
                <w:szCs w:val="12"/>
                <w:lang w:eastAsia="en-US"/>
              </w:rPr>
            </w:pPr>
            <w:r w:rsidRPr="00FD4321">
              <w:rPr>
                <w:rFonts w:cs="Arial"/>
                <w:sz w:val="12"/>
                <w:szCs w:val="12"/>
              </w:rPr>
              <w:t>408</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2EEB4FE6" w14:textId="13B78D1F" w:rsidR="00FD4321" w:rsidRPr="00FD4321" w:rsidRDefault="00FD4321" w:rsidP="00FD4321">
            <w:pPr>
              <w:pStyle w:val="BodyText"/>
              <w:spacing w:after="0"/>
              <w:jc w:val="center"/>
              <w:rPr>
                <w:rFonts w:cs="Arial"/>
                <w:sz w:val="12"/>
                <w:szCs w:val="12"/>
                <w:lang w:eastAsia="en-US"/>
              </w:rPr>
            </w:pPr>
            <w:r w:rsidRPr="00FD4321">
              <w:rPr>
                <w:rFonts w:cs="Arial"/>
                <w:sz w:val="12"/>
                <w:szCs w:val="12"/>
              </w:rPr>
              <w:t>552</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1464E78D" w14:textId="34F0EAFB" w:rsidR="00FD4321" w:rsidRPr="00FD4321" w:rsidRDefault="00FD4321" w:rsidP="00FD4321">
            <w:pPr>
              <w:pStyle w:val="BodyText"/>
              <w:spacing w:after="0"/>
              <w:jc w:val="center"/>
              <w:rPr>
                <w:rFonts w:cs="Arial"/>
                <w:sz w:val="12"/>
                <w:szCs w:val="12"/>
                <w:lang w:eastAsia="en-US"/>
              </w:rPr>
            </w:pPr>
            <w:r w:rsidRPr="00FD4321">
              <w:rPr>
                <w:rFonts w:cs="Arial"/>
                <w:sz w:val="12"/>
                <w:szCs w:val="12"/>
              </w:rPr>
              <w:t>680</w:t>
            </w:r>
          </w:p>
        </w:tc>
      </w:tr>
      <w:tr w:rsidR="00FD4321" w14:paraId="37FE9FD2" w14:textId="77777777" w:rsidTr="005E18E0">
        <w:trPr>
          <w:cantSplit/>
          <w:jc w:val="center"/>
        </w:trPr>
        <w:tc>
          <w:tcPr>
            <w:tcW w:w="873" w:type="dxa"/>
            <w:vMerge/>
            <w:tcBorders>
              <w:left w:val="single" w:sz="4" w:space="0" w:color="auto"/>
              <w:right w:val="single" w:sz="4" w:space="0" w:color="auto"/>
            </w:tcBorders>
            <w:vAlign w:val="center"/>
            <w:hideMark/>
          </w:tcPr>
          <w:p w14:paraId="55D95145" w14:textId="77777777" w:rsidR="00FD4321" w:rsidRPr="007B2384" w:rsidRDefault="00FD4321" w:rsidP="00FD4321">
            <w:pPr>
              <w:rPr>
                <w:rFonts w:ascii="Arial" w:eastAsiaTheme="minorHAnsi" w:hAnsi="Arial" w:cs="Arial"/>
                <w:sz w:val="12"/>
                <w:szCs w:val="12"/>
                <w:lang w:eastAsia="en-US"/>
              </w:rPr>
            </w:pPr>
          </w:p>
        </w:tc>
        <w:tc>
          <w:tcPr>
            <w:tcW w:w="666" w:type="dxa"/>
            <w:tcBorders>
              <w:top w:val="single" w:sz="8" w:space="0" w:color="auto"/>
              <w:left w:val="single" w:sz="4" w:space="0" w:color="auto"/>
              <w:bottom w:val="single" w:sz="8" w:space="0" w:color="auto"/>
              <w:right w:val="double" w:sz="4" w:space="0" w:color="auto"/>
            </w:tcBorders>
            <w:tcMar>
              <w:top w:w="0" w:type="dxa"/>
              <w:left w:w="108" w:type="dxa"/>
              <w:bottom w:w="0" w:type="dxa"/>
              <w:right w:w="108" w:type="dxa"/>
            </w:tcMar>
            <w:vAlign w:val="center"/>
            <w:hideMark/>
          </w:tcPr>
          <w:p w14:paraId="0D0F9B83" w14:textId="77777777" w:rsidR="00FD4321" w:rsidRPr="007B2384" w:rsidRDefault="00FD4321" w:rsidP="00FD4321">
            <w:pPr>
              <w:pStyle w:val="BodyText"/>
              <w:spacing w:after="0"/>
              <w:jc w:val="center"/>
              <w:rPr>
                <w:sz w:val="12"/>
                <w:szCs w:val="12"/>
                <w:lang w:eastAsia="en-US"/>
              </w:rPr>
            </w:pPr>
            <w:r w:rsidRPr="007B2384">
              <w:rPr>
                <w:sz w:val="12"/>
                <w:szCs w:val="12"/>
                <w:lang w:eastAsia="en-US"/>
              </w:rPr>
              <w:t>5</w:t>
            </w:r>
          </w:p>
        </w:tc>
        <w:tc>
          <w:tcPr>
            <w:tcW w:w="417" w:type="dxa"/>
            <w:tcBorders>
              <w:top w:val="nil"/>
              <w:left w:val="nil"/>
              <w:bottom w:val="single" w:sz="8" w:space="0" w:color="auto"/>
              <w:right w:val="single" w:sz="8" w:space="0" w:color="auto"/>
            </w:tcBorders>
            <w:tcMar>
              <w:top w:w="0" w:type="dxa"/>
              <w:left w:w="108" w:type="dxa"/>
              <w:bottom w:w="0" w:type="dxa"/>
              <w:right w:w="108" w:type="dxa"/>
            </w:tcMar>
            <w:hideMark/>
          </w:tcPr>
          <w:p w14:paraId="2ACDA318" w14:textId="7B321CBA" w:rsidR="00FD4321" w:rsidRPr="00FD4321" w:rsidRDefault="00FD4321" w:rsidP="00FD4321">
            <w:pPr>
              <w:pStyle w:val="BodyText"/>
              <w:spacing w:after="0"/>
              <w:jc w:val="center"/>
              <w:rPr>
                <w:rFonts w:cs="Arial"/>
                <w:sz w:val="12"/>
                <w:szCs w:val="12"/>
                <w:lang w:eastAsia="en-US"/>
              </w:rPr>
            </w:pPr>
            <w:r w:rsidRPr="00FD4321">
              <w:rPr>
                <w:rFonts w:cs="Arial"/>
                <w:sz w:val="12"/>
                <w:szCs w:val="12"/>
              </w:rPr>
              <w:t>72</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2DF69388" w14:textId="26F20EDA" w:rsidR="00FD4321" w:rsidRPr="00FD4321" w:rsidRDefault="00FD4321" w:rsidP="00FD4321">
            <w:pPr>
              <w:pStyle w:val="BodyText"/>
              <w:spacing w:after="0"/>
              <w:jc w:val="center"/>
              <w:rPr>
                <w:rFonts w:cs="Arial"/>
                <w:sz w:val="12"/>
                <w:szCs w:val="12"/>
                <w:lang w:eastAsia="en-US"/>
              </w:rPr>
            </w:pPr>
            <w:r w:rsidRPr="00FD4321">
              <w:rPr>
                <w:rFonts w:cs="Arial"/>
                <w:sz w:val="12"/>
                <w:szCs w:val="12"/>
              </w:rPr>
              <w:t>144</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67868AA4" w14:textId="712999F4" w:rsidR="00FD4321" w:rsidRPr="00FD4321" w:rsidRDefault="00FD4321" w:rsidP="00FD4321">
            <w:pPr>
              <w:pStyle w:val="BodyText"/>
              <w:spacing w:after="0"/>
              <w:jc w:val="center"/>
              <w:rPr>
                <w:rFonts w:cs="Arial"/>
                <w:sz w:val="12"/>
                <w:szCs w:val="12"/>
                <w:lang w:eastAsia="en-US"/>
              </w:rPr>
            </w:pPr>
            <w:r w:rsidRPr="00FD4321">
              <w:rPr>
                <w:rFonts w:cs="Arial"/>
                <w:sz w:val="12"/>
                <w:szCs w:val="12"/>
              </w:rPr>
              <w:t>224</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2F81A54C" w14:textId="0F1B368F" w:rsidR="00FD4321" w:rsidRPr="00FD4321" w:rsidRDefault="00FD4321" w:rsidP="00FD4321">
            <w:pPr>
              <w:pStyle w:val="BodyText"/>
              <w:spacing w:after="0"/>
              <w:jc w:val="center"/>
              <w:rPr>
                <w:rFonts w:cs="Arial"/>
                <w:sz w:val="12"/>
                <w:szCs w:val="12"/>
                <w:lang w:eastAsia="en-US"/>
              </w:rPr>
            </w:pPr>
            <w:r w:rsidRPr="00FD4321">
              <w:rPr>
                <w:rFonts w:cs="Arial"/>
                <w:sz w:val="12"/>
                <w:szCs w:val="12"/>
              </w:rPr>
              <w:t>328</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1BAF27C8" w14:textId="47258D6E" w:rsidR="00FD4321" w:rsidRPr="00FD4321" w:rsidRDefault="00FD4321" w:rsidP="00FD4321">
            <w:pPr>
              <w:pStyle w:val="BodyText"/>
              <w:spacing w:after="0"/>
              <w:jc w:val="center"/>
              <w:rPr>
                <w:rFonts w:cs="Arial"/>
                <w:sz w:val="12"/>
                <w:szCs w:val="12"/>
                <w:lang w:eastAsia="en-US"/>
              </w:rPr>
            </w:pPr>
            <w:r w:rsidRPr="00FD4321">
              <w:rPr>
                <w:rFonts w:cs="Arial"/>
                <w:sz w:val="12"/>
                <w:szCs w:val="12"/>
              </w:rPr>
              <w:t>424</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2995EEF6" w14:textId="1836FDF3" w:rsidR="00FD4321" w:rsidRPr="00FD4321" w:rsidRDefault="00FD4321" w:rsidP="00FD4321">
            <w:pPr>
              <w:pStyle w:val="BodyText"/>
              <w:spacing w:after="0"/>
              <w:jc w:val="center"/>
              <w:rPr>
                <w:rFonts w:cs="Arial"/>
                <w:sz w:val="12"/>
                <w:szCs w:val="12"/>
                <w:lang w:eastAsia="en-US"/>
              </w:rPr>
            </w:pPr>
            <w:r w:rsidRPr="00FD4321">
              <w:rPr>
                <w:rFonts w:cs="Arial"/>
                <w:sz w:val="12"/>
                <w:szCs w:val="12"/>
              </w:rPr>
              <w:t>504</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77FD1BE5" w14:textId="2633810E" w:rsidR="00FD4321" w:rsidRPr="00FD4321" w:rsidRDefault="00FD4321" w:rsidP="00FD4321">
            <w:pPr>
              <w:pStyle w:val="BodyText"/>
              <w:spacing w:after="0"/>
              <w:jc w:val="center"/>
              <w:rPr>
                <w:rFonts w:cs="Arial"/>
                <w:sz w:val="12"/>
                <w:szCs w:val="12"/>
                <w:lang w:eastAsia="en-US"/>
              </w:rPr>
            </w:pPr>
            <w:r w:rsidRPr="00FD4321">
              <w:rPr>
                <w:rFonts w:cs="Arial"/>
                <w:sz w:val="12"/>
                <w:szCs w:val="12"/>
              </w:rPr>
              <w:t>680</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442419CD" w14:textId="65E22633" w:rsidR="00FD4321" w:rsidRPr="00FD4321" w:rsidRDefault="00FD4321" w:rsidP="00FD4321">
            <w:pPr>
              <w:pStyle w:val="BodyText"/>
              <w:spacing w:after="0"/>
              <w:jc w:val="center"/>
              <w:rPr>
                <w:rFonts w:cs="Arial"/>
                <w:sz w:val="12"/>
                <w:szCs w:val="12"/>
                <w:lang w:eastAsia="en-US"/>
              </w:rPr>
            </w:pPr>
            <w:r w:rsidRPr="00FD4321">
              <w:rPr>
                <w:rFonts w:cs="Arial"/>
                <w:sz w:val="12"/>
                <w:szCs w:val="12"/>
              </w:rPr>
              <w:t>872</w:t>
            </w:r>
          </w:p>
        </w:tc>
      </w:tr>
      <w:tr w:rsidR="00FD4321" w14:paraId="08F3058F" w14:textId="77777777" w:rsidTr="005E18E0">
        <w:trPr>
          <w:cantSplit/>
          <w:jc w:val="center"/>
        </w:trPr>
        <w:tc>
          <w:tcPr>
            <w:tcW w:w="873" w:type="dxa"/>
            <w:vMerge/>
            <w:tcBorders>
              <w:left w:val="single" w:sz="4" w:space="0" w:color="auto"/>
              <w:right w:val="single" w:sz="4" w:space="0" w:color="auto"/>
            </w:tcBorders>
            <w:vAlign w:val="center"/>
            <w:hideMark/>
          </w:tcPr>
          <w:p w14:paraId="3E4606AB" w14:textId="77777777" w:rsidR="00FD4321" w:rsidRPr="007B2384" w:rsidRDefault="00FD4321" w:rsidP="00FD4321">
            <w:pPr>
              <w:rPr>
                <w:rFonts w:ascii="Arial" w:eastAsiaTheme="minorHAnsi" w:hAnsi="Arial" w:cs="Arial"/>
                <w:sz w:val="12"/>
                <w:szCs w:val="12"/>
                <w:lang w:eastAsia="en-US"/>
              </w:rPr>
            </w:pPr>
          </w:p>
        </w:tc>
        <w:tc>
          <w:tcPr>
            <w:tcW w:w="666" w:type="dxa"/>
            <w:tcBorders>
              <w:top w:val="single" w:sz="8" w:space="0" w:color="auto"/>
              <w:left w:val="single" w:sz="4" w:space="0" w:color="auto"/>
              <w:bottom w:val="single" w:sz="8" w:space="0" w:color="auto"/>
              <w:right w:val="double" w:sz="4" w:space="0" w:color="auto"/>
            </w:tcBorders>
            <w:tcMar>
              <w:top w:w="0" w:type="dxa"/>
              <w:left w:w="108" w:type="dxa"/>
              <w:bottom w:w="0" w:type="dxa"/>
              <w:right w:w="108" w:type="dxa"/>
            </w:tcMar>
            <w:vAlign w:val="center"/>
            <w:hideMark/>
          </w:tcPr>
          <w:p w14:paraId="1F7A9D9F" w14:textId="77777777" w:rsidR="00FD4321" w:rsidRPr="007B2384" w:rsidRDefault="00FD4321" w:rsidP="00FD4321">
            <w:pPr>
              <w:pStyle w:val="BodyText"/>
              <w:spacing w:after="0"/>
              <w:jc w:val="center"/>
              <w:rPr>
                <w:sz w:val="12"/>
                <w:szCs w:val="12"/>
                <w:lang w:eastAsia="en-US"/>
              </w:rPr>
            </w:pPr>
            <w:r w:rsidRPr="007B2384">
              <w:rPr>
                <w:sz w:val="12"/>
                <w:szCs w:val="12"/>
                <w:lang w:eastAsia="en-US"/>
              </w:rPr>
              <w:t>6</w:t>
            </w:r>
          </w:p>
        </w:tc>
        <w:tc>
          <w:tcPr>
            <w:tcW w:w="417" w:type="dxa"/>
            <w:tcBorders>
              <w:top w:val="nil"/>
              <w:left w:val="nil"/>
              <w:bottom w:val="single" w:sz="8" w:space="0" w:color="auto"/>
              <w:right w:val="single" w:sz="8" w:space="0" w:color="auto"/>
            </w:tcBorders>
            <w:tcMar>
              <w:top w:w="0" w:type="dxa"/>
              <w:left w:w="108" w:type="dxa"/>
              <w:bottom w:w="0" w:type="dxa"/>
              <w:right w:w="108" w:type="dxa"/>
            </w:tcMar>
            <w:hideMark/>
          </w:tcPr>
          <w:p w14:paraId="3DFDABE3" w14:textId="4AF2A2EA" w:rsidR="00FD4321" w:rsidRPr="00FD4321" w:rsidRDefault="00FD4321" w:rsidP="00FD4321">
            <w:pPr>
              <w:pStyle w:val="BodyText"/>
              <w:spacing w:after="0"/>
              <w:jc w:val="center"/>
              <w:rPr>
                <w:rFonts w:cs="Arial"/>
                <w:sz w:val="12"/>
                <w:szCs w:val="12"/>
                <w:lang w:eastAsia="en-US"/>
              </w:rPr>
            </w:pPr>
            <w:r w:rsidRPr="00FD4321">
              <w:rPr>
                <w:rFonts w:cs="Arial"/>
                <w:sz w:val="12"/>
                <w:szCs w:val="12"/>
              </w:rPr>
              <w:t>88</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47B7F61C" w14:textId="71C85ADA" w:rsidR="00FD4321" w:rsidRPr="00FD4321" w:rsidRDefault="00FD4321" w:rsidP="00FD4321">
            <w:pPr>
              <w:pStyle w:val="BodyText"/>
              <w:spacing w:after="0"/>
              <w:jc w:val="center"/>
              <w:rPr>
                <w:rFonts w:cs="Arial"/>
                <w:sz w:val="12"/>
                <w:szCs w:val="12"/>
                <w:lang w:eastAsia="en-US"/>
              </w:rPr>
            </w:pPr>
            <w:r w:rsidRPr="00FD4321">
              <w:rPr>
                <w:rFonts w:cs="Arial"/>
                <w:sz w:val="12"/>
                <w:szCs w:val="12"/>
              </w:rPr>
              <w:t>176</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7769776C" w14:textId="28C78486" w:rsidR="00FD4321" w:rsidRPr="00FD4321" w:rsidRDefault="00FD4321" w:rsidP="00FD4321">
            <w:pPr>
              <w:pStyle w:val="BodyText"/>
              <w:spacing w:after="0"/>
              <w:jc w:val="center"/>
              <w:rPr>
                <w:rFonts w:cs="Arial"/>
                <w:sz w:val="12"/>
                <w:szCs w:val="12"/>
                <w:lang w:eastAsia="en-US"/>
              </w:rPr>
            </w:pPr>
            <w:r w:rsidRPr="00FD4321">
              <w:rPr>
                <w:rFonts w:cs="Arial"/>
                <w:sz w:val="12"/>
                <w:szCs w:val="12"/>
              </w:rPr>
              <w:t>256</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24174F9D" w14:textId="25E2015D" w:rsidR="00FD4321" w:rsidRPr="00FD4321" w:rsidRDefault="00FD4321" w:rsidP="00FD4321">
            <w:pPr>
              <w:pStyle w:val="BodyText"/>
              <w:spacing w:after="0"/>
              <w:jc w:val="center"/>
              <w:rPr>
                <w:rFonts w:cs="Arial"/>
                <w:sz w:val="12"/>
                <w:szCs w:val="12"/>
                <w:lang w:eastAsia="en-US"/>
              </w:rPr>
            </w:pPr>
            <w:r w:rsidRPr="00FD4321">
              <w:rPr>
                <w:rFonts w:cs="Arial"/>
                <w:sz w:val="12"/>
                <w:szCs w:val="12"/>
              </w:rPr>
              <w:t>392</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2D560ABC" w14:textId="40C9B4A4" w:rsidR="00FD4321" w:rsidRPr="00FD4321" w:rsidRDefault="00FD4321" w:rsidP="00FD4321">
            <w:pPr>
              <w:pStyle w:val="BodyText"/>
              <w:spacing w:after="0"/>
              <w:jc w:val="center"/>
              <w:rPr>
                <w:rFonts w:cs="Arial"/>
                <w:sz w:val="12"/>
                <w:szCs w:val="12"/>
                <w:lang w:eastAsia="en-US"/>
              </w:rPr>
            </w:pPr>
            <w:r w:rsidRPr="00FD4321">
              <w:rPr>
                <w:rFonts w:cs="Arial"/>
                <w:sz w:val="12"/>
                <w:szCs w:val="12"/>
              </w:rPr>
              <w:t>504</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58E699D3" w14:textId="195F7078" w:rsidR="00FD4321" w:rsidRPr="00FD4321" w:rsidRDefault="00FD4321" w:rsidP="00FD4321">
            <w:pPr>
              <w:pStyle w:val="BodyText"/>
              <w:spacing w:after="0"/>
              <w:jc w:val="center"/>
              <w:rPr>
                <w:rFonts w:cs="Arial"/>
                <w:sz w:val="12"/>
                <w:szCs w:val="12"/>
                <w:lang w:eastAsia="en-US"/>
              </w:rPr>
            </w:pPr>
            <w:r w:rsidRPr="00FD4321">
              <w:rPr>
                <w:rFonts w:cs="Arial"/>
                <w:sz w:val="12"/>
                <w:szCs w:val="12"/>
              </w:rPr>
              <w:t>600</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21A81117" w14:textId="771B4CB2" w:rsidR="00FD4321" w:rsidRPr="00FD4321" w:rsidRDefault="00FD4321" w:rsidP="00FD4321">
            <w:pPr>
              <w:pStyle w:val="BodyText"/>
              <w:spacing w:after="0"/>
              <w:jc w:val="center"/>
              <w:rPr>
                <w:rFonts w:cs="Arial"/>
                <w:sz w:val="12"/>
                <w:szCs w:val="12"/>
                <w:lang w:eastAsia="en-US"/>
              </w:rPr>
            </w:pPr>
            <w:r w:rsidRPr="00FD4321">
              <w:rPr>
                <w:rFonts w:cs="Arial"/>
                <w:sz w:val="12"/>
                <w:szCs w:val="12"/>
              </w:rPr>
              <w:t>808</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47A4663D" w14:textId="3B7C4077" w:rsidR="00FD4321" w:rsidRPr="00FD4321" w:rsidRDefault="00FD4321" w:rsidP="00FD4321">
            <w:pPr>
              <w:pStyle w:val="BodyText"/>
              <w:spacing w:after="0"/>
              <w:jc w:val="center"/>
              <w:rPr>
                <w:rFonts w:cs="Arial"/>
                <w:sz w:val="12"/>
                <w:szCs w:val="12"/>
                <w:lang w:eastAsia="en-US"/>
              </w:rPr>
            </w:pPr>
            <w:r w:rsidRPr="00FD4321">
              <w:rPr>
                <w:rFonts w:cs="Arial"/>
                <w:sz w:val="12"/>
                <w:szCs w:val="12"/>
              </w:rPr>
              <w:t>1000</w:t>
            </w:r>
          </w:p>
        </w:tc>
      </w:tr>
      <w:tr w:rsidR="00FD4321" w14:paraId="2A13E6C6" w14:textId="77777777" w:rsidTr="005E18E0">
        <w:trPr>
          <w:cantSplit/>
          <w:jc w:val="center"/>
        </w:trPr>
        <w:tc>
          <w:tcPr>
            <w:tcW w:w="873" w:type="dxa"/>
            <w:vMerge/>
            <w:tcBorders>
              <w:left w:val="single" w:sz="4" w:space="0" w:color="auto"/>
              <w:right w:val="single" w:sz="4" w:space="0" w:color="auto"/>
            </w:tcBorders>
            <w:vAlign w:val="center"/>
            <w:hideMark/>
          </w:tcPr>
          <w:p w14:paraId="6E28F8CB" w14:textId="77777777" w:rsidR="00FD4321" w:rsidRPr="007B2384" w:rsidRDefault="00FD4321" w:rsidP="00FD4321">
            <w:pPr>
              <w:rPr>
                <w:rFonts w:ascii="Arial" w:eastAsiaTheme="minorHAnsi" w:hAnsi="Arial" w:cs="Arial"/>
                <w:sz w:val="12"/>
                <w:szCs w:val="12"/>
                <w:lang w:eastAsia="en-US"/>
              </w:rPr>
            </w:pPr>
          </w:p>
        </w:tc>
        <w:tc>
          <w:tcPr>
            <w:tcW w:w="666" w:type="dxa"/>
            <w:tcBorders>
              <w:top w:val="single" w:sz="8" w:space="0" w:color="auto"/>
              <w:left w:val="single" w:sz="4" w:space="0" w:color="auto"/>
              <w:bottom w:val="single" w:sz="8" w:space="0" w:color="auto"/>
              <w:right w:val="double" w:sz="4" w:space="0" w:color="auto"/>
            </w:tcBorders>
            <w:tcMar>
              <w:top w:w="0" w:type="dxa"/>
              <w:left w:w="108" w:type="dxa"/>
              <w:bottom w:w="0" w:type="dxa"/>
              <w:right w:w="108" w:type="dxa"/>
            </w:tcMar>
            <w:vAlign w:val="center"/>
            <w:hideMark/>
          </w:tcPr>
          <w:p w14:paraId="34DD6647" w14:textId="77777777" w:rsidR="00FD4321" w:rsidRPr="007B2384" w:rsidRDefault="00FD4321" w:rsidP="00FD4321">
            <w:pPr>
              <w:pStyle w:val="BodyText"/>
              <w:spacing w:after="0"/>
              <w:jc w:val="center"/>
              <w:rPr>
                <w:sz w:val="12"/>
                <w:szCs w:val="12"/>
                <w:lang w:eastAsia="en-US"/>
              </w:rPr>
            </w:pPr>
            <w:r w:rsidRPr="007B2384">
              <w:rPr>
                <w:sz w:val="12"/>
                <w:szCs w:val="12"/>
                <w:lang w:eastAsia="en-US"/>
              </w:rPr>
              <w:t>7</w:t>
            </w:r>
          </w:p>
        </w:tc>
        <w:tc>
          <w:tcPr>
            <w:tcW w:w="417" w:type="dxa"/>
            <w:tcBorders>
              <w:top w:val="nil"/>
              <w:left w:val="nil"/>
              <w:bottom w:val="single" w:sz="8" w:space="0" w:color="auto"/>
              <w:right w:val="single" w:sz="8" w:space="0" w:color="auto"/>
            </w:tcBorders>
            <w:tcMar>
              <w:top w:w="0" w:type="dxa"/>
              <w:left w:w="108" w:type="dxa"/>
              <w:bottom w:w="0" w:type="dxa"/>
              <w:right w:w="108" w:type="dxa"/>
            </w:tcMar>
            <w:hideMark/>
          </w:tcPr>
          <w:p w14:paraId="2CA9863D" w14:textId="325C5E74" w:rsidR="00FD4321" w:rsidRPr="00FD4321" w:rsidRDefault="00FD4321" w:rsidP="00FD4321">
            <w:pPr>
              <w:pStyle w:val="BodyText"/>
              <w:spacing w:after="0"/>
              <w:jc w:val="center"/>
              <w:rPr>
                <w:rFonts w:cs="Arial"/>
                <w:sz w:val="12"/>
                <w:szCs w:val="12"/>
                <w:lang w:eastAsia="en-US"/>
              </w:rPr>
            </w:pPr>
            <w:r w:rsidRPr="00FD4321">
              <w:rPr>
                <w:rFonts w:cs="Arial"/>
                <w:sz w:val="12"/>
                <w:szCs w:val="12"/>
              </w:rPr>
              <w:t>104</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7E8FA0D5" w14:textId="4FE16B99" w:rsidR="00FD4321" w:rsidRPr="00FD4321" w:rsidRDefault="00FD4321" w:rsidP="00FD4321">
            <w:pPr>
              <w:pStyle w:val="BodyText"/>
              <w:spacing w:after="0"/>
              <w:jc w:val="center"/>
              <w:rPr>
                <w:rFonts w:cs="Arial"/>
                <w:sz w:val="12"/>
                <w:szCs w:val="12"/>
                <w:lang w:eastAsia="en-US"/>
              </w:rPr>
            </w:pPr>
            <w:r w:rsidRPr="00FD4321">
              <w:rPr>
                <w:rFonts w:cs="Arial"/>
                <w:sz w:val="12"/>
                <w:szCs w:val="12"/>
              </w:rPr>
              <w:t>224</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671A00F0" w14:textId="3E54DDE9" w:rsidR="00FD4321" w:rsidRPr="00FD4321" w:rsidRDefault="00FD4321" w:rsidP="00FD4321">
            <w:pPr>
              <w:pStyle w:val="BodyText"/>
              <w:spacing w:after="0"/>
              <w:jc w:val="center"/>
              <w:rPr>
                <w:rFonts w:cs="Arial"/>
                <w:sz w:val="12"/>
                <w:szCs w:val="12"/>
                <w:lang w:eastAsia="en-US"/>
              </w:rPr>
            </w:pPr>
            <w:r w:rsidRPr="00FD4321">
              <w:rPr>
                <w:rFonts w:cs="Arial"/>
                <w:sz w:val="12"/>
                <w:szCs w:val="12"/>
              </w:rPr>
              <w:t>328</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6BA2F73D" w14:textId="0A318431" w:rsidR="00FD4321" w:rsidRPr="00FD4321" w:rsidRDefault="00FD4321" w:rsidP="00FD4321">
            <w:pPr>
              <w:pStyle w:val="BodyText"/>
              <w:spacing w:after="0"/>
              <w:jc w:val="center"/>
              <w:rPr>
                <w:rFonts w:cs="Arial"/>
                <w:sz w:val="12"/>
                <w:szCs w:val="12"/>
                <w:lang w:eastAsia="en-US"/>
              </w:rPr>
            </w:pPr>
            <w:r w:rsidRPr="00FD4321">
              <w:rPr>
                <w:rFonts w:cs="Arial"/>
                <w:sz w:val="12"/>
                <w:szCs w:val="12"/>
              </w:rPr>
              <w:t>472</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65F3C942" w14:textId="77F405D7" w:rsidR="00FD4321" w:rsidRPr="00FD4321" w:rsidRDefault="00FD4321" w:rsidP="00FD4321">
            <w:pPr>
              <w:pStyle w:val="BodyText"/>
              <w:spacing w:after="0"/>
              <w:jc w:val="center"/>
              <w:rPr>
                <w:rFonts w:cs="Arial"/>
                <w:sz w:val="12"/>
                <w:szCs w:val="12"/>
                <w:lang w:eastAsia="en-US"/>
              </w:rPr>
            </w:pPr>
            <w:r w:rsidRPr="00FD4321">
              <w:rPr>
                <w:rFonts w:cs="Arial"/>
                <w:sz w:val="12"/>
                <w:szCs w:val="12"/>
              </w:rPr>
              <w:t>584</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547CCA9B" w14:textId="3F5BCD43" w:rsidR="00FD4321" w:rsidRPr="00FD4321" w:rsidRDefault="00FD4321" w:rsidP="00FD4321">
            <w:pPr>
              <w:pStyle w:val="BodyText"/>
              <w:spacing w:after="0"/>
              <w:jc w:val="center"/>
              <w:rPr>
                <w:rFonts w:cs="Arial"/>
                <w:sz w:val="12"/>
                <w:szCs w:val="12"/>
                <w:lang w:eastAsia="en-US"/>
              </w:rPr>
            </w:pPr>
            <w:r w:rsidRPr="00FD4321">
              <w:rPr>
                <w:rFonts w:cs="Arial"/>
                <w:sz w:val="12"/>
                <w:szCs w:val="12"/>
              </w:rPr>
              <w:t>712</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52759026" w14:textId="4E567A27" w:rsidR="00FD4321" w:rsidRPr="00FD4321" w:rsidRDefault="00FD4321" w:rsidP="00FD4321">
            <w:pPr>
              <w:pStyle w:val="BodyText"/>
              <w:spacing w:after="0"/>
              <w:jc w:val="center"/>
              <w:rPr>
                <w:rFonts w:cs="Arial"/>
                <w:sz w:val="12"/>
                <w:szCs w:val="12"/>
                <w:lang w:eastAsia="en-US"/>
              </w:rPr>
            </w:pPr>
            <w:r w:rsidRPr="00FD4321">
              <w:rPr>
                <w:rFonts w:cs="Arial"/>
                <w:sz w:val="12"/>
                <w:szCs w:val="12"/>
              </w:rPr>
              <w:t>1000</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0327D49B" w14:textId="18862387" w:rsidR="00FD4321" w:rsidRPr="00FD4321" w:rsidRDefault="00FD4321" w:rsidP="00FD4321">
            <w:pPr>
              <w:pStyle w:val="BodyText"/>
              <w:spacing w:after="0"/>
              <w:jc w:val="center"/>
              <w:rPr>
                <w:rFonts w:cs="Arial"/>
                <w:sz w:val="12"/>
                <w:szCs w:val="12"/>
                <w:lang w:eastAsia="en-US"/>
              </w:rPr>
            </w:pPr>
            <w:r w:rsidRPr="00FD4321">
              <w:rPr>
                <w:rFonts w:cs="Arial"/>
                <w:sz w:val="12"/>
                <w:szCs w:val="12"/>
              </w:rPr>
              <w:t>1224</w:t>
            </w:r>
          </w:p>
        </w:tc>
      </w:tr>
      <w:tr w:rsidR="00FD4321" w14:paraId="314FE4CA" w14:textId="77777777" w:rsidTr="005E18E0">
        <w:trPr>
          <w:cantSplit/>
          <w:jc w:val="center"/>
        </w:trPr>
        <w:tc>
          <w:tcPr>
            <w:tcW w:w="873" w:type="dxa"/>
            <w:vMerge/>
            <w:tcBorders>
              <w:left w:val="single" w:sz="4" w:space="0" w:color="auto"/>
              <w:right w:val="single" w:sz="4" w:space="0" w:color="auto"/>
            </w:tcBorders>
            <w:vAlign w:val="center"/>
            <w:hideMark/>
          </w:tcPr>
          <w:p w14:paraId="5888F0B4" w14:textId="77777777" w:rsidR="00FD4321" w:rsidRPr="007B2384" w:rsidRDefault="00FD4321" w:rsidP="00FD4321">
            <w:pPr>
              <w:rPr>
                <w:rFonts w:ascii="Arial" w:eastAsiaTheme="minorHAnsi" w:hAnsi="Arial" w:cs="Arial"/>
                <w:sz w:val="12"/>
                <w:szCs w:val="12"/>
                <w:lang w:eastAsia="en-US"/>
              </w:rPr>
            </w:pPr>
          </w:p>
        </w:tc>
        <w:tc>
          <w:tcPr>
            <w:tcW w:w="666" w:type="dxa"/>
            <w:tcBorders>
              <w:top w:val="single" w:sz="8" w:space="0" w:color="auto"/>
              <w:left w:val="single" w:sz="4" w:space="0" w:color="auto"/>
              <w:bottom w:val="single" w:sz="8" w:space="0" w:color="auto"/>
              <w:right w:val="double" w:sz="4" w:space="0" w:color="auto"/>
            </w:tcBorders>
            <w:tcMar>
              <w:top w:w="0" w:type="dxa"/>
              <w:left w:w="108" w:type="dxa"/>
              <w:bottom w:w="0" w:type="dxa"/>
              <w:right w:w="108" w:type="dxa"/>
            </w:tcMar>
            <w:vAlign w:val="center"/>
            <w:hideMark/>
          </w:tcPr>
          <w:p w14:paraId="188711C5" w14:textId="77777777" w:rsidR="00FD4321" w:rsidRPr="007B2384" w:rsidRDefault="00FD4321" w:rsidP="00FD4321">
            <w:pPr>
              <w:pStyle w:val="BodyText"/>
              <w:spacing w:after="0"/>
              <w:jc w:val="center"/>
              <w:rPr>
                <w:sz w:val="12"/>
                <w:szCs w:val="12"/>
                <w:lang w:eastAsia="en-US"/>
              </w:rPr>
            </w:pPr>
            <w:r w:rsidRPr="007B2384">
              <w:rPr>
                <w:sz w:val="12"/>
                <w:szCs w:val="12"/>
                <w:lang w:eastAsia="en-US"/>
              </w:rPr>
              <w:t>8</w:t>
            </w:r>
          </w:p>
        </w:tc>
        <w:tc>
          <w:tcPr>
            <w:tcW w:w="417" w:type="dxa"/>
            <w:tcBorders>
              <w:top w:val="nil"/>
              <w:left w:val="nil"/>
              <w:bottom w:val="single" w:sz="8" w:space="0" w:color="auto"/>
              <w:right w:val="single" w:sz="8" w:space="0" w:color="auto"/>
            </w:tcBorders>
            <w:tcMar>
              <w:top w:w="0" w:type="dxa"/>
              <w:left w:w="108" w:type="dxa"/>
              <w:bottom w:w="0" w:type="dxa"/>
              <w:right w:w="108" w:type="dxa"/>
            </w:tcMar>
            <w:hideMark/>
          </w:tcPr>
          <w:p w14:paraId="10C16705" w14:textId="4339E6F5" w:rsidR="00FD4321" w:rsidRPr="00FD4321" w:rsidRDefault="00FD4321" w:rsidP="00FD4321">
            <w:pPr>
              <w:pStyle w:val="BodyText"/>
              <w:spacing w:after="0"/>
              <w:jc w:val="center"/>
              <w:rPr>
                <w:rFonts w:cs="Arial"/>
                <w:sz w:val="12"/>
                <w:szCs w:val="12"/>
                <w:lang w:eastAsia="en-US"/>
              </w:rPr>
            </w:pPr>
            <w:r w:rsidRPr="00FD4321">
              <w:rPr>
                <w:rFonts w:cs="Arial"/>
                <w:sz w:val="12"/>
                <w:szCs w:val="12"/>
              </w:rPr>
              <w:t>120</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6699E3FC" w14:textId="794510F7" w:rsidR="00FD4321" w:rsidRPr="00FD4321" w:rsidRDefault="00FD4321" w:rsidP="00FD4321">
            <w:pPr>
              <w:pStyle w:val="BodyText"/>
              <w:spacing w:after="0"/>
              <w:jc w:val="center"/>
              <w:rPr>
                <w:rFonts w:cs="Arial"/>
                <w:sz w:val="12"/>
                <w:szCs w:val="12"/>
                <w:lang w:eastAsia="en-US"/>
              </w:rPr>
            </w:pPr>
            <w:r w:rsidRPr="00FD4321">
              <w:rPr>
                <w:rFonts w:cs="Arial"/>
                <w:sz w:val="12"/>
                <w:szCs w:val="12"/>
              </w:rPr>
              <w:t>256</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38CC2B17" w14:textId="0B111E02" w:rsidR="00FD4321" w:rsidRPr="00FD4321" w:rsidRDefault="00FD4321" w:rsidP="00FD4321">
            <w:pPr>
              <w:pStyle w:val="BodyText"/>
              <w:spacing w:after="0"/>
              <w:jc w:val="center"/>
              <w:rPr>
                <w:rFonts w:cs="Arial"/>
                <w:sz w:val="12"/>
                <w:szCs w:val="12"/>
                <w:lang w:eastAsia="en-US"/>
              </w:rPr>
            </w:pPr>
            <w:r w:rsidRPr="00FD4321">
              <w:rPr>
                <w:rFonts w:cs="Arial"/>
                <w:sz w:val="12"/>
                <w:szCs w:val="12"/>
              </w:rPr>
              <w:t>392</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0B9DE474" w14:textId="13360120" w:rsidR="00FD4321" w:rsidRPr="00FD4321" w:rsidRDefault="00FD4321" w:rsidP="00FD4321">
            <w:pPr>
              <w:pStyle w:val="BodyText"/>
              <w:spacing w:after="0"/>
              <w:jc w:val="center"/>
              <w:rPr>
                <w:rFonts w:cs="Arial"/>
                <w:sz w:val="12"/>
                <w:szCs w:val="12"/>
                <w:lang w:eastAsia="en-US"/>
              </w:rPr>
            </w:pPr>
            <w:r w:rsidRPr="00FD4321">
              <w:rPr>
                <w:rFonts w:cs="Arial"/>
                <w:sz w:val="12"/>
                <w:szCs w:val="12"/>
              </w:rPr>
              <w:t>536</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4351FA7A" w14:textId="3D41396B" w:rsidR="00FD4321" w:rsidRPr="00FD4321" w:rsidRDefault="00FD4321" w:rsidP="00FD4321">
            <w:pPr>
              <w:pStyle w:val="BodyText"/>
              <w:spacing w:after="0"/>
              <w:jc w:val="center"/>
              <w:rPr>
                <w:rFonts w:cs="Arial"/>
                <w:sz w:val="12"/>
                <w:szCs w:val="12"/>
                <w:lang w:eastAsia="en-US"/>
              </w:rPr>
            </w:pPr>
            <w:r w:rsidRPr="00FD4321">
              <w:rPr>
                <w:rFonts w:cs="Arial"/>
                <w:sz w:val="12"/>
                <w:szCs w:val="12"/>
              </w:rPr>
              <w:t>680</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3B02E6F9" w14:textId="04185752" w:rsidR="00FD4321" w:rsidRPr="00FD4321" w:rsidRDefault="00FD4321" w:rsidP="00FD4321">
            <w:pPr>
              <w:pStyle w:val="BodyText"/>
              <w:spacing w:after="0"/>
              <w:jc w:val="center"/>
              <w:rPr>
                <w:rFonts w:cs="Arial"/>
                <w:sz w:val="12"/>
                <w:szCs w:val="12"/>
                <w:lang w:eastAsia="en-US"/>
              </w:rPr>
            </w:pPr>
            <w:r w:rsidRPr="00FD4321">
              <w:rPr>
                <w:rFonts w:cs="Arial"/>
                <w:sz w:val="12"/>
                <w:szCs w:val="12"/>
              </w:rPr>
              <w:t>808</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7963B153" w14:textId="3F9D6B0F" w:rsidR="00FD4321" w:rsidRPr="00FD4321" w:rsidRDefault="00FD4321" w:rsidP="00FD4321">
            <w:pPr>
              <w:pStyle w:val="BodyText"/>
              <w:spacing w:after="0"/>
              <w:jc w:val="center"/>
              <w:rPr>
                <w:rFonts w:cs="Arial"/>
                <w:sz w:val="12"/>
                <w:szCs w:val="12"/>
                <w:lang w:eastAsia="en-US"/>
              </w:rPr>
            </w:pPr>
            <w:r w:rsidRPr="00FD4321">
              <w:rPr>
                <w:rFonts w:cs="Arial"/>
                <w:sz w:val="12"/>
                <w:szCs w:val="12"/>
              </w:rPr>
              <w:t xml:space="preserve">1096 </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0096B950" w14:textId="2BFEEAC6" w:rsidR="00FD4321" w:rsidRPr="00FD4321" w:rsidRDefault="00FD4321" w:rsidP="00FD4321">
            <w:pPr>
              <w:pStyle w:val="BodyText"/>
              <w:spacing w:after="0"/>
              <w:jc w:val="center"/>
              <w:rPr>
                <w:rFonts w:cs="Arial"/>
                <w:sz w:val="12"/>
                <w:szCs w:val="12"/>
                <w:lang w:eastAsia="en-US"/>
              </w:rPr>
            </w:pPr>
            <w:r w:rsidRPr="00FD4321">
              <w:rPr>
                <w:rFonts w:cs="Arial"/>
                <w:sz w:val="12"/>
                <w:szCs w:val="12"/>
              </w:rPr>
              <w:t xml:space="preserve">1384 </w:t>
            </w:r>
          </w:p>
        </w:tc>
      </w:tr>
      <w:tr w:rsidR="00FD4321" w14:paraId="517D7EFF" w14:textId="77777777" w:rsidTr="005E18E0">
        <w:trPr>
          <w:cantSplit/>
          <w:jc w:val="center"/>
        </w:trPr>
        <w:tc>
          <w:tcPr>
            <w:tcW w:w="873" w:type="dxa"/>
            <w:vMerge/>
            <w:tcBorders>
              <w:left w:val="single" w:sz="4" w:space="0" w:color="auto"/>
              <w:right w:val="single" w:sz="4" w:space="0" w:color="auto"/>
            </w:tcBorders>
            <w:vAlign w:val="center"/>
            <w:hideMark/>
          </w:tcPr>
          <w:p w14:paraId="6108F219" w14:textId="77777777" w:rsidR="00FD4321" w:rsidRPr="007B2384" w:rsidRDefault="00FD4321" w:rsidP="00FD4321">
            <w:pPr>
              <w:rPr>
                <w:rFonts w:ascii="Arial" w:eastAsiaTheme="minorHAnsi" w:hAnsi="Arial" w:cs="Arial"/>
                <w:sz w:val="12"/>
                <w:szCs w:val="12"/>
                <w:lang w:eastAsia="en-US"/>
              </w:rPr>
            </w:pPr>
          </w:p>
        </w:tc>
        <w:tc>
          <w:tcPr>
            <w:tcW w:w="666" w:type="dxa"/>
            <w:tcBorders>
              <w:top w:val="single" w:sz="8" w:space="0" w:color="auto"/>
              <w:left w:val="single" w:sz="4" w:space="0" w:color="auto"/>
              <w:bottom w:val="single" w:sz="8" w:space="0" w:color="auto"/>
              <w:right w:val="double" w:sz="4" w:space="0" w:color="auto"/>
            </w:tcBorders>
            <w:tcMar>
              <w:top w:w="0" w:type="dxa"/>
              <w:left w:w="108" w:type="dxa"/>
              <w:bottom w:w="0" w:type="dxa"/>
              <w:right w:w="108" w:type="dxa"/>
            </w:tcMar>
            <w:vAlign w:val="center"/>
            <w:hideMark/>
          </w:tcPr>
          <w:p w14:paraId="2F3C90D2" w14:textId="77777777" w:rsidR="00FD4321" w:rsidRPr="007B2384" w:rsidRDefault="00FD4321" w:rsidP="00FD4321">
            <w:pPr>
              <w:pStyle w:val="BodyText"/>
              <w:spacing w:after="0"/>
              <w:jc w:val="center"/>
              <w:rPr>
                <w:sz w:val="12"/>
                <w:szCs w:val="12"/>
                <w:lang w:eastAsia="en-US"/>
              </w:rPr>
            </w:pPr>
            <w:r w:rsidRPr="007B2384">
              <w:rPr>
                <w:sz w:val="12"/>
                <w:szCs w:val="12"/>
                <w:lang w:eastAsia="en-US"/>
              </w:rPr>
              <w:t>9</w:t>
            </w:r>
          </w:p>
        </w:tc>
        <w:tc>
          <w:tcPr>
            <w:tcW w:w="417" w:type="dxa"/>
            <w:tcBorders>
              <w:top w:val="nil"/>
              <w:left w:val="nil"/>
              <w:bottom w:val="single" w:sz="8" w:space="0" w:color="auto"/>
              <w:right w:val="single" w:sz="8" w:space="0" w:color="auto"/>
            </w:tcBorders>
            <w:tcMar>
              <w:top w:w="0" w:type="dxa"/>
              <w:left w:w="108" w:type="dxa"/>
              <w:bottom w:w="0" w:type="dxa"/>
              <w:right w:w="108" w:type="dxa"/>
            </w:tcMar>
            <w:hideMark/>
          </w:tcPr>
          <w:p w14:paraId="418CA174" w14:textId="1A3D2508" w:rsidR="00FD4321" w:rsidRPr="00FD4321" w:rsidRDefault="00FD4321" w:rsidP="00FD4321">
            <w:pPr>
              <w:pStyle w:val="BodyText"/>
              <w:spacing w:after="0"/>
              <w:jc w:val="center"/>
              <w:rPr>
                <w:rFonts w:cs="Arial"/>
                <w:sz w:val="12"/>
                <w:szCs w:val="12"/>
                <w:lang w:eastAsia="en-US"/>
              </w:rPr>
            </w:pPr>
            <w:r w:rsidRPr="00FD4321">
              <w:rPr>
                <w:rFonts w:cs="Arial"/>
                <w:sz w:val="12"/>
                <w:szCs w:val="12"/>
              </w:rPr>
              <w:t>136</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4B1ABED3" w14:textId="57F863C6" w:rsidR="00FD4321" w:rsidRPr="00FD4321" w:rsidRDefault="00FD4321" w:rsidP="00FD4321">
            <w:pPr>
              <w:pStyle w:val="BodyText"/>
              <w:spacing w:after="0"/>
              <w:jc w:val="center"/>
              <w:rPr>
                <w:rFonts w:cs="Arial"/>
                <w:sz w:val="12"/>
                <w:szCs w:val="12"/>
                <w:lang w:eastAsia="en-US"/>
              </w:rPr>
            </w:pPr>
            <w:r w:rsidRPr="00FD4321">
              <w:rPr>
                <w:rFonts w:cs="Arial"/>
                <w:sz w:val="12"/>
                <w:szCs w:val="12"/>
              </w:rPr>
              <w:t>296</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5C177CC4" w14:textId="1AB954C2" w:rsidR="00FD4321" w:rsidRPr="00FD4321" w:rsidRDefault="00FD4321" w:rsidP="00FD4321">
            <w:pPr>
              <w:pStyle w:val="BodyText"/>
              <w:spacing w:after="0"/>
              <w:jc w:val="center"/>
              <w:rPr>
                <w:rFonts w:cs="Arial"/>
                <w:sz w:val="12"/>
                <w:szCs w:val="12"/>
                <w:lang w:eastAsia="en-US"/>
              </w:rPr>
            </w:pPr>
            <w:r w:rsidRPr="00FD4321">
              <w:rPr>
                <w:rFonts w:cs="Arial"/>
                <w:sz w:val="12"/>
                <w:szCs w:val="12"/>
              </w:rPr>
              <w:t>456</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0C1A5C6C" w14:textId="26E969E7" w:rsidR="00FD4321" w:rsidRPr="00FD4321" w:rsidRDefault="00FD4321" w:rsidP="00FD4321">
            <w:pPr>
              <w:pStyle w:val="BodyText"/>
              <w:spacing w:after="0"/>
              <w:jc w:val="center"/>
              <w:rPr>
                <w:rFonts w:cs="Arial"/>
                <w:sz w:val="12"/>
                <w:szCs w:val="12"/>
                <w:lang w:eastAsia="en-US"/>
              </w:rPr>
            </w:pPr>
            <w:r w:rsidRPr="00FD4321">
              <w:rPr>
                <w:rFonts w:cs="Arial"/>
                <w:sz w:val="12"/>
                <w:szCs w:val="12"/>
              </w:rPr>
              <w:t>616</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6A586051" w14:textId="38E40950" w:rsidR="00FD4321" w:rsidRPr="00FD4321" w:rsidRDefault="00FD4321" w:rsidP="00FD4321">
            <w:pPr>
              <w:pStyle w:val="BodyText"/>
              <w:spacing w:after="0"/>
              <w:jc w:val="center"/>
              <w:rPr>
                <w:rFonts w:cs="Arial"/>
                <w:sz w:val="12"/>
                <w:szCs w:val="12"/>
                <w:lang w:eastAsia="en-US"/>
              </w:rPr>
            </w:pPr>
            <w:r w:rsidRPr="00FD4321">
              <w:rPr>
                <w:rFonts w:cs="Arial"/>
                <w:sz w:val="12"/>
                <w:szCs w:val="12"/>
              </w:rPr>
              <w:t>776</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5B73EF65" w14:textId="5C9B61C4" w:rsidR="00FD4321" w:rsidRPr="00FD4321" w:rsidRDefault="00FD4321" w:rsidP="00FD4321">
            <w:pPr>
              <w:pStyle w:val="BodyText"/>
              <w:spacing w:after="0"/>
              <w:jc w:val="center"/>
              <w:rPr>
                <w:rFonts w:cs="Arial"/>
                <w:sz w:val="12"/>
                <w:szCs w:val="12"/>
                <w:lang w:eastAsia="en-US"/>
              </w:rPr>
            </w:pPr>
            <w:r w:rsidRPr="00FD4321">
              <w:rPr>
                <w:rFonts w:cs="Arial"/>
                <w:sz w:val="12"/>
                <w:szCs w:val="12"/>
              </w:rPr>
              <w:t>936</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09B3EC15" w14:textId="0AA807F7" w:rsidR="00FD4321" w:rsidRPr="00FD4321" w:rsidRDefault="00FD4321" w:rsidP="00FD4321">
            <w:pPr>
              <w:pStyle w:val="BodyText"/>
              <w:spacing w:after="0"/>
              <w:jc w:val="center"/>
              <w:rPr>
                <w:rFonts w:cs="Arial"/>
                <w:sz w:val="12"/>
                <w:szCs w:val="12"/>
                <w:lang w:eastAsia="en-US"/>
              </w:rPr>
            </w:pPr>
            <w:r w:rsidRPr="00FD4321">
              <w:rPr>
                <w:rFonts w:cs="Arial"/>
                <w:sz w:val="12"/>
                <w:szCs w:val="12"/>
              </w:rPr>
              <w:t xml:space="preserve">1256 </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567494CE" w14:textId="7F1C574E" w:rsidR="00FD4321" w:rsidRPr="00FD4321" w:rsidRDefault="00FD4321" w:rsidP="00FD4321">
            <w:pPr>
              <w:pStyle w:val="BodyText"/>
              <w:spacing w:after="0"/>
              <w:jc w:val="center"/>
              <w:rPr>
                <w:rFonts w:cs="Arial"/>
                <w:sz w:val="12"/>
                <w:szCs w:val="12"/>
                <w:lang w:eastAsia="en-US"/>
              </w:rPr>
            </w:pPr>
            <w:r w:rsidRPr="00FD4321">
              <w:rPr>
                <w:rFonts w:cs="Arial"/>
                <w:sz w:val="12"/>
                <w:szCs w:val="12"/>
              </w:rPr>
              <w:t xml:space="preserve">1544 </w:t>
            </w:r>
          </w:p>
        </w:tc>
      </w:tr>
      <w:tr w:rsidR="00FD4321" w14:paraId="1C327831" w14:textId="77777777" w:rsidTr="005E18E0">
        <w:trPr>
          <w:cantSplit/>
          <w:jc w:val="center"/>
        </w:trPr>
        <w:tc>
          <w:tcPr>
            <w:tcW w:w="873" w:type="dxa"/>
            <w:vMerge/>
            <w:tcBorders>
              <w:left w:val="single" w:sz="4" w:space="0" w:color="auto"/>
              <w:right w:val="single" w:sz="4" w:space="0" w:color="auto"/>
            </w:tcBorders>
            <w:vAlign w:val="center"/>
            <w:hideMark/>
          </w:tcPr>
          <w:p w14:paraId="567DE682" w14:textId="77777777" w:rsidR="00FD4321" w:rsidRPr="007B2384" w:rsidRDefault="00FD4321" w:rsidP="00FD4321">
            <w:pPr>
              <w:rPr>
                <w:rFonts w:ascii="Arial" w:eastAsiaTheme="minorHAnsi" w:hAnsi="Arial" w:cs="Arial"/>
                <w:sz w:val="12"/>
                <w:szCs w:val="12"/>
                <w:lang w:eastAsia="en-US"/>
              </w:rPr>
            </w:pPr>
          </w:p>
        </w:tc>
        <w:tc>
          <w:tcPr>
            <w:tcW w:w="666" w:type="dxa"/>
            <w:tcBorders>
              <w:top w:val="single" w:sz="8" w:space="0" w:color="auto"/>
              <w:left w:val="single" w:sz="4" w:space="0" w:color="auto"/>
              <w:bottom w:val="single" w:sz="8" w:space="0" w:color="auto"/>
              <w:right w:val="double" w:sz="4" w:space="0" w:color="auto"/>
            </w:tcBorders>
            <w:tcMar>
              <w:top w:w="0" w:type="dxa"/>
              <w:left w:w="108" w:type="dxa"/>
              <w:bottom w:w="0" w:type="dxa"/>
              <w:right w:w="108" w:type="dxa"/>
            </w:tcMar>
            <w:vAlign w:val="center"/>
            <w:hideMark/>
          </w:tcPr>
          <w:p w14:paraId="3700FC51" w14:textId="77777777" w:rsidR="00FD4321" w:rsidRPr="007B2384" w:rsidRDefault="00FD4321" w:rsidP="00FD4321">
            <w:pPr>
              <w:pStyle w:val="BodyText"/>
              <w:spacing w:after="0"/>
              <w:jc w:val="center"/>
              <w:rPr>
                <w:sz w:val="12"/>
                <w:szCs w:val="12"/>
                <w:lang w:eastAsia="en-US"/>
              </w:rPr>
            </w:pPr>
            <w:r w:rsidRPr="007B2384">
              <w:rPr>
                <w:sz w:val="12"/>
                <w:szCs w:val="12"/>
                <w:lang w:eastAsia="en-US"/>
              </w:rPr>
              <w:t>10</w:t>
            </w:r>
          </w:p>
        </w:tc>
        <w:tc>
          <w:tcPr>
            <w:tcW w:w="417" w:type="dxa"/>
            <w:tcBorders>
              <w:top w:val="nil"/>
              <w:left w:val="nil"/>
              <w:bottom w:val="single" w:sz="8" w:space="0" w:color="auto"/>
              <w:right w:val="single" w:sz="8" w:space="0" w:color="auto"/>
            </w:tcBorders>
            <w:tcMar>
              <w:top w:w="0" w:type="dxa"/>
              <w:left w:w="108" w:type="dxa"/>
              <w:bottom w:w="0" w:type="dxa"/>
              <w:right w:w="108" w:type="dxa"/>
            </w:tcMar>
            <w:hideMark/>
          </w:tcPr>
          <w:p w14:paraId="3BDC8944" w14:textId="3F2AC516" w:rsidR="00FD4321" w:rsidRPr="00FD4321" w:rsidRDefault="00FD4321" w:rsidP="00FD4321">
            <w:pPr>
              <w:pStyle w:val="BodyText"/>
              <w:spacing w:after="0"/>
              <w:jc w:val="center"/>
              <w:rPr>
                <w:rFonts w:cs="Arial"/>
                <w:sz w:val="12"/>
                <w:szCs w:val="12"/>
                <w:lang w:eastAsia="en-US"/>
              </w:rPr>
            </w:pPr>
            <w:r w:rsidRPr="00FD4321">
              <w:rPr>
                <w:rFonts w:cs="Arial"/>
                <w:sz w:val="12"/>
                <w:szCs w:val="12"/>
              </w:rPr>
              <w:t>144</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168AC761" w14:textId="7E70C552" w:rsidR="00FD4321" w:rsidRPr="00FD4321" w:rsidRDefault="00FD4321" w:rsidP="00FD4321">
            <w:pPr>
              <w:pStyle w:val="BodyText"/>
              <w:spacing w:after="0"/>
              <w:jc w:val="center"/>
              <w:rPr>
                <w:rFonts w:cs="Arial"/>
                <w:sz w:val="12"/>
                <w:szCs w:val="12"/>
                <w:lang w:eastAsia="en-US"/>
              </w:rPr>
            </w:pPr>
            <w:r w:rsidRPr="00FD4321">
              <w:rPr>
                <w:rFonts w:cs="Arial"/>
                <w:sz w:val="12"/>
                <w:szCs w:val="12"/>
              </w:rPr>
              <w:t>328</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650F8743" w14:textId="36DDD7E7" w:rsidR="00FD4321" w:rsidRPr="00FD4321" w:rsidRDefault="00FD4321" w:rsidP="00FD4321">
            <w:pPr>
              <w:pStyle w:val="BodyText"/>
              <w:spacing w:after="0"/>
              <w:jc w:val="center"/>
              <w:rPr>
                <w:rFonts w:cs="Arial"/>
                <w:sz w:val="12"/>
                <w:szCs w:val="12"/>
                <w:lang w:eastAsia="en-US"/>
              </w:rPr>
            </w:pPr>
            <w:r w:rsidRPr="00FD4321">
              <w:rPr>
                <w:rFonts w:cs="Arial"/>
                <w:sz w:val="12"/>
                <w:szCs w:val="12"/>
              </w:rPr>
              <w:t>504</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1FC509EE" w14:textId="487CF65E" w:rsidR="00FD4321" w:rsidRPr="00FD4321" w:rsidRDefault="00FD4321" w:rsidP="00FD4321">
            <w:pPr>
              <w:pStyle w:val="BodyText"/>
              <w:spacing w:after="0"/>
              <w:jc w:val="center"/>
              <w:rPr>
                <w:rFonts w:cs="Arial"/>
                <w:sz w:val="12"/>
                <w:szCs w:val="12"/>
                <w:lang w:eastAsia="en-US"/>
              </w:rPr>
            </w:pPr>
            <w:r w:rsidRPr="00FD4321">
              <w:rPr>
                <w:rFonts w:cs="Arial"/>
                <w:sz w:val="12"/>
                <w:szCs w:val="12"/>
              </w:rPr>
              <w:t>680</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651ABB36" w14:textId="2B7B1A33" w:rsidR="00FD4321" w:rsidRPr="00FD4321" w:rsidRDefault="00FD4321" w:rsidP="00FD4321">
            <w:pPr>
              <w:pStyle w:val="BodyText"/>
              <w:spacing w:after="0"/>
              <w:jc w:val="center"/>
              <w:rPr>
                <w:rFonts w:cs="Arial"/>
                <w:sz w:val="12"/>
                <w:szCs w:val="12"/>
                <w:lang w:eastAsia="en-US"/>
              </w:rPr>
            </w:pPr>
            <w:r w:rsidRPr="00FD4321">
              <w:rPr>
                <w:rFonts w:cs="Arial"/>
                <w:sz w:val="12"/>
                <w:szCs w:val="12"/>
              </w:rPr>
              <w:t>872</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4D8CF8F5" w14:textId="688D12A5" w:rsidR="00FD4321" w:rsidRPr="00FD4321" w:rsidRDefault="00FD4321" w:rsidP="00FD4321">
            <w:pPr>
              <w:pStyle w:val="BodyText"/>
              <w:spacing w:after="0"/>
              <w:jc w:val="center"/>
              <w:rPr>
                <w:rFonts w:cs="Arial"/>
                <w:sz w:val="12"/>
                <w:szCs w:val="12"/>
                <w:lang w:eastAsia="en-US"/>
              </w:rPr>
            </w:pPr>
            <w:r w:rsidRPr="00FD4321">
              <w:rPr>
                <w:rFonts w:cs="Arial"/>
                <w:sz w:val="12"/>
                <w:szCs w:val="12"/>
              </w:rPr>
              <w:t>1000</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3437AFE3" w14:textId="3AA9E58C" w:rsidR="00FD4321" w:rsidRPr="00FD4321" w:rsidRDefault="00FD4321" w:rsidP="00FD4321">
            <w:pPr>
              <w:pStyle w:val="BodyText"/>
              <w:spacing w:after="0"/>
              <w:jc w:val="center"/>
              <w:rPr>
                <w:rFonts w:cs="Arial"/>
                <w:sz w:val="12"/>
                <w:szCs w:val="12"/>
                <w:lang w:eastAsia="en-US"/>
              </w:rPr>
            </w:pPr>
            <w:r w:rsidRPr="00FD4321">
              <w:rPr>
                <w:rFonts w:cs="Arial"/>
                <w:sz w:val="12"/>
                <w:szCs w:val="12"/>
              </w:rPr>
              <w:t xml:space="preserve">1384 </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57636BFC" w14:textId="5425F849" w:rsidR="00FD4321" w:rsidRPr="00FD4321" w:rsidRDefault="00FD4321" w:rsidP="00FD4321">
            <w:pPr>
              <w:pStyle w:val="BodyText"/>
              <w:spacing w:after="0"/>
              <w:jc w:val="center"/>
              <w:rPr>
                <w:rFonts w:cs="Arial"/>
                <w:sz w:val="12"/>
                <w:szCs w:val="12"/>
                <w:lang w:eastAsia="en-US"/>
              </w:rPr>
            </w:pPr>
            <w:r w:rsidRPr="00FD4321">
              <w:rPr>
                <w:rFonts w:cs="Arial"/>
                <w:sz w:val="12"/>
                <w:szCs w:val="12"/>
              </w:rPr>
              <w:t xml:space="preserve">1736 </w:t>
            </w:r>
          </w:p>
        </w:tc>
      </w:tr>
      <w:tr w:rsidR="00FD4321" w14:paraId="489A2CE4" w14:textId="77777777" w:rsidTr="005E18E0">
        <w:trPr>
          <w:cantSplit/>
          <w:jc w:val="center"/>
        </w:trPr>
        <w:tc>
          <w:tcPr>
            <w:tcW w:w="873" w:type="dxa"/>
            <w:vMerge/>
            <w:tcBorders>
              <w:left w:val="single" w:sz="4" w:space="0" w:color="auto"/>
              <w:right w:val="single" w:sz="4" w:space="0" w:color="auto"/>
            </w:tcBorders>
            <w:vAlign w:val="center"/>
            <w:hideMark/>
          </w:tcPr>
          <w:p w14:paraId="5739BAE1" w14:textId="77777777" w:rsidR="00FD4321" w:rsidRPr="007B2384" w:rsidRDefault="00FD4321" w:rsidP="00FD4321">
            <w:pPr>
              <w:rPr>
                <w:rFonts w:ascii="Arial" w:eastAsiaTheme="minorHAnsi" w:hAnsi="Arial" w:cs="Arial"/>
                <w:sz w:val="12"/>
                <w:szCs w:val="12"/>
                <w:lang w:eastAsia="en-US"/>
              </w:rPr>
            </w:pPr>
          </w:p>
        </w:tc>
        <w:tc>
          <w:tcPr>
            <w:tcW w:w="666" w:type="dxa"/>
            <w:tcBorders>
              <w:top w:val="single" w:sz="8" w:space="0" w:color="auto"/>
              <w:left w:val="single" w:sz="4" w:space="0" w:color="auto"/>
              <w:bottom w:val="single" w:sz="8" w:space="0" w:color="auto"/>
              <w:right w:val="double" w:sz="4" w:space="0" w:color="auto"/>
            </w:tcBorders>
            <w:tcMar>
              <w:top w:w="0" w:type="dxa"/>
              <w:left w:w="108" w:type="dxa"/>
              <w:bottom w:w="0" w:type="dxa"/>
              <w:right w:w="108" w:type="dxa"/>
            </w:tcMar>
            <w:vAlign w:val="center"/>
            <w:hideMark/>
          </w:tcPr>
          <w:p w14:paraId="5CC323BA" w14:textId="77777777" w:rsidR="00FD4321" w:rsidRPr="007B2384" w:rsidRDefault="00FD4321" w:rsidP="00FD4321">
            <w:pPr>
              <w:pStyle w:val="BodyText"/>
              <w:spacing w:after="0"/>
              <w:jc w:val="center"/>
              <w:rPr>
                <w:sz w:val="12"/>
                <w:szCs w:val="12"/>
                <w:lang w:eastAsia="en-US"/>
              </w:rPr>
            </w:pPr>
            <w:r w:rsidRPr="007B2384">
              <w:rPr>
                <w:sz w:val="12"/>
                <w:szCs w:val="12"/>
                <w:lang w:eastAsia="en-US"/>
              </w:rPr>
              <w:t>11</w:t>
            </w:r>
          </w:p>
        </w:tc>
        <w:tc>
          <w:tcPr>
            <w:tcW w:w="417" w:type="dxa"/>
            <w:tcBorders>
              <w:top w:val="nil"/>
              <w:left w:val="nil"/>
              <w:bottom w:val="single" w:sz="8" w:space="0" w:color="auto"/>
              <w:right w:val="single" w:sz="8" w:space="0" w:color="auto"/>
            </w:tcBorders>
            <w:tcMar>
              <w:top w:w="0" w:type="dxa"/>
              <w:left w:w="108" w:type="dxa"/>
              <w:bottom w:w="0" w:type="dxa"/>
              <w:right w:w="108" w:type="dxa"/>
            </w:tcMar>
            <w:hideMark/>
          </w:tcPr>
          <w:p w14:paraId="453E762E" w14:textId="1D6BEC0B" w:rsidR="00FD4321" w:rsidRPr="00FD4321" w:rsidRDefault="00FD4321" w:rsidP="00FD4321">
            <w:pPr>
              <w:pStyle w:val="BodyText"/>
              <w:spacing w:after="0"/>
              <w:jc w:val="center"/>
              <w:rPr>
                <w:rFonts w:cs="Arial"/>
                <w:sz w:val="12"/>
                <w:szCs w:val="12"/>
                <w:lang w:eastAsia="en-US"/>
              </w:rPr>
            </w:pPr>
            <w:r w:rsidRPr="00FD4321">
              <w:rPr>
                <w:rFonts w:cs="Arial"/>
                <w:sz w:val="12"/>
                <w:szCs w:val="12"/>
              </w:rPr>
              <w:t>176</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084893DD" w14:textId="6E357597" w:rsidR="00FD4321" w:rsidRPr="00FD4321" w:rsidRDefault="00FD4321" w:rsidP="00FD4321">
            <w:pPr>
              <w:pStyle w:val="BodyText"/>
              <w:spacing w:after="0"/>
              <w:jc w:val="center"/>
              <w:rPr>
                <w:rFonts w:cs="Arial"/>
                <w:sz w:val="12"/>
                <w:szCs w:val="12"/>
                <w:lang w:eastAsia="en-US"/>
              </w:rPr>
            </w:pPr>
            <w:r w:rsidRPr="00FD4321">
              <w:rPr>
                <w:rFonts w:cs="Arial"/>
                <w:sz w:val="12"/>
                <w:szCs w:val="12"/>
              </w:rPr>
              <w:t>376</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635D2DE5" w14:textId="06B15FB5" w:rsidR="00FD4321" w:rsidRPr="00FD4321" w:rsidRDefault="00FD4321" w:rsidP="00FD4321">
            <w:pPr>
              <w:pStyle w:val="BodyText"/>
              <w:spacing w:after="0"/>
              <w:jc w:val="center"/>
              <w:rPr>
                <w:rFonts w:cs="Arial"/>
                <w:sz w:val="12"/>
                <w:szCs w:val="12"/>
                <w:lang w:eastAsia="en-US"/>
              </w:rPr>
            </w:pPr>
            <w:r w:rsidRPr="00FD4321">
              <w:rPr>
                <w:rFonts w:cs="Arial"/>
                <w:sz w:val="12"/>
                <w:szCs w:val="12"/>
              </w:rPr>
              <w:t>584</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08B69545" w14:textId="7606D575" w:rsidR="00FD4321" w:rsidRPr="00FD4321" w:rsidRDefault="00FD4321" w:rsidP="00FD4321">
            <w:pPr>
              <w:pStyle w:val="BodyText"/>
              <w:spacing w:after="0"/>
              <w:jc w:val="center"/>
              <w:rPr>
                <w:rFonts w:cs="Arial"/>
                <w:sz w:val="12"/>
                <w:szCs w:val="12"/>
                <w:lang w:eastAsia="en-US"/>
              </w:rPr>
            </w:pPr>
            <w:r w:rsidRPr="00FD4321">
              <w:rPr>
                <w:rFonts w:cs="Arial"/>
                <w:sz w:val="12"/>
                <w:szCs w:val="12"/>
              </w:rPr>
              <w:t>776</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5F891AD5" w14:textId="1E8C3C66" w:rsidR="00FD4321" w:rsidRPr="00FD4321" w:rsidRDefault="00FD4321" w:rsidP="00FD4321">
            <w:pPr>
              <w:pStyle w:val="BodyText"/>
              <w:spacing w:after="0"/>
              <w:jc w:val="center"/>
              <w:rPr>
                <w:rFonts w:cs="Arial"/>
                <w:sz w:val="12"/>
                <w:szCs w:val="12"/>
                <w:lang w:eastAsia="en-US"/>
              </w:rPr>
            </w:pPr>
            <w:r w:rsidRPr="00FD4321">
              <w:rPr>
                <w:rFonts w:cs="Arial"/>
                <w:sz w:val="12"/>
                <w:szCs w:val="12"/>
              </w:rPr>
              <w:t>1000</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29D74202" w14:textId="652ECEA9" w:rsidR="00FD4321" w:rsidRPr="00FD4321" w:rsidRDefault="00FD4321" w:rsidP="00FD4321">
            <w:pPr>
              <w:pStyle w:val="BodyText"/>
              <w:spacing w:after="0"/>
              <w:jc w:val="center"/>
              <w:rPr>
                <w:rFonts w:cs="Arial"/>
                <w:sz w:val="12"/>
                <w:szCs w:val="12"/>
                <w:lang w:eastAsia="en-US"/>
              </w:rPr>
            </w:pPr>
            <w:r w:rsidRPr="00FD4321">
              <w:rPr>
                <w:rFonts w:cs="Arial"/>
                <w:sz w:val="12"/>
                <w:szCs w:val="12"/>
              </w:rPr>
              <w:t>1192</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420C1E65" w14:textId="585A79B9" w:rsidR="00FD4321" w:rsidRPr="00FD4321" w:rsidRDefault="00FD4321" w:rsidP="00FD4321">
            <w:pPr>
              <w:pStyle w:val="BodyText"/>
              <w:spacing w:after="0"/>
              <w:jc w:val="center"/>
              <w:rPr>
                <w:rFonts w:cs="Arial"/>
                <w:sz w:val="12"/>
                <w:szCs w:val="12"/>
                <w:lang w:eastAsia="en-US"/>
              </w:rPr>
            </w:pPr>
            <w:r w:rsidRPr="00FD4321">
              <w:rPr>
                <w:rFonts w:cs="Arial"/>
                <w:sz w:val="12"/>
                <w:szCs w:val="12"/>
              </w:rPr>
              <w:t xml:space="preserve">1608 </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65F6D019" w14:textId="6EF391ED" w:rsidR="00FD4321" w:rsidRPr="00FD4321" w:rsidRDefault="00FD4321" w:rsidP="00FD4321">
            <w:pPr>
              <w:pStyle w:val="BodyText"/>
              <w:spacing w:after="0"/>
              <w:jc w:val="center"/>
              <w:rPr>
                <w:rFonts w:cs="Arial"/>
                <w:sz w:val="12"/>
                <w:szCs w:val="12"/>
                <w:lang w:eastAsia="en-US"/>
              </w:rPr>
            </w:pPr>
            <w:r w:rsidRPr="00FD4321">
              <w:rPr>
                <w:rFonts w:cs="Arial"/>
                <w:sz w:val="12"/>
                <w:szCs w:val="12"/>
              </w:rPr>
              <w:t xml:space="preserve">2024 </w:t>
            </w:r>
          </w:p>
        </w:tc>
      </w:tr>
      <w:tr w:rsidR="00FD4321" w14:paraId="4A9ADA2E" w14:textId="77777777" w:rsidTr="005E18E0">
        <w:trPr>
          <w:cantSplit/>
          <w:jc w:val="center"/>
        </w:trPr>
        <w:tc>
          <w:tcPr>
            <w:tcW w:w="873" w:type="dxa"/>
            <w:vMerge/>
            <w:tcBorders>
              <w:left w:val="single" w:sz="4" w:space="0" w:color="auto"/>
              <w:right w:val="single" w:sz="4" w:space="0" w:color="auto"/>
            </w:tcBorders>
            <w:vAlign w:val="center"/>
            <w:hideMark/>
          </w:tcPr>
          <w:p w14:paraId="5DB9108D" w14:textId="77777777" w:rsidR="00FD4321" w:rsidRPr="007B2384" w:rsidRDefault="00FD4321" w:rsidP="00FD4321">
            <w:pPr>
              <w:rPr>
                <w:rFonts w:ascii="Arial" w:eastAsiaTheme="minorHAnsi" w:hAnsi="Arial" w:cs="Arial"/>
                <w:sz w:val="12"/>
                <w:szCs w:val="12"/>
                <w:lang w:eastAsia="en-US"/>
              </w:rPr>
            </w:pPr>
          </w:p>
        </w:tc>
        <w:tc>
          <w:tcPr>
            <w:tcW w:w="666" w:type="dxa"/>
            <w:tcBorders>
              <w:top w:val="single" w:sz="8" w:space="0" w:color="auto"/>
              <w:left w:val="single" w:sz="4" w:space="0" w:color="auto"/>
              <w:bottom w:val="single" w:sz="8" w:space="0" w:color="auto"/>
              <w:right w:val="double" w:sz="4" w:space="0" w:color="auto"/>
            </w:tcBorders>
            <w:tcMar>
              <w:top w:w="0" w:type="dxa"/>
              <w:left w:w="108" w:type="dxa"/>
              <w:bottom w:w="0" w:type="dxa"/>
              <w:right w:w="108" w:type="dxa"/>
            </w:tcMar>
            <w:vAlign w:val="center"/>
            <w:hideMark/>
          </w:tcPr>
          <w:p w14:paraId="1FBCD661" w14:textId="77777777" w:rsidR="00FD4321" w:rsidRPr="007B2384" w:rsidRDefault="00FD4321" w:rsidP="00FD4321">
            <w:pPr>
              <w:pStyle w:val="BodyText"/>
              <w:spacing w:after="0"/>
              <w:jc w:val="center"/>
              <w:rPr>
                <w:sz w:val="12"/>
                <w:szCs w:val="12"/>
                <w:lang w:eastAsia="en-US"/>
              </w:rPr>
            </w:pPr>
            <w:r w:rsidRPr="007B2384">
              <w:rPr>
                <w:sz w:val="12"/>
                <w:szCs w:val="12"/>
                <w:lang w:eastAsia="en-US"/>
              </w:rPr>
              <w:t>12</w:t>
            </w:r>
          </w:p>
        </w:tc>
        <w:tc>
          <w:tcPr>
            <w:tcW w:w="417" w:type="dxa"/>
            <w:tcBorders>
              <w:top w:val="nil"/>
              <w:left w:val="nil"/>
              <w:bottom w:val="single" w:sz="8" w:space="0" w:color="auto"/>
              <w:right w:val="single" w:sz="8" w:space="0" w:color="auto"/>
            </w:tcBorders>
            <w:tcMar>
              <w:top w:w="0" w:type="dxa"/>
              <w:left w:w="108" w:type="dxa"/>
              <w:bottom w:w="0" w:type="dxa"/>
              <w:right w:w="108" w:type="dxa"/>
            </w:tcMar>
            <w:hideMark/>
          </w:tcPr>
          <w:p w14:paraId="2A7902F5" w14:textId="4CDC7141" w:rsidR="00FD4321" w:rsidRPr="00FD4321" w:rsidRDefault="00FD4321" w:rsidP="00FD4321">
            <w:pPr>
              <w:pStyle w:val="BodyText"/>
              <w:spacing w:after="0"/>
              <w:jc w:val="center"/>
              <w:rPr>
                <w:rFonts w:cs="Arial"/>
                <w:sz w:val="12"/>
                <w:szCs w:val="12"/>
                <w:lang w:eastAsia="en-US"/>
              </w:rPr>
            </w:pPr>
            <w:r w:rsidRPr="00FD4321">
              <w:rPr>
                <w:rFonts w:cs="Arial"/>
                <w:sz w:val="12"/>
                <w:szCs w:val="12"/>
              </w:rPr>
              <w:t>208</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7F7341EC" w14:textId="35BD169D" w:rsidR="00FD4321" w:rsidRPr="00FD4321" w:rsidRDefault="00FD4321" w:rsidP="00FD4321">
            <w:pPr>
              <w:pStyle w:val="BodyText"/>
              <w:spacing w:after="0"/>
              <w:jc w:val="center"/>
              <w:rPr>
                <w:rFonts w:cs="Arial"/>
                <w:sz w:val="12"/>
                <w:szCs w:val="12"/>
                <w:lang w:eastAsia="en-US"/>
              </w:rPr>
            </w:pPr>
            <w:r w:rsidRPr="00FD4321">
              <w:rPr>
                <w:rFonts w:cs="Arial"/>
                <w:sz w:val="12"/>
                <w:szCs w:val="12"/>
              </w:rPr>
              <w:t>440</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03B50189" w14:textId="10A1BCD6" w:rsidR="00FD4321" w:rsidRPr="00FD4321" w:rsidRDefault="00FD4321" w:rsidP="00FD4321">
            <w:pPr>
              <w:pStyle w:val="BodyText"/>
              <w:spacing w:after="0"/>
              <w:jc w:val="center"/>
              <w:rPr>
                <w:rFonts w:cs="Arial"/>
                <w:sz w:val="12"/>
                <w:szCs w:val="12"/>
                <w:lang w:eastAsia="en-US"/>
              </w:rPr>
            </w:pPr>
            <w:r w:rsidRPr="00FD4321">
              <w:rPr>
                <w:rFonts w:cs="Arial"/>
                <w:sz w:val="12"/>
                <w:szCs w:val="12"/>
              </w:rPr>
              <w:t>680</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52088F8E" w14:textId="5CCF26F3" w:rsidR="00FD4321" w:rsidRPr="00FD4321" w:rsidRDefault="00FD4321" w:rsidP="00FD4321">
            <w:pPr>
              <w:pStyle w:val="BodyText"/>
              <w:spacing w:after="0"/>
              <w:jc w:val="center"/>
              <w:rPr>
                <w:rFonts w:cs="Arial"/>
                <w:sz w:val="12"/>
                <w:szCs w:val="12"/>
                <w:lang w:eastAsia="en-US"/>
              </w:rPr>
            </w:pPr>
            <w:r w:rsidRPr="00FD4321">
              <w:rPr>
                <w:rFonts w:cs="Arial"/>
                <w:sz w:val="12"/>
                <w:szCs w:val="12"/>
              </w:rPr>
              <w:t>1000</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2D780990" w14:textId="77A74DB1" w:rsidR="00FD4321" w:rsidRPr="00FD4321" w:rsidRDefault="00FD4321" w:rsidP="00FD4321">
            <w:pPr>
              <w:pStyle w:val="BodyText"/>
              <w:spacing w:after="0"/>
              <w:jc w:val="center"/>
              <w:rPr>
                <w:rFonts w:cs="Arial"/>
                <w:sz w:val="12"/>
                <w:szCs w:val="12"/>
                <w:lang w:eastAsia="en-US"/>
              </w:rPr>
            </w:pPr>
            <w:r w:rsidRPr="00FD4321">
              <w:rPr>
                <w:rFonts w:cs="Arial"/>
                <w:sz w:val="12"/>
                <w:szCs w:val="12"/>
              </w:rPr>
              <w:t>1128</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71139E05" w14:textId="3DEDBC8C" w:rsidR="00FD4321" w:rsidRPr="00FD4321" w:rsidRDefault="00FD4321" w:rsidP="00FD4321">
            <w:pPr>
              <w:pStyle w:val="BodyText"/>
              <w:spacing w:after="0"/>
              <w:jc w:val="center"/>
              <w:rPr>
                <w:rFonts w:cs="Arial"/>
                <w:sz w:val="12"/>
                <w:szCs w:val="12"/>
                <w:lang w:eastAsia="en-US"/>
              </w:rPr>
            </w:pPr>
            <w:r w:rsidRPr="00FD4321">
              <w:rPr>
                <w:rFonts w:cs="Arial"/>
                <w:sz w:val="12"/>
                <w:szCs w:val="12"/>
              </w:rPr>
              <w:t xml:space="preserve">1352 </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18A21550" w14:textId="62197350" w:rsidR="00FD4321" w:rsidRPr="00FD4321" w:rsidRDefault="00FD4321" w:rsidP="00FD4321">
            <w:pPr>
              <w:pStyle w:val="BodyText"/>
              <w:spacing w:after="0"/>
              <w:jc w:val="center"/>
              <w:rPr>
                <w:rFonts w:cs="Arial"/>
                <w:sz w:val="12"/>
                <w:szCs w:val="12"/>
                <w:lang w:eastAsia="en-US"/>
              </w:rPr>
            </w:pPr>
            <w:r w:rsidRPr="00FD4321">
              <w:rPr>
                <w:rFonts w:cs="Arial"/>
                <w:sz w:val="12"/>
                <w:szCs w:val="12"/>
              </w:rPr>
              <w:t xml:space="preserve">1800 </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1D185C55" w14:textId="4096502F" w:rsidR="00FD4321" w:rsidRPr="00FD4321" w:rsidRDefault="00FD4321" w:rsidP="00FD4321">
            <w:pPr>
              <w:pStyle w:val="BodyText"/>
              <w:spacing w:after="0"/>
              <w:jc w:val="center"/>
              <w:rPr>
                <w:rFonts w:cs="Arial"/>
                <w:sz w:val="12"/>
                <w:szCs w:val="12"/>
                <w:lang w:eastAsia="en-US"/>
              </w:rPr>
            </w:pPr>
            <w:r w:rsidRPr="00FD4321">
              <w:rPr>
                <w:rFonts w:cs="Arial"/>
                <w:sz w:val="12"/>
                <w:szCs w:val="12"/>
              </w:rPr>
              <w:t xml:space="preserve">2280 </w:t>
            </w:r>
          </w:p>
        </w:tc>
      </w:tr>
      <w:tr w:rsidR="00FD4321" w14:paraId="57ADF439" w14:textId="77777777" w:rsidTr="005E18E0">
        <w:trPr>
          <w:cantSplit/>
          <w:jc w:val="center"/>
        </w:trPr>
        <w:tc>
          <w:tcPr>
            <w:tcW w:w="873" w:type="dxa"/>
            <w:vMerge/>
            <w:tcBorders>
              <w:left w:val="single" w:sz="4" w:space="0" w:color="auto"/>
              <w:right w:val="single" w:sz="4" w:space="0" w:color="auto"/>
            </w:tcBorders>
            <w:vAlign w:val="center"/>
            <w:hideMark/>
          </w:tcPr>
          <w:p w14:paraId="31B1047B" w14:textId="77777777" w:rsidR="00FD4321" w:rsidRPr="007B2384" w:rsidRDefault="00FD4321" w:rsidP="00FD4321">
            <w:pPr>
              <w:rPr>
                <w:rFonts w:ascii="Arial" w:eastAsiaTheme="minorHAnsi" w:hAnsi="Arial" w:cs="Arial"/>
                <w:sz w:val="12"/>
                <w:szCs w:val="12"/>
                <w:lang w:eastAsia="en-US"/>
              </w:rPr>
            </w:pPr>
          </w:p>
        </w:tc>
        <w:tc>
          <w:tcPr>
            <w:tcW w:w="666" w:type="dxa"/>
            <w:tcBorders>
              <w:top w:val="single" w:sz="8" w:space="0" w:color="auto"/>
              <w:left w:val="single" w:sz="4" w:space="0" w:color="auto"/>
              <w:bottom w:val="single" w:sz="8" w:space="0" w:color="auto"/>
              <w:right w:val="double" w:sz="4" w:space="0" w:color="auto"/>
            </w:tcBorders>
            <w:tcMar>
              <w:top w:w="0" w:type="dxa"/>
              <w:left w:w="108" w:type="dxa"/>
              <w:bottom w:w="0" w:type="dxa"/>
              <w:right w:w="108" w:type="dxa"/>
            </w:tcMar>
            <w:vAlign w:val="center"/>
            <w:hideMark/>
          </w:tcPr>
          <w:p w14:paraId="6F05C07E" w14:textId="77777777" w:rsidR="00FD4321" w:rsidRPr="007B2384" w:rsidRDefault="00FD4321" w:rsidP="00FD4321">
            <w:pPr>
              <w:pStyle w:val="BodyText"/>
              <w:spacing w:after="0"/>
              <w:jc w:val="center"/>
              <w:rPr>
                <w:sz w:val="12"/>
                <w:szCs w:val="12"/>
                <w:lang w:eastAsia="en-US"/>
              </w:rPr>
            </w:pPr>
            <w:r w:rsidRPr="007B2384">
              <w:rPr>
                <w:sz w:val="12"/>
                <w:szCs w:val="12"/>
                <w:lang w:eastAsia="en-US"/>
              </w:rPr>
              <w:t>13</w:t>
            </w:r>
          </w:p>
        </w:tc>
        <w:tc>
          <w:tcPr>
            <w:tcW w:w="417" w:type="dxa"/>
            <w:tcBorders>
              <w:top w:val="nil"/>
              <w:left w:val="nil"/>
              <w:bottom w:val="single" w:sz="8" w:space="0" w:color="auto"/>
              <w:right w:val="single" w:sz="8" w:space="0" w:color="auto"/>
            </w:tcBorders>
            <w:tcMar>
              <w:top w:w="0" w:type="dxa"/>
              <w:left w:w="108" w:type="dxa"/>
              <w:bottom w:w="0" w:type="dxa"/>
              <w:right w:w="108" w:type="dxa"/>
            </w:tcMar>
            <w:hideMark/>
          </w:tcPr>
          <w:p w14:paraId="4AB68B7F" w14:textId="445F264B" w:rsidR="00FD4321" w:rsidRPr="00FD4321" w:rsidRDefault="00FD4321" w:rsidP="00FD4321">
            <w:pPr>
              <w:pStyle w:val="BodyText"/>
              <w:spacing w:after="0"/>
              <w:jc w:val="center"/>
              <w:rPr>
                <w:rFonts w:cs="Arial"/>
                <w:sz w:val="12"/>
                <w:szCs w:val="12"/>
                <w:lang w:eastAsia="en-US"/>
              </w:rPr>
            </w:pPr>
            <w:r w:rsidRPr="00FD4321">
              <w:rPr>
                <w:rFonts w:cs="Arial"/>
                <w:sz w:val="12"/>
                <w:szCs w:val="12"/>
              </w:rPr>
              <w:t xml:space="preserve">224 </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58126C5D" w14:textId="4C11C4C7" w:rsidR="00FD4321" w:rsidRPr="00FD4321" w:rsidRDefault="00FD4321" w:rsidP="00FD4321">
            <w:pPr>
              <w:pStyle w:val="BodyText"/>
              <w:spacing w:after="0"/>
              <w:jc w:val="center"/>
              <w:rPr>
                <w:rFonts w:cs="Arial"/>
                <w:sz w:val="12"/>
                <w:szCs w:val="12"/>
                <w:lang w:eastAsia="en-US"/>
              </w:rPr>
            </w:pPr>
            <w:r w:rsidRPr="00FD4321">
              <w:rPr>
                <w:rFonts w:cs="Arial"/>
                <w:sz w:val="12"/>
                <w:szCs w:val="12"/>
              </w:rPr>
              <w:t xml:space="preserve">488 </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55D414D5" w14:textId="64CF525B" w:rsidR="00FD4321" w:rsidRPr="00FD4321" w:rsidRDefault="00FD4321" w:rsidP="00FD4321">
            <w:pPr>
              <w:pStyle w:val="BodyText"/>
              <w:spacing w:after="0"/>
              <w:jc w:val="center"/>
              <w:rPr>
                <w:rFonts w:cs="Arial"/>
                <w:sz w:val="12"/>
                <w:szCs w:val="12"/>
                <w:lang w:eastAsia="en-US"/>
              </w:rPr>
            </w:pPr>
            <w:r w:rsidRPr="00FD4321">
              <w:rPr>
                <w:rFonts w:cs="Arial"/>
                <w:sz w:val="12"/>
                <w:szCs w:val="12"/>
              </w:rPr>
              <w:t xml:space="preserve">744 </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4430228B" w14:textId="486D815F" w:rsidR="00FD4321" w:rsidRPr="00FD4321" w:rsidRDefault="00FD4321" w:rsidP="00FD4321">
            <w:pPr>
              <w:pStyle w:val="BodyText"/>
              <w:spacing w:after="0"/>
              <w:jc w:val="center"/>
              <w:rPr>
                <w:rFonts w:cs="Arial"/>
                <w:sz w:val="12"/>
                <w:szCs w:val="12"/>
                <w:lang w:eastAsia="en-US"/>
              </w:rPr>
            </w:pPr>
            <w:r w:rsidRPr="00FD4321">
              <w:rPr>
                <w:rFonts w:cs="Arial"/>
                <w:sz w:val="12"/>
                <w:szCs w:val="12"/>
              </w:rPr>
              <w:t>1032</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05AA0F4F" w14:textId="6D784BD2" w:rsidR="00FD4321" w:rsidRPr="00FD4321" w:rsidRDefault="00FD4321" w:rsidP="00FD4321">
            <w:pPr>
              <w:pStyle w:val="BodyText"/>
              <w:spacing w:after="0"/>
              <w:jc w:val="center"/>
              <w:rPr>
                <w:rFonts w:cs="Arial"/>
                <w:sz w:val="12"/>
                <w:szCs w:val="12"/>
                <w:lang w:eastAsia="en-US"/>
              </w:rPr>
            </w:pPr>
            <w:r w:rsidRPr="00FD4321">
              <w:rPr>
                <w:rFonts w:cs="Arial"/>
                <w:sz w:val="12"/>
                <w:szCs w:val="12"/>
              </w:rPr>
              <w:t xml:space="preserve">1256 </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6819F0E2" w14:textId="4B64F478" w:rsidR="00FD4321" w:rsidRPr="00FD4321" w:rsidRDefault="00FD4321" w:rsidP="00FD4321">
            <w:pPr>
              <w:pStyle w:val="BodyText"/>
              <w:spacing w:after="0"/>
              <w:jc w:val="center"/>
              <w:rPr>
                <w:rFonts w:cs="Arial"/>
                <w:sz w:val="12"/>
                <w:szCs w:val="12"/>
                <w:lang w:eastAsia="en-US"/>
              </w:rPr>
            </w:pPr>
            <w:r w:rsidRPr="00FD4321">
              <w:rPr>
                <w:rFonts w:cs="Arial"/>
                <w:sz w:val="12"/>
                <w:szCs w:val="12"/>
              </w:rPr>
              <w:t xml:space="preserve">1544 </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463B0E3B" w14:textId="4FFA41A0" w:rsidR="00FD4321" w:rsidRPr="00FD4321" w:rsidRDefault="00FD4321" w:rsidP="00FD4321">
            <w:pPr>
              <w:pStyle w:val="BodyText"/>
              <w:spacing w:after="0"/>
              <w:jc w:val="center"/>
              <w:rPr>
                <w:rFonts w:cs="Arial"/>
                <w:sz w:val="12"/>
                <w:szCs w:val="12"/>
                <w:lang w:eastAsia="en-US"/>
              </w:rPr>
            </w:pPr>
            <w:r w:rsidRPr="00FD4321">
              <w:rPr>
                <w:rFonts w:cs="Arial"/>
                <w:sz w:val="12"/>
                <w:szCs w:val="12"/>
              </w:rPr>
              <w:t xml:space="preserve">2024 </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629DB823" w14:textId="7A9B0E31" w:rsidR="00FD4321" w:rsidRPr="00FD4321" w:rsidRDefault="00FD4321" w:rsidP="00FD4321">
            <w:pPr>
              <w:pStyle w:val="BodyText"/>
              <w:spacing w:after="0"/>
              <w:jc w:val="center"/>
              <w:rPr>
                <w:rFonts w:cs="Arial"/>
                <w:sz w:val="12"/>
                <w:szCs w:val="12"/>
                <w:lang w:eastAsia="en-US"/>
              </w:rPr>
            </w:pPr>
            <w:r w:rsidRPr="00FD4321">
              <w:rPr>
                <w:rFonts w:cs="Arial"/>
                <w:sz w:val="12"/>
                <w:szCs w:val="12"/>
              </w:rPr>
              <w:t xml:space="preserve">2536 </w:t>
            </w:r>
          </w:p>
        </w:tc>
      </w:tr>
      <w:tr w:rsidR="00130C92" w14:paraId="1F5D15FD" w14:textId="77777777" w:rsidTr="00792E98">
        <w:trPr>
          <w:cantSplit/>
          <w:jc w:val="center"/>
        </w:trPr>
        <w:tc>
          <w:tcPr>
            <w:tcW w:w="873" w:type="dxa"/>
            <w:vMerge w:val="restart"/>
            <w:tcBorders>
              <w:top w:val="single" w:sz="8" w:space="0" w:color="auto"/>
              <w:left w:val="single" w:sz="4" w:space="0" w:color="auto"/>
              <w:right w:val="single" w:sz="4" w:space="0" w:color="auto"/>
            </w:tcBorders>
            <w:shd w:val="clear" w:color="auto" w:fill="B4C6E7" w:themeFill="accent1" w:themeFillTint="66"/>
            <w:tcMar>
              <w:top w:w="0" w:type="dxa"/>
              <w:left w:w="108" w:type="dxa"/>
              <w:bottom w:w="0" w:type="dxa"/>
              <w:right w:w="108" w:type="dxa"/>
            </w:tcMar>
          </w:tcPr>
          <w:p w14:paraId="477F22EC" w14:textId="77777777" w:rsidR="00130C92" w:rsidRPr="007B2384" w:rsidRDefault="00130C92" w:rsidP="00BE523E">
            <w:pPr>
              <w:pStyle w:val="BodyText"/>
              <w:spacing w:after="0"/>
              <w:jc w:val="center"/>
              <w:rPr>
                <w:color w:val="000000"/>
                <w:sz w:val="12"/>
                <w:szCs w:val="12"/>
                <w:lang w:eastAsia="en-US"/>
              </w:rPr>
            </w:pPr>
          </w:p>
          <w:p w14:paraId="736B8701" w14:textId="77777777" w:rsidR="00130C92" w:rsidRPr="007B2384" w:rsidRDefault="00130C92" w:rsidP="00BE523E">
            <w:pPr>
              <w:pStyle w:val="BodyText"/>
              <w:spacing w:after="0"/>
              <w:jc w:val="center"/>
              <w:rPr>
                <w:color w:val="000000"/>
                <w:sz w:val="12"/>
                <w:szCs w:val="12"/>
                <w:lang w:eastAsia="en-US"/>
              </w:rPr>
            </w:pPr>
            <w:r w:rsidRPr="007B2384">
              <w:rPr>
                <w:color w:val="000000"/>
                <w:sz w:val="12"/>
                <w:szCs w:val="12"/>
                <w:lang w:eastAsia="en-US"/>
              </w:rPr>
              <w:t>16-QAM only</w:t>
            </w:r>
          </w:p>
        </w:tc>
        <w:tc>
          <w:tcPr>
            <w:tcW w:w="666" w:type="dxa"/>
            <w:tcBorders>
              <w:top w:val="single" w:sz="8" w:space="0" w:color="auto"/>
              <w:left w:val="single" w:sz="4" w:space="0" w:color="auto"/>
              <w:bottom w:val="single" w:sz="8" w:space="0" w:color="auto"/>
              <w:right w:val="double" w:sz="4" w:space="0" w:color="auto"/>
            </w:tcBorders>
            <w:shd w:val="clear" w:color="auto" w:fill="B4C6E7" w:themeFill="accent1" w:themeFillTint="66"/>
            <w:tcMar>
              <w:top w:w="0" w:type="dxa"/>
              <w:left w:w="108" w:type="dxa"/>
              <w:bottom w:w="0" w:type="dxa"/>
              <w:right w:w="108" w:type="dxa"/>
            </w:tcMar>
            <w:vAlign w:val="center"/>
          </w:tcPr>
          <w:p w14:paraId="7F27384E" w14:textId="77777777" w:rsidR="00130C92" w:rsidRPr="007B2384" w:rsidRDefault="00130C92" w:rsidP="00BE523E">
            <w:pPr>
              <w:pStyle w:val="BodyText"/>
              <w:spacing w:after="0"/>
              <w:jc w:val="center"/>
              <w:rPr>
                <w:color w:val="000000"/>
                <w:sz w:val="12"/>
                <w:szCs w:val="12"/>
                <w:lang w:eastAsia="en-US"/>
              </w:rPr>
            </w:pPr>
            <w:r>
              <w:rPr>
                <w:color w:val="000000"/>
                <w:sz w:val="12"/>
                <w:szCs w:val="12"/>
                <w:lang w:eastAsia="en-US"/>
              </w:rPr>
              <w:t>14</w:t>
            </w:r>
          </w:p>
        </w:tc>
        <w:tc>
          <w:tcPr>
            <w:tcW w:w="417"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tcPr>
          <w:p w14:paraId="1EA80DC9" w14:textId="77777777" w:rsidR="00130C92" w:rsidRPr="00792CAA" w:rsidRDefault="00130C92" w:rsidP="00BE523E">
            <w:pPr>
              <w:pStyle w:val="BodyText"/>
              <w:spacing w:after="0"/>
              <w:jc w:val="center"/>
              <w:rPr>
                <w:rFonts w:cs="Arial"/>
                <w:color w:val="000000"/>
                <w:sz w:val="12"/>
                <w:szCs w:val="12"/>
                <w:lang w:eastAsia="en-US"/>
              </w:rPr>
            </w:pPr>
            <w:r>
              <w:rPr>
                <w:rFonts w:cs="Arial"/>
                <w:color w:val="000000"/>
                <w:sz w:val="12"/>
                <w:szCs w:val="12"/>
                <w:lang w:eastAsia="en-US"/>
              </w:rPr>
              <w:t>256</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tcPr>
          <w:p w14:paraId="30259ED4" w14:textId="77777777" w:rsidR="00130C92" w:rsidRPr="00792CAA" w:rsidRDefault="00130C92" w:rsidP="00BE523E">
            <w:pPr>
              <w:pStyle w:val="BodyText"/>
              <w:spacing w:after="0"/>
              <w:jc w:val="center"/>
              <w:rPr>
                <w:rFonts w:cs="Arial"/>
                <w:color w:val="000000"/>
                <w:sz w:val="12"/>
                <w:szCs w:val="12"/>
                <w:lang w:eastAsia="en-US"/>
              </w:rPr>
            </w:pPr>
            <w:r>
              <w:rPr>
                <w:rFonts w:cs="Arial"/>
                <w:color w:val="000000"/>
                <w:sz w:val="12"/>
                <w:szCs w:val="12"/>
                <w:lang w:eastAsia="en-US"/>
              </w:rPr>
              <w:t>552</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tcPr>
          <w:p w14:paraId="2E4AF772" w14:textId="77777777" w:rsidR="00130C92" w:rsidRPr="00792CAA" w:rsidRDefault="00130C92" w:rsidP="00BE523E">
            <w:pPr>
              <w:pStyle w:val="BodyText"/>
              <w:spacing w:after="0"/>
              <w:jc w:val="center"/>
              <w:rPr>
                <w:rFonts w:cs="Arial"/>
                <w:color w:val="000000"/>
                <w:sz w:val="12"/>
                <w:szCs w:val="12"/>
                <w:lang w:eastAsia="en-US"/>
              </w:rPr>
            </w:pPr>
            <w:r>
              <w:rPr>
                <w:rFonts w:cs="Arial"/>
                <w:color w:val="000000"/>
                <w:sz w:val="12"/>
                <w:szCs w:val="12"/>
                <w:lang w:eastAsia="en-US"/>
              </w:rPr>
              <w:t>840</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tcPr>
          <w:p w14:paraId="0D038E62" w14:textId="77777777" w:rsidR="00130C92" w:rsidRPr="00792CAA" w:rsidRDefault="00130C92" w:rsidP="00BE523E">
            <w:pPr>
              <w:pStyle w:val="BodyText"/>
              <w:spacing w:after="0"/>
              <w:jc w:val="center"/>
              <w:rPr>
                <w:rFonts w:cs="Arial"/>
                <w:color w:val="000000"/>
                <w:sz w:val="12"/>
                <w:szCs w:val="12"/>
                <w:lang w:eastAsia="en-US"/>
              </w:rPr>
            </w:pPr>
            <w:r>
              <w:rPr>
                <w:rFonts w:cs="Arial"/>
                <w:color w:val="000000"/>
                <w:sz w:val="12"/>
                <w:szCs w:val="12"/>
                <w:lang w:eastAsia="en-US"/>
              </w:rPr>
              <w:t>1128</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tcPr>
          <w:p w14:paraId="5C7A0165" w14:textId="77777777" w:rsidR="00130C92" w:rsidRPr="00792CAA" w:rsidRDefault="00130C92" w:rsidP="00BE523E">
            <w:pPr>
              <w:pStyle w:val="BodyText"/>
              <w:spacing w:after="0"/>
              <w:jc w:val="center"/>
              <w:rPr>
                <w:rFonts w:cs="Arial"/>
                <w:color w:val="000000"/>
                <w:sz w:val="12"/>
                <w:szCs w:val="12"/>
                <w:lang w:eastAsia="en-US"/>
              </w:rPr>
            </w:pPr>
            <w:r>
              <w:rPr>
                <w:rFonts w:cs="Arial"/>
                <w:color w:val="000000"/>
                <w:sz w:val="12"/>
                <w:szCs w:val="12"/>
                <w:lang w:eastAsia="en-US"/>
              </w:rPr>
              <w:t>1416</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tcPr>
          <w:p w14:paraId="4F945795" w14:textId="77777777" w:rsidR="00130C92" w:rsidRPr="00792CAA" w:rsidRDefault="00130C92" w:rsidP="00BE523E">
            <w:pPr>
              <w:pStyle w:val="BodyText"/>
              <w:spacing w:after="0"/>
              <w:jc w:val="center"/>
              <w:rPr>
                <w:rFonts w:cs="Arial"/>
                <w:color w:val="000000"/>
                <w:sz w:val="12"/>
                <w:szCs w:val="12"/>
                <w:lang w:eastAsia="en-US"/>
              </w:rPr>
            </w:pPr>
            <w:r>
              <w:rPr>
                <w:rFonts w:cs="Arial"/>
                <w:color w:val="000000"/>
                <w:sz w:val="12"/>
                <w:szCs w:val="12"/>
                <w:lang w:eastAsia="en-US"/>
              </w:rPr>
              <w:t>1736</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tcPr>
          <w:p w14:paraId="08F0CB72" w14:textId="77777777" w:rsidR="00130C92" w:rsidRPr="00792CAA" w:rsidRDefault="00130C92" w:rsidP="00BE523E">
            <w:pPr>
              <w:pStyle w:val="BodyText"/>
              <w:spacing w:after="0"/>
              <w:jc w:val="center"/>
              <w:rPr>
                <w:rFonts w:cs="Arial"/>
                <w:color w:val="000000"/>
                <w:sz w:val="12"/>
                <w:szCs w:val="12"/>
              </w:rPr>
            </w:pPr>
            <w:r>
              <w:rPr>
                <w:rFonts w:cs="Arial"/>
                <w:color w:val="000000"/>
                <w:sz w:val="12"/>
                <w:szCs w:val="12"/>
              </w:rPr>
              <w:t>2280</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tcPr>
          <w:p w14:paraId="18B97F80" w14:textId="77777777" w:rsidR="00130C92" w:rsidRPr="00792CAA" w:rsidRDefault="00130C92" w:rsidP="00BE523E">
            <w:pPr>
              <w:pStyle w:val="BodyText"/>
              <w:spacing w:after="0"/>
              <w:jc w:val="center"/>
              <w:rPr>
                <w:rFonts w:cs="Arial"/>
                <w:color w:val="000000"/>
                <w:sz w:val="12"/>
                <w:szCs w:val="12"/>
                <w:lang w:eastAsia="en-US"/>
              </w:rPr>
            </w:pPr>
          </w:p>
        </w:tc>
      </w:tr>
      <w:tr w:rsidR="00130C92" w14:paraId="09475482" w14:textId="77777777" w:rsidTr="00792E98">
        <w:trPr>
          <w:cantSplit/>
          <w:jc w:val="center"/>
        </w:trPr>
        <w:tc>
          <w:tcPr>
            <w:tcW w:w="873" w:type="dxa"/>
            <w:vMerge/>
            <w:tcBorders>
              <w:left w:val="single" w:sz="4" w:space="0" w:color="auto"/>
              <w:right w:val="single" w:sz="4" w:space="0" w:color="auto"/>
            </w:tcBorders>
            <w:tcMar>
              <w:top w:w="0" w:type="dxa"/>
              <w:left w:w="108" w:type="dxa"/>
              <w:bottom w:w="0" w:type="dxa"/>
              <w:right w:w="108" w:type="dxa"/>
            </w:tcMar>
          </w:tcPr>
          <w:p w14:paraId="51213F22" w14:textId="77777777" w:rsidR="00130C92" w:rsidRPr="007B2384" w:rsidRDefault="00130C92" w:rsidP="00BE523E">
            <w:pPr>
              <w:pStyle w:val="BodyText"/>
              <w:spacing w:after="0"/>
              <w:jc w:val="center"/>
              <w:rPr>
                <w:sz w:val="12"/>
                <w:szCs w:val="12"/>
                <w:lang w:eastAsia="en-US"/>
              </w:rPr>
            </w:pPr>
          </w:p>
        </w:tc>
        <w:tc>
          <w:tcPr>
            <w:tcW w:w="666" w:type="dxa"/>
            <w:tcBorders>
              <w:top w:val="single" w:sz="8" w:space="0" w:color="auto"/>
              <w:left w:val="single" w:sz="4" w:space="0" w:color="auto"/>
              <w:bottom w:val="single" w:sz="8" w:space="0" w:color="auto"/>
              <w:right w:val="double" w:sz="4" w:space="0" w:color="auto"/>
            </w:tcBorders>
            <w:shd w:val="clear" w:color="auto" w:fill="B4C6E7" w:themeFill="accent1" w:themeFillTint="66"/>
            <w:tcMar>
              <w:top w:w="0" w:type="dxa"/>
              <w:left w:w="108" w:type="dxa"/>
              <w:bottom w:w="0" w:type="dxa"/>
              <w:right w:w="108" w:type="dxa"/>
            </w:tcMar>
            <w:vAlign w:val="center"/>
            <w:hideMark/>
          </w:tcPr>
          <w:p w14:paraId="037FEC59" w14:textId="77777777" w:rsidR="00130C92" w:rsidRPr="007B2384" w:rsidRDefault="00130C92" w:rsidP="00BE523E">
            <w:pPr>
              <w:pStyle w:val="BodyText"/>
              <w:spacing w:after="0"/>
              <w:jc w:val="center"/>
              <w:rPr>
                <w:sz w:val="12"/>
                <w:szCs w:val="12"/>
                <w:lang w:eastAsia="en-US"/>
              </w:rPr>
            </w:pPr>
            <w:r w:rsidRPr="007B2384">
              <w:rPr>
                <w:color w:val="000000"/>
                <w:sz w:val="12"/>
                <w:szCs w:val="12"/>
                <w:lang w:eastAsia="en-US"/>
              </w:rPr>
              <w:t>1</w:t>
            </w:r>
            <w:r>
              <w:rPr>
                <w:color w:val="000000"/>
                <w:sz w:val="12"/>
                <w:szCs w:val="12"/>
                <w:lang w:eastAsia="en-US"/>
              </w:rPr>
              <w:t>5</w:t>
            </w:r>
          </w:p>
        </w:tc>
        <w:tc>
          <w:tcPr>
            <w:tcW w:w="417"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5D9AC282" w14:textId="77777777" w:rsidR="00130C92" w:rsidRPr="00792CAA" w:rsidRDefault="00130C92" w:rsidP="00BE523E">
            <w:pPr>
              <w:pStyle w:val="BodyText"/>
              <w:spacing w:after="0"/>
              <w:jc w:val="center"/>
              <w:rPr>
                <w:rFonts w:cs="Arial"/>
                <w:sz w:val="12"/>
                <w:szCs w:val="12"/>
                <w:lang w:eastAsia="en-US"/>
              </w:rPr>
            </w:pPr>
            <w:r w:rsidRPr="00792CAA">
              <w:rPr>
                <w:rFonts w:cs="Arial"/>
                <w:color w:val="000000"/>
                <w:sz w:val="12"/>
                <w:szCs w:val="12"/>
                <w:lang w:eastAsia="en-US"/>
              </w:rPr>
              <w:t>280</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1524ED90" w14:textId="77777777" w:rsidR="00130C92" w:rsidRPr="00792CAA" w:rsidRDefault="00130C92" w:rsidP="00BE523E">
            <w:pPr>
              <w:pStyle w:val="BodyText"/>
              <w:spacing w:after="0"/>
              <w:jc w:val="center"/>
              <w:rPr>
                <w:rFonts w:cs="Arial"/>
                <w:sz w:val="12"/>
                <w:szCs w:val="12"/>
                <w:lang w:eastAsia="en-US"/>
              </w:rPr>
            </w:pPr>
            <w:r w:rsidRPr="00792CAA">
              <w:rPr>
                <w:rFonts w:cs="Arial"/>
                <w:color w:val="000000"/>
                <w:sz w:val="12"/>
                <w:szCs w:val="12"/>
                <w:lang w:eastAsia="en-US"/>
              </w:rPr>
              <w:t>600</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44BA7C36" w14:textId="77777777" w:rsidR="00130C92" w:rsidRPr="00792CAA" w:rsidRDefault="00130C92" w:rsidP="00BE523E">
            <w:pPr>
              <w:pStyle w:val="BodyText"/>
              <w:spacing w:after="0"/>
              <w:jc w:val="center"/>
              <w:rPr>
                <w:rFonts w:cs="Arial"/>
                <w:sz w:val="12"/>
                <w:szCs w:val="12"/>
                <w:lang w:eastAsia="en-US"/>
              </w:rPr>
            </w:pPr>
            <w:r w:rsidRPr="00792CAA">
              <w:rPr>
                <w:rFonts w:cs="Arial"/>
                <w:color w:val="000000"/>
                <w:sz w:val="12"/>
                <w:szCs w:val="12"/>
                <w:lang w:eastAsia="en-US"/>
              </w:rPr>
              <w:t>904</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413C07B9" w14:textId="77777777" w:rsidR="00130C92" w:rsidRPr="00792CAA" w:rsidRDefault="00130C92" w:rsidP="00BE523E">
            <w:pPr>
              <w:pStyle w:val="BodyText"/>
              <w:spacing w:after="0"/>
              <w:jc w:val="center"/>
              <w:rPr>
                <w:rFonts w:cs="Arial"/>
                <w:sz w:val="12"/>
                <w:szCs w:val="12"/>
                <w:lang w:eastAsia="en-US"/>
              </w:rPr>
            </w:pPr>
            <w:r w:rsidRPr="00792CAA">
              <w:rPr>
                <w:rFonts w:cs="Arial"/>
                <w:color w:val="000000"/>
                <w:sz w:val="12"/>
                <w:szCs w:val="12"/>
                <w:lang w:eastAsia="en-US"/>
              </w:rPr>
              <w:t>1224</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37011175" w14:textId="77777777" w:rsidR="00130C92" w:rsidRPr="00792CAA" w:rsidRDefault="00130C92" w:rsidP="00BE523E">
            <w:pPr>
              <w:pStyle w:val="BodyText"/>
              <w:spacing w:after="0"/>
              <w:jc w:val="center"/>
              <w:rPr>
                <w:rFonts w:cs="Arial"/>
                <w:sz w:val="12"/>
                <w:szCs w:val="12"/>
                <w:lang w:eastAsia="en-US"/>
              </w:rPr>
            </w:pPr>
            <w:r w:rsidRPr="00792CAA">
              <w:rPr>
                <w:rFonts w:cs="Arial"/>
                <w:color w:val="000000"/>
                <w:sz w:val="12"/>
                <w:szCs w:val="12"/>
                <w:lang w:eastAsia="en-US"/>
              </w:rPr>
              <w:t>1544</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3F0799C2" w14:textId="77777777" w:rsidR="00130C92" w:rsidRPr="00792CAA" w:rsidRDefault="00130C92" w:rsidP="00BE523E">
            <w:pPr>
              <w:pStyle w:val="BodyText"/>
              <w:spacing w:after="0"/>
              <w:jc w:val="center"/>
              <w:rPr>
                <w:rFonts w:cs="Arial"/>
                <w:sz w:val="12"/>
                <w:szCs w:val="12"/>
                <w:lang w:eastAsia="en-US"/>
              </w:rPr>
            </w:pPr>
            <w:r w:rsidRPr="00792CAA">
              <w:rPr>
                <w:rFonts w:cs="Arial"/>
                <w:color w:val="000000"/>
                <w:sz w:val="12"/>
                <w:szCs w:val="12"/>
                <w:lang w:eastAsia="en-US"/>
              </w:rPr>
              <w:t>1800</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21A282AB" w14:textId="77777777" w:rsidR="00130C92" w:rsidRPr="00792CAA" w:rsidRDefault="00130C92" w:rsidP="00BE523E">
            <w:pPr>
              <w:pStyle w:val="BodyText"/>
              <w:spacing w:after="0"/>
              <w:jc w:val="center"/>
              <w:rPr>
                <w:rFonts w:cs="Arial"/>
                <w:sz w:val="12"/>
                <w:szCs w:val="12"/>
                <w:lang w:eastAsia="en-US"/>
              </w:rPr>
            </w:pPr>
            <w:r w:rsidRPr="00792CAA">
              <w:rPr>
                <w:rFonts w:cs="Arial"/>
                <w:color w:val="000000"/>
                <w:sz w:val="12"/>
                <w:szCs w:val="12"/>
              </w:rPr>
              <w:t>2472</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727B8FC4" w14:textId="77777777" w:rsidR="00130C92" w:rsidRPr="00792CAA" w:rsidRDefault="00130C92" w:rsidP="00BE523E">
            <w:pPr>
              <w:pStyle w:val="BodyText"/>
              <w:spacing w:after="0"/>
              <w:jc w:val="center"/>
              <w:rPr>
                <w:rFonts w:cs="Arial"/>
                <w:sz w:val="12"/>
                <w:szCs w:val="12"/>
                <w:lang w:eastAsia="en-US"/>
              </w:rPr>
            </w:pPr>
            <w:r w:rsidRPr="00792CAA">
              <w:rPr>
                <w:rFonts w:cs="Arial"/>
                <w:color w:val="000000"/>
                <w:sz w:val="12"/>
                <w:szCs w:val="12"/>
                <w:lang w:eastAsia="en-US"/>
              </w:rPr>
              <w:t xml:space="preserve">- </w:t>
            </w:r>
          </w:p>
        </w:tc>
      </w:tr>
      <w:tr w:rsidR="00130C92" w14:paraId="3BCC827A" w14:textId="77777777" w:rsidTr="00792E98">
        <w:trPr>
          <w:cantSplit/>
          <w:jc w:val="center"/>
        </w:trPr>
        <w:tc>
          <w:tcPr>
            <w:tcW w:w="873" w:type="dxa"/>
            <w:vMerge/>
            <w:tcBorders>
              <w:left w:val="single" w:sz="4" w:space="0" w:color="auto"/>
              <w:right w:val="single" w:sz="4" w:space="0" w:color="auto"/>
            </w:tcBorders>
            <w:vAlign w:val="center"/>
            <w:hideMark/>
          </w:tcPr>
          <w:p w14:paraId="1081ADE9" w14:textId="77777777" w:rsidR="00130C92" w:rsidRPr="007B2384" w:rsidRDefault="00130C92" w:rsidP="00BE523E">
            <w:pPr>
              <w:rPr>
                <w:rFonts w:ascii="Arial" w:eastAsiaTheme="minorHAnsi" w:hAnsi="Arial" w:cs="Arial"/>
                <w:sz w:val="12"/>
                <w:szCs w:val="12"/>
                <w:lang w:eastAsia="en-US"/>
              </w:rPr>
            </w:pPr>
          </w:p>
        </w:tc>
        <w:tc>
          <w:tcPr>
            <w:tcW w:w="666" w:type="dxa"/>
            <w:tcBorders>
              <w:top w:val="single" w:sz="8" w:space="0" w:color="auto"/>
              <w:left w:val="single" w:sz="4" w:space="0" w:color="auto"/>
              <w:bottom w:val="single" w:sz="8" w:space="0" w:color="auto"/>
              <w:right w:val="double" w:sz="4" w:space="0" w:color="auto"/>
            </w:tcBorders>
            <w:shd w:val="clear" w:color="auto" w:fill="B4C6E7" w:themeFill="accent1" w:themeFillTint="66"/>
            <w:tcMar>
              <w:top w:w="0" w:type="dxa"/>
              <w:left w:w="108" w:type="dxa"/>
              <w:bottom w:w="0" w:type="dxa"/>
              <w:right w:w="108" w:type="dxa"/>
            </w:tcMar>
            <w:vAlign w:val="center"/>
            <w:hideMark/>
          </w:tcPr>
          <w:p w14:paraId="59F97D57" w14:textId="77777777" w:rsidR="00130C92" w:rsidRPr="007B2384" w:rsidRDefault="00130C92" w:rsidP="00BE523E">
            <w:pPr>
              <w:pStyle w:val="BodyText"/>
              <w:spacing w:after="0"/>
              <w:jc w:val="center"/>
              <w:rPr>
                <w:color w:val="000000"/>
                <w:sz w:val="12"/>
                <w:szCs w:val="12"/>
                <w:lang w:eastAsia="en-US"/>
              </w:rPr>
            </w:pPr>
            <w:r w:rsidRPr="007B2384">
              <w:rPr>
                <w:color w:val="000000"/>
                <w:sz w:val="12"/>
                <w:szCs w:val="12"/>
                <w:lang w:eastAsia="en-US"/>
              </w:rPr>
              <w:t>1</w:t>
            </w:r>
            <w:r>
              <w:rPr>
                <w:color w:val="000000"/>
                <w:sz w:val="12"/>
                <w:szCs w:val="12"/>
                <w:lang w:eastAsia="en-US"/>
              </w:rPr>
              <w:t>6</w:t>
            </w:r>
          </w:p>
        </w:tc>
        <w:tc>
          <w:tcPr>
            <w:tcW w:w="417"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534A4733" w14:textId="77777777" w:rsidR="00130C92" w:rsidRPr="00792CAA" w:rsidRDefault="00130C92" w:rsidP="00BE523E">
            <w:pPr>
              <w:pStyle w:val="BodyText"/>
              <w:spacing w:after="0"/>
              <w:jc w:val="center"/>
              <w:rPr>
                <w:rFonts w:cs="Arial"/>
                <w:sz w:val="12"/>
                <w:szCs w:val="12"/>
                <w:lang w:eastAsia="en-US"/>
              </w:rPr>
            </w:pPr>
            <w:r w:rsidRPr="00792CAA">
              <w:rPr>
                <w:rFonts w:cs="Arial"/>
                <w:color w:val="000000"/>
                <w:sz w:val="12"/>
                <w:szCs w:val="12"/>
                <w:lang w:eastAsia="en-US"/>
              </w:rPr>
              <w:t>328</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639A4C23" w14:textId="77777777" w:rsidR="00130C92" w:rsidRPr="00792CAA" w:rsidRDefault="00130C92" w:rsidP="00BE523E">
            <w:pPr>
              <w:pStyle w:val="BodyText"/>
              <w:spacing w:after="0"/>
              <w:jc w:val="center"/>
              <w:rPr>
                <w:rFonts w:cs="Arial"/>
                <w:sz w:val="12"/>
                <w:szCs w:val="12"/>
                <w:lang w:eastAsia="en-US"/>
              </w:rPr>
            </w:pPr>
            <w:r w:rsidRPr="00792CAA">
              <w:rPr>
                <w:rFonts w:cs="Arial"/>
                <w:color w:val="000000"/>
                <w:sz w:val="12"/>
                <w:szCs w:val="12"/>
                <w:lang w:eastAsia="en-US"/>
              </w:rPr>
              <w:t>632</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3167C809" w14:textId="77777777" w:rsidR="00130C92" w:rsidRPr="00792CAA" w:rsidRDefault="00130C92" w:rsidP="00BE523E">
            <w:pPr>
              <w:pStyle w:val="BodyText"/>
              <w:spacing w:after="0"/>
              <w:jc w:val="center"/>
              <w:rPr>
                <w:rFonts w:cs="Arial"/>
                <w:sz w:val="12"/>
                <w:szCs w:val="12"/>
                <w:lang w:eastAsia="en-US"/>
              </w:rPr>
            </w:pPr>
            <w:r w:rsidRPr="00792CAA">
              <w:rPr>
                <w:rFonts w:cs="Arial"/>
                <w:color w:val="000000"/>
                <w:sz w:val="12"/>
                <w:szCs w:val="12"/>
                <w:lang w:eastAsia="en-US"/>
              </w:rPr>
              <w:t>968</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7571DBA1" w14:textId="77777777" w:rsidR="00130C92" w:rsidRPr="00792CAA" w:rsidRDefault="00130C92" w:rsidP="00BE523E">
            <w:pPr>
              <w:pStyle w:val="BodyText"/>
              <w:spacing w:after="0"/>
              <w:jc w:val="center"/>
              <w:rPr>
                <w:rFonts w:cs="Arial"/>
                <w:sz w:val="12"/>
                <w:szCs w:val="12"/>
                <w:lang w:eastAsia="en-US"/>
              </w:rPr>
            </w:pPr>
            <w:r w:rsidRPr="00792CAA">
              <w:rPr>
                <w:rFonts w:cs="Arial"/>
                <w:color w:val="000000"/>
                <w:sz w:val="12"/>
                <w:szCs w:val="12"/>
                <w:lang w:eastAsia="en-US"/>
              </w:rPr>
              <w:t>1288</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2C03B1F1" w14:textId="77777777" w:rsidR="00130C92" w:rsidRPr="00792CAA" w:rsidRDefault="00130C92" w:rsidP="00BE523E">
            <w:pPr>
              <w:pStyle w:val="BodyText"/>
              <w:spacing w:after="0"/>
              <w:jc w:val="center"/>
              <w:rPr>
                <w:rFonts w:cs="Arial"/>
                <w:sz w:val="12"/>
                <w:szCs w:val="12"/>
                <w:lang w:eastAsia="en-US"/>
              </w:rPr>
            </w:pPr>
            <w:r w:rsidRPr="00792CAA">
              <w:rPr>
                <w:rFonts w:cs="Arial"/>
                <w:color w:val="000000"/>
                <w:sz w:val="12"/>
                <w:szCs w:val="12"/>
                <w:lang w:eastAsia="en-US"/>
              </w:rPr>
              <w:t>1608</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24CE272B" w14:textId="77777777" w:rsidR="00130C92" w:rsidRPr="00792CAA" w:rsidRDefault="00130C92" w:rsidP="00BE523E">
            <w:pPr>
              <w:pStyle w:val="BodyText"/>
              <w:spacing w:after="0"/>
              <w:jc w:val="center"/>
              <w:rPr>
                <w:rFonts w:cs="Arial"/>
                <w:sz w:val="12"/>
                <w:szCs w:val="12"/>
                <w:lang w:eastAsia="en-US"/>
              </w:rPr>
            </w:pPr>
            <w:r w:rsidRPr="00792CAA">
              <w:rPr>
                <w:rFonts w:cs="Arial"/>
                <w:color w:val="000000"/>
                <w:sz w:val="12"/>
                <w:szCs w:val="12"/>
                <w:lang w:eastAsia="en-US"/>
              </w:rPr>
              <w:t>1928</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13C17471" w14:textId="77777777" w:rsidR="00130C92" w:rsidRPr="00792CAA" w:rsidRDefault="00130C92" w:rsidP="00BE523E">
            <w:pPr>
              <w:pStyle w:val="BodyText"/>
              <w:spacing w:after="0"/>
              <w:jc w:val="center"/>
              <w:rPr>
                <w:rFonts w:cs="Arial"/>
                <w:sz w:val="12"/>
                <w:szCs w:val="12"/>
                <w:lang w:eastAsia="en-US"/>
              </w:rPr>
            </w:pPr>
            <w:r w:rsidRPr="00792CAA">
              <w:rPr>
                <w:rFonts w:cs="Arial"/>
                <w:color w:val="000000"/>
                <w:sz w:val="12"/>
                <w:szCs w:val="12"/>
                <w:highlight w:val="cyan"/>
              </w:rPr>
              <w:t>2536</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7F9CC207" w14:textId="77777777" w:rsidR="00130C92" w:rsidRPr="00792CAA" w:rsidRDefault="00130C92" w:rsidP="00BE523E">
            <w:pPr>
              <w:pStyle w:val="BodyText"/>
              <w:spacing w:after="0"/>
              <w:jc w:val="center"/>
              <w:rPr>
                <w:rFonts w:cs="Arial"/>
                <w:sz w:val="12"/>
                <w:szCs w:val="12"/>
                <w:lang w:eastAsia="en-US"/>
              </w:rPr>
            </w:pPr>
            <w:r w:rsidRPr="00792CAA">
              <w:rPr>
                <w:rFonts w:cs="Arial"/>
                <w:color w:val="000000"/>
                <w:sz w:val="12"/>
                <w:szCs w:val="12"/>
                <w:lang w:eastAsia="en-US"/>
              </w:rPr>
              <w:t>-</w:t>
            </w:r>
          </w:p>
        </w:tc>
      </w:tr>
      <w:tr w:rsidR="00130C92" w14:paraId="3EEE9E2A" w14:textId="77777777" w:rsidTr="00792E98">
        <w:trPr>
          <w:cantSplit/>
          <w:jc w:val="center"/>
        </w:trPr>
        <w:tc>
          <w:tcPr>
            <w:tcW w:w="873" w:type="dxa"/>
            <w:vMerge/>
            <w:tcBorders>
              <w:left w:val="single" w:sz="4" w:space="0" w:color="auto"/>
              <w:right w:val="single" w:sz="4" w:space="0" w:color="auto"/>
            </w:tcBorders>
            <w:vAlign w:val="center"/>
            <w:hideMark/>
          </w:tcPr>
          <w:p w14:paraId="2FB64695" w14:textId="77777777" w:rsidR="00130C92" w:rsidRPr="007B2384" w:rsidRDefault="00130C92" w:rsidP="00BE523E">
            <w:pPr>
              <w:rPr>
                <w:rFonts w:ascii="Arial" w:eastAsiaTheme="minorHAnsi" w:hAnsi="Arial" w:cs="Arial"/>
                <w:sz w:val="12"/>
                <w:szCs w:val="12"/>
                <w:lang w:eastAsia="en-US"/>
              </w:rPr>
            </w:pPr>
          </w:p>
        </w:tc>
        <w:tc>
          <w:tcPr>
            <w:tcW w:w="666" w:type="dxa"/>
            <w:tcBorders>
              <w:top w:val="single" w:sz="8" w:space="0" w:color="auto"/>
              <w:left w:val="single" w:sz="4" w:space="0" w:color="auto"/>
              <w:bottom w:val="single" w:sz="8" w:space="0" w:color="auto"/>
              <w:right w:val="double" w:sz="4" w:space="0" w:color="auto"/>
            </w:tcBorders>
            <w:shd w:val="clear" w:color="auto" w:fill="B4C6E7" w:themeFill="accent1" w:themeFillTint="66"/>
            <w:tcMar>
              <w:top w:w="0" w:type="dxa"/>
              <w:left w:w="108" w:type="dxa"/>
              <w:bottom w:w="0" w:type="dxa"/>
              <w:right w:w="108" w:type="dxa"/>
            </w:tcMar>
            <w:vAlign w:val="center"/>
            <w:hideMark/>
          </w:tcPr>
          <w:p w14:paraId="7EBE87CF" w14:textId="77777777" w:rsidR="00130C92" w:rsidRPr="007B2384" w:rsidRDefault="00130C92" w:rsidP="00BE523E">
            <w:pPr>
              <w:pStyle w:val="BodyText"/>
              <w:spacing w:after="0"/>
              <w:jc w:val="center"/>
              <w:rPr>
                <w:sz w:val="12"/>
                <w:szCs w:val="12"/>
                <w:lang w:eastAsia="en-US"/>
              </w:rPr>
            </w:pPr>
            <w:r w:rsidRPr="007B2384">
              <w:rPr>
                <w:color w:val="000000"/>
                <w:sz w:val="12"/>
                <w:szCs w:val="12"/>
                <w:lang w:eastAsia="en-US"/>
              </w:rPr>
              <w:t>1</w:t>
            </w:r>
            <w:r>
              <w:rPr>
                <w:color w:val="000000"/>
                <w:sz w:val="12"/>
                <w:szCs w:val="12"/>
                <w:lang w:eastAsia="en-US"/>
              </w:rPr>
              <w:t>7</w:t>
            </w:r>
          </w:p>
        </w:tc>
        <w:tc>
          <w:tcPr>
            <w:tcW w:w="417"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6E6D0D8D" w14:textId="77777777" w:rsidR="00130C92" w:rsidRPr="00792CAA" w:rsidRDefault="00130C92" w:rsidP="00BE523E">
            <w:pPr>
              <w:pStyle w:val="BodyText"/>
              <w:spacing w:after="0"/>
              <w:jc w:val="center"/>
              <w:rPr>
                <w:rFonts w:cs="Arial"/>
                <w:sz w:val="12"/>
                <w:szCs w:val="12"/>
                <w:lang w:eastAsia="en-US"/>
              </w:rPr>
            </w:pPr>
            <w:r w:rsidRPr="00792CAA">
              <w:rPr>
                <w:rFonts w:cs="Arial"/>
                <w:color w:val="000000"/>
                <w:sz w:val="12"/>
                <w:szCs w:val="12"/>
                <w:lang w:eastAsia="en-US"/>
              </w:rPr>
              <w:t>336</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68ADD614" w14:textId="77777777" w:rsidR="00130C92" w:rsidRPr="00792CAA" w:rsidRDefault="00130C92" w:rsidP="00BE523E">
            <w:pPr>
              <w:pStyle w:val="BodyText"/>
              <w:spacing w:after="0"/>
              <w:jc w:val="center"/>
              <w:rPr>
                <w:rFonts w:cs="Arial"/>
                <w:sz w:val="12"/>
                <w:szCs w:val="12"/>
                <w:lang w:eastAsia="en-US"/>
              </w:rPr>
            </w:pPr>
            <w:r w:rsidRPr="00792CAA">
              <w:rPr>
                <w:rFonts w:cs="Arial"/>
                <w:color w:val="000000"/>
                <w:sz w:val="12"/>
                <w:szCs w:val="12"/>
                <w:lang w:eastAsia="en-US"/>
              </w:rPr>
              <w:t>696</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6FFAA0D8" w14:textId="77777777" w:rsidR="00130C92" w:rsidRPr="00792CAA" w:rsidRDefault="00130C92" w:rsidP="00BE523E">
            <w:pPr>
              <w:pStyle w:val="BodyText"/>
              <w:spacing w:after="0"/>
              <w:jc w:val="center"/>
              <w:rPr>
                <w:rFonts w:cs="Arial"/>
                <w:sz w:val="12"/>
                <w:szCs w:val="12"/>
                <w:lang w:eastAsia="en-US"/>
              </w:rPr>
            </w:pPr>
            <w:r w:rsidRPr="00792CAA">
              <w:rPr>
                <w:rFonts w:cs="Arial"/>
                <w:color w:val="000000"/>
                <w:sz w:val="12"/>
                <w:szCs w:val="12"/>
                <w:lang w:eastAsia="en-US"/>
              </w:rPr>
              <w:t>1064</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7CF967AA" w14:textId="77777777" w:rsidR="00130C92" w:rsidRPr="00792CAA" w:rsidRDefault="00130C92" w:rsidP="00BE523E">
            <w:pPr>
              <w:pStyle w:val="BodyText"/>
              <w:spacing w:after="0"/>
              <w:jc w:val="center"/>
              <w:rPr>
                <w:rFonts w:cs="Arial"/>
                <w:sz w:val="12"/>
                <w:szCs w:val="12"/>
                <w:lang w:eastAsia="en-US"/>
              </w:rPr>
            </w:pPr>
            <w:r w:rsidRPr="00792CAA">
              <w:rPr>
                <w:rFonts w:cs="Arial"/>
                <w:color w:val="000000"/>
                <w:sz w:val="12"/>
                <w:szCs w:val="12"/>
                <w:lang w:eastAsia="en-US"/>
              </w:rPr>
              <w:t>1416</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070AE5DD" w14:textId="77777777" w:rsidR="00130C92" w:rsidRPr="00792CAA" w:rsidRDefault="00130C92" w:rsidP="00BE523E">
            <w:pPr>
              <w:pStyle w:val="BodyText"/>
              <w:spacing w:after="0"/>
              <w:jc w:val="center"/>
              <w:rPr>
                <w:rFonts w:cs="Arial"/>
                <w:sz w:val="12"/>
                <w:szCs w:val="12"/>
                <w:lang w:eastAsia="en-US"/>
              </w:rPr>
            </w:pPr>
            <w:r w:rsidRPr="00792CAA">
              <w:rPr>
                <w:rFonts w:cs="Arial"/>
                <w:color w:val="000000"/>
                <w:sz w:val="12"/>
                <w:szCs w:val="12"/>
                <w:lang w:eastAsia="en-US"/>
              </w:rPr>
              <w:t>1800</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48210190" w14:textId="77777777" w:rsidR="00130C92" w:rsidRPr="00792CAA" w:rsidRDefault="00130C92" w:rsidP="00BE523E">
            <w:pPr>
              <w:pStyle w:val="BodyText"/>
              <w:spacing w:after="0"/>
              <w:jc w:val="center"/>
              <w:rPr>
                <w:rFonts w:cs="Arial"/>
                <w:sz w:val="12"/>
                <w:szCs w:val="12"/>
                <w:lang w:eastAsia="en-US"/>
              </w:rPr>
            </w:pPr>
            <w:r w:rsidRPr="00792CAA">
              <w:rPr>
                <w:rFonts w:cs="Arial"/>
                <w:color w:val="000000"/>
                <w:sz w:val="12"/>
                <w:szCs w:val="12"/>
                <w:lang w:eastAsia="en-US"/>
              </w:rPr>
              <w:t>2152</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3545C695" w14:textId="77777777" w:rsidR="00130C92" w:rsidRPr="00792CAA" w:rsidRDefault="00130C92" w:rsidP="00BE523E">
            <w:pPr>
              <w:pStyle w:val="BodyText"/>
              <w:spacing w:after="0"/>
              <w:jc w:val="center"/>
              <w:rPr>
                <w:rFonts w:cs="Arial"/>
                <w:sz w:val="12"/>
                <w:szCs w:val="12"/>
                <w:lang w:eastAsia="en-US"/>
              </w:rPr>
            </w:pPr>
            <w:r w:rsidRPr="00792CAA">
              <w:rPr>
                <w:rFonts w:cs="Arial"/>
                <w:color w:val="000000"/>
                <w:sz w:val="12"/>
                <w:szCs w:val="12"/>
                <w:lang w:eastAsia="en-US"/>
              </w:rPr>
              <w:t>-</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50E010BA" w14:textId="77777777" w:rsidR="00130C92" w:rsidRPr="00792CAA" w:rsidRDefault="00130C92" w:rsidP="00BE523E">
            <w:pPr>
              <w:pStyle w:val="BodyText"/>
              <w:spacing w:after="0"/>
              <w:jc w:val="center"/>
              <w:rPr>
                <w:rFonts w:cs="Arial"/>
                <w:sz w:val="12"/>
                <w:szCs w:val="12"/>
                <w:lang w:eastAsia="en-US"/>
              </w:rPr>
            </w:pPr>
            <w:r w:rsidRPr="00792CAA">
              <w:rPr>
                <w:rFonts w:cs="Arial"/>
                <w:color w:val="000000"/>
                <w:sz w:val="12"/>
                <w:szCs w:val="12"/>
                <w:lang w:eastAsia="en-US"/>
              </w:rPr>
              <w:t>-</w:t>
            </w:r>
          </w:p>
        </w:tc>
      </w:tr>
      <w:tr w:rsidR="00130C92" w14:paraId="40512769" w14:textId="77777777" w:rsidTr="00792E98">
        <w:trPr>
          <w:cantSplit/>
          <w:jc w:val="center"/>
        </w:trPr>
        <w:tc>
          <w:tcPr>
            <w:tcW w:w="873" w:type="dxa"/>
            <w:vMerge/>
            <w:tcBorders>
              <w:left w:val="single" w:sz="4" w:space="0" w:color="auto"/>
              <w:right w:val="single" w:sz="4" w:space="0" w:color="auto"/>
            </w:tcBorders>
            <w:vAlign w:val="center"/>
            <w:hideMark/>
          </w:tcPr>
          <w:p w14:paraId="63368EFE" w14:textId="77777777" w:rsidR="00130C92" w:rsidRPr="007B2384" w:rsidRDefault="00130C92" w:rsidP="00BE523E">
            <w:pPr>
              <w:rPr>
                <w:rFonts w:ascii="Arial" w:eastAsiaTheme="minorHAnsi" w:hAnsi="Arial" w:cs="Arial"/>
                <w:sz w:val="12"/>
                <w:szCs w:val="12"/>
                <w:lang w:eastAsia="en-US"/>
              </w:rPr>
            </w:pPr>
          </w:p>
        </w:tc>
        <w:tc>
          <w:tcPr>
            <w:tcW w:w="666" w:type="dxa"/>
            <w:tcBorders>
              <w:top w:val="single" w:sz="8" w:space="0" w:color="auto"/>
              <w:left w:val="single" w:sz="4" w:space="0" w:color="auto"/>
              <w:bottom w:val="single" w:sz="8" w:space="0" w:color="auto"/>
              <w:right w:val="double" w:sz="4" w:space="0" w:color="auto"/>
            </w:tcBorders>
            <w:shd w:val="clear" w:color="auto" w:fill="B4C6E7" w:themeFill="accent1" w:themeFillTint="66"/>
            <w:tcMar>
              <w:top w:w="0" w:type="dxa"/>
              <w:left w:w="108" w:type="dxa"/>
              <w:bottom w:w="0" w:type="dxa"/>
              <w:right w:w="108" w:type="dxa"/>
            </w:tcMar>
            <w:vAlign w:val="center"/>
            <w:hideMark/>
          </w:tcPr>
          <w:p w14:paraId="3F188908" w14:textId="77777777" w:rsidR="00130C92" w:rsidRPr="007B2384" w:rsidRDefault="00130C92" w:rsidP="00BE523E">
            <w:pPr>
              <w:pStyle w:val="BodyText"/>
              <w:spacing w:after="0"/>
              <w:jc w:val="center"/>
              <w:rPr>
                <w:color w:val="000000"/>
                <w:sz w:val="12"/>
                <w:szCs w:val="12"/>
                <w:lang w:eastAsia="en-US"/>
              </w:rPr>
            </w:pPr>
            <w:r w:rsidRPr="007B2384">
              <w:rPr>
                <w:color w:val="000000"/>
                <w:sz w:val="12"/>
                <w:szCs w:val="12"/>
                <w:lang w:eastAsia="en-US"/>
              </w:rPr>
              <w:t>1</w:t>
            </w:r>
            <w:r>
              <w:rPr>
                <w:color w:val="000000"/>
                <w:sz w:val="12"/>
                <w:szCs w:val="12"/>
                <w:lang w:eastAsia="en-US"/>
              </w:rPr>
              <w:t>8</w:t>
            </w:r>
          </w:p>
        </w:tc>
        <w:tc>
          <w:tcPr>
            <w:tcW w:w="417"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2B4DBAD2" w14:textId="77777777" w:rsidR="00130C92" w:rsidRPr="00792CAA" w:rsidRDefault="00130C92" w:rsidP="00BE523E">
            <w:pPr>
              <w:pStyle w:val="BodyText"/>
              <w:spacing w:after="0"/>
              <w:jc w:val="center"/>
              <w:rPr>
                <w:rFonts w:cs="Arial"/>
                <w:sz w:val="12"/>
                <w:szCs w:val="12"/>
                <w:lang w:eastAsia="en-US"/>
              </w:rPr>
            </w:pPr>
            <w:r w:rsidRPr="00792CAA">
              <w:rPr>
                <w:rFonts w:cs="Arial"/>
                <w:color w:val="000000"/>
                <w:sz w:val="12"/>
                <w:szCs w:val="12"/>
                <w:lang w:eastAsia="en-US"/>
              </w:rPr>
              <w:t>376</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6004C5A1" w14:textId="77777777" w:rsidR="00130C92" w:rsidRPr="00792CAA" w:rsidRDefault="00130C92" w:rsidP="00BE523E">
            <w:pPr>
              <w:pStyle w:val="BodyText"/>
              <w:spacing w:after="0"/>
              <w:jc w:val="center"/>
              <w:rPr>
                <w:rFonts w:cs="Arial"/>
                <w:sz w:val="12"/>
                <w:szCs w:val="12"/>
                <w:lang w:eastAsia="en-US"/>
              </w:rPr>
            </w:pPr>
            <w:r w:rsidRPr="00792CAA">
              <w:rPr>
                <w:rFonts w:cs="Arial"/>
                <w:color w:val="000000"/>
                <w:sz w:val="12"/>
                <w:szCs w:val="12"/>
                <w:lang w:eastAsia="en-US"/>
              </w:rPr>
              <w:t>776</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321EAC4C" w14:textId="77777777" w:rsidR="00130C92" w:rsidRPr="00792CAA" w:rsidRDefault="00130C92" w:rsidP="00BE523E">
            <w:pPr>
              <w:pStyle w:val="BodyText"/>
              <w:spacing w:after="0"/>
              <w:jc w:val="center"/>
              <w:rPr>
                <w:rFonts w:cs="Arial"/>
                <w:sz w:val="12"/>
                <w:szCs w:val="12"/>
                <w:lang w:eastAsia="en-US"/>
              </w:rPr>
            </w:pPr>
            <w:r w:rsidRPr="00792CAA">
              <w:rPr>
                <w:rFonts w:cs="Arial"/>
                <w:color w:val="000000"/>
                <w:sz w:val="12"/>
                <w:szCs w:val="12"/>
                <w:lang w:eastAsia="en-US"/>
              </w:rPr>
              <w:t>1160</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5DC4AE48" w14:textId="77777777" w:rsidR="00130C92" w:rsidRPr="00792CAA" w:rsidRDefault="00130C92" w:rsidP="00BE523E">
            <w:pPr>
              <w:pStyle w:val="BodyText"/>
              <w:spacing w:after="0"/>
              <w:jc w:val="center"/>
              <w:rPr>
                <w:rFonts w:cs="Arial"/>
                <w:sz w:val="12"/>
                <w:szCs w:val="12"/>
                <w:lang w:eastAsia="en-US"/>
              </w:rPr>
            </w:pPr>
            <w:r w:rsidRPr="00792CAA">
              <w:rPr>
                <w:rFonts w:cs="Arial"/>
                <w:color w:val="000000"/>
                <w:sz w:val="12"/>
                <w:szCs w:val="12"/>
                <w:lang w:eastAsia="en-US"/>
              </w:rPr>
              <w:t>1544</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5D5EF5B8" w14:textId="77777777" w:rsidR="00130C92" w:rsidRPr="00792CAA" w:rsidRDefault="00130C92" w:rsidP="00BE523E">
            <w:pPr>
              <w:pStyle w:val="BodyText"/>
              <w:spacing w:after="0"/>
              <w:jc w:val="center"/>
              <w:rPr>
                <w:rFonts w:cs="Arial"/>
                <w:sz w:val="12"/>
                <w:szCs w:val="12"/>
                <w:lang w:eastAsia="en-US"/>
              </w:rPr>
            </w:pPr>
            <w:r w:rsidRPr="00792CAA">
              <w:rPr>
                <w:rFonts w:cs="Arial"/>
                <w:color w:val="000000"/>
                <w:sz w:val="12"/>
                <w:szCs w:val="12"/>
                <w:lang w:eastAsia="en-US"/>
              </w:rPr>
              <w:t>1992</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1F056D76" w14:textId="77777777" w:rsidR="00130C92" w:rsidRPr="00792CAA" w:rsidRDefault="00130C92" w:rsidP="00BE523E">
            <w:pPr>
              <w:pStyle w:val="BodyText"/>
              <w:spacing w:after="0"/>
              <w:jc w:val="center"/>
              <w:rPr>
                <w:rFonts w:cs="Arial"/>
                <w:sz w:val="12"/>
                <w:szCs w:val="12"/>
                <w:lang w:eastAsia="en-US"/>
              </w:rPr>
            </w:pPr>
            <w:r w:rsidRPr="00792CAA">
              <w:rPr>
                <w:rFonts w:cs="Arial"/>
                <w:color w:val="000000"/>
                <w:sz w:val="12"/>
                <w:szCs w:val="12"/>
                <w:lang w:eastAsia="en-US"/>
              </w:rPr>
              <w:t>2344</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2E4504A3" w14:textId="77777777" w:rsidR="00130C92" w:rsidRPr="00792CAA" w:rsidRDefault="00130C92" w:rsidP="00BE523E">
            <w:pPr>
              <w:pStyle w:val="BodyText"/>
              <w:spacing w:after="0"/>
              <w:jc w:val="center"/>
              <w:rPr>
                <w:rFonts w:cs="Arial"/>
                <w:sz w:val="12"/>
                <w:szCs w:val="12"/>
                <w:lang w:eastAsia="en-US"/>
              </w:rPr>
            </w:pPr>
            <w:r w:rsidRPr="00792CAA">
              <w:rPr>
                <w:rFonts w:cs="Arial"/>
                <w:color w:val="000000"/>
                <w:sz w:val="12"/>
                <w:szCs w:val="12"/>
                <w:lang w:eastAsia="en-US"/>
              </w:rPr>
              <w:t>-</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28CFA09B" w14:textId="77777777" w:rsidR="00130C92" w:rsidRPr="00792CAA" w:rsidRDefault="00130C92" w:rsidP="00BE523E">
            <w:pPr>
              <w:pStyle w:val="BodyText"/>
              <w:spacing w:after="0"/>
              <w:jc w:val="center"/>
              <w:rPr>
                <w:rFonts w:cs="Arial"/>
                <w:sz w:val="12"/>
                <w:szCs w:val="12"/>
                <w:lang w:eastAsia="en-US"/>
              </w:rPr>
            </w:pPr>
            <w:r w:rsidRPr="00792CAA">
              <w:rPr>
                <w:rFonts w:cs="Arial"/>
                <w:color w:val="000000"/>
                <w:sz w:val="12"/>
                <w:szCs w:val="12"/>
                <w:lang w:eastAsia="en-US"/>
              </w:rPr>
              <w:t>-</w:t>
            </w:r>
          </w:p>
        </w:tc>
      </w:tr>
      <w:tr w:rsidR="00130C92" w14:paraId="7C453613" w14:textId="77777777" w:rsidTr="00792E98">
        <w:trPr>
          <w:cantSplit/>
          <w:jc w:val="center"/>
        </w:trPr>
        <w:tc>
          <w:tcPr>
            <w:tcW w:w="873" w:type="dxa"/>
            <w:vMerge/>
            <w:tcBorders>
              <w:left w:val="single" w:sz="4" w:space="0" w:color="auto"/>
              <w:right w:val="single" w:sz="4" w:space="0" w:color="auto"/>
            </w:tcBorders>
            <w:vAlign w:val="center"/>
            <w:hideMark/>
          </w:tcPr>
          <w:p w14:paraId="0461BD77" w14:textId="77777777" w:rsidR="00130C92" w:rsidRPr="007B2384" w:rsidRDefault="00130C92" w:rsidP="00BE523E">
            <w:pPr>
              <w:rPr>
                <w:rFonts w:ascii="Arial" w:eastAsiaTheme="minorHAnsi" w:hAnsi="Arial" w:cs="Arial"/>
                <w:sz w:val="12"/>
                <w:szCs w:val="12"/>
                <w:lang w:eastAsia="en-US"/>
              </w:rPr>
            </w:pPr>
          </w:p>
        </w:tc>
        <w:tc>
          <w:tcPr>
            <w:tcW w:w="666" w:type="dxa"/>
            <w:tcBorders>
              <w:top w:val="single" w:sz="8" w:space="0" w:color="auto"/>
              <w:left w:val="single" w:sz="4" w:space="0" w:color="auto"/>
              <w:bottom w:val="single" w:sz="8" w:space="0" w:color="auto"/>
              <w:right w:val="double" w:sz="4" w:space="0" w:color="auto"/>
            </w:tcBorders>
            <w:shd w:val="clear" w:color="auto" w:fill="B4C6E7" w:themeFill="accent1" w:themeFillTint="66"/>
            <w:tcMar>
              <w:top w:w="0" w:type="dxa"/>
              <w:left w:w="108" w:type="dxa"/>
              <w:bottom w:w="0" w:type="dxa"/>
              <w:right w:w="108" w:type="dxa"/>
            </w:tcMar>
            <w:vAlign w:val="center"/>
            <w:hideMark/>
          </w:tcPr>
          <w:p w14:paraId="34AE3B4C" w14:textId="77777777" w:rsidR="00130C92" w:rsidRPr="007B2384" w:rsidRDefault="00130C92" w:rsidP="00BE523E">
            <w:pPr>
              <w:pStyle w:val="BodyText"/>
              <w:spacing w:after="0"/>
              <w:jc w:val="center"/>
              <w:rPr>
                <w:sz w:val="12"/>
                <w:szCs w:val="12"/>
                <w:lang w:eastAsia="en-US"/>
              </w:rPr>
            </w:pPr>
            <w:r w:rsidRPr="007B2384">
              <w:rPr>
                <w:color w:val="000000"/>
                <w:sz w:val="12"/>
                <w:szCs w:val="12"/>
                <w:lang w:eastAsia="en-US"/>
              </w:rPr>
              <w:t>1</w:t>
            </w:r>
            <w:r>
              <w:rPr>
                <w:color w:val="000000"/>
                <w:sz w:val="12"/>
                <w:szCs w:val="12"/>
                <w:lang w:eastAsia="en-US"/>
              </w:rPr>
              <w:t>9</w:t>
            </w:r>
          </w:p>
        </w:tc>
        <w:tc>
          <w:tcPr>
            <w:tcW w:w="417"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1B25ADE0" w14:textId="77777777" w:rsidR="00130C92" w:rsidRPr="00792CAA" w:rsidRDefault="00130C92" w:rsidP="00BE523E">
            <w:pPr>
              <w:pStyle w:val="BodyText"/>
              <w:spacing w:after="0"/>
              <w:jc w:val="center"/>
              <w:rPr>
                <w:rFonts w:cs="Arial"/>
                <w:sz w:val="12"/>
                <w:szCs w:val="12"/>
                <w:lang w:eastAsia="en-US"/>
              </w:rPr>
            </w:pPr>
            <w:r w:rsidRPr="00792CAA">
              <w:rPr>
                <w:rFonts w:cs="Arial"/>
                <w:color w:val="000000"/>
                <w:sz w:val="12"/>
                <w:szCs w:val="12"/>
                <w:lang w:eastAsia="en-US"/>
              </w:rPr>
              <w:t>408</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0F8C26FF" w14:textId="77777777" w:rsidR="00130C92" w:rsidRPr="00792CAA" w:rsidRDefault="00130C92" w:rsidP="00BE523E">
            <w:pPr>
              <w:pStyle w:val="BodyText"/>
              <w:spacing w:after="0"/>
              <w:jc w:val="center"/>
              <w:rPr>
                <w:rFonts w:cs="Arial"/>
                <w:sz w:val="12"/>
                <w:szCs w:val="12"/>
                <w:lang w:eastAsia="en-US"/>
              </w:rPr>
            </w:pPr>
            <w:r w:rsidRPr="00792CAA">
              <w:rPr>
                <w:rFonts w:cs="Arial"/>
                <w:color w:val="000000"/>
                <w:sz w:val="12"/>
                <w:szCs w:val="12"/>
                <w:lang w:eastAsia="en-US"/>
              </w:rPr>
              <w:t>840</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0EC0B618" w14:textId="77777777" w:rsidR="00130C92" w:rsidRPr="00792CAA" w:rsidRDefault="00130C92" w:rsidP="00BE523E">
            <w:pPr>
              <w:pStyle w:val="BodyText"/>
              <w:spacing w:after="0"/>
              <w:jc w:val="center"/>
              <w:rPr>
                <w:rFonts w:cs="Arial"/>
                <w:sz w:val="12"/>
                <w:szCs w:val="12"/>
                <w:lang w:eastAsia="en-US"/>
              </w:rPr>
            </w:pPr>
            <w:r w:rsidRPr="00792CAA">
              <w:rPr>
                <w:rFonts w:cs="Arial"/>
                <w:color w:val="000000"/>
                <w:sz w:val="12"/>
                <w:szCs w:val="12"/>
                <w:lang w:eastAsia="en-US"/>
              </w:rPr>
              <w:t>1288</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121665B4" w14:textId="77777777" w:rsidR="00130C92" w:rsidRPr="00792CAA" w:rsidRDefault="00130C92" w:rsidP="00BE523E">
            <w:pPr>
              <w:pStyle w:val="BodyText"/>
              <w:spacing w:after="0"/>
              <w:jc w:val="center"/>
              <w:rPr>
                <w:rFonts w:cs="Arial"/>
                <w:sz w:val="12"/>
                <w:szCs w:val="12"/>
                <w:lang w:eastAsia="en-US"/>
              </w:rPr>
            </w:pPr>
            <w:r w:rsidRPr="00792CAA">
              <w:rPr>
                <w:rFonts w:cs="Arial"/>
                <w:color w:val="000000"/>
                <w:sz w:val="12"/>
                <w:szCs w:val="12"/>
                <w:lang w:eastAsia="en-US"/>
              </w:rPr>
              <w:t>1736</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0048599A" w14:textId="77777777" w:rsidR="00130C92" w:rsidRPr="00792CAA" w:rsidRDefault="00130C92" w:rsidP="00BE523E">
            <w:pPr>
              <w:pStyle w:val="BodyText"/>
              <w:spacing w:after="0"/>
              <w:jc w:val="center"/>
              <w:rPr>
                <w:rFonts w:cs="Arial"/>
                <w:sz w:val="12"/>
                <w:szCs w:val="12"/>
                <w:lang w:eastAsia="en-US"/>
              </w:rPr>
            </w:pPr>
            <w:r w:rsidRPr="00792CAA">
              <w:rPr>
                <w:rFonts w:cs="Arial"/>
                <w:color w:val="000000"/>
                <w:sz w:val="12"/>
                <w:szCs w:val="12"/>
                <w:lang w:eastAsia="en-US"/>
              </w:rPr>
              <w:t>2152</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72A206B0" w14:textId="77777777" w:rsidR="00130C92" w:rsidRPr="00792CAA" w:rsidRDefault="00130C92" w:rsidP="00BE523E">
            <w:pPr>
              <w:pStyle w:val="BodyText"/>
              <w:spacing w:after="0"/>
              <w:jc w:val="center"/>
              <w:rPr>
                <w:rFonts w:cs="Arial"/>
                <w:sz w:val="12"/>
                <w:szCs w:val="12"/>
                <w:lang w:eastAsia="en-US"/>
              </w:rPr>
            </w:pPr>
            <w:r w:rsidRPr="00792CAA">
              <w:rPr>
                <w:rFonts w:cs="Arial"/>
                <w:color w:val="000000"/>
                <w:sz w:val="12"/>
                <w:szCs w:val="12"/>
                <w:highlight w:val="cyan"/>
              </w:rPr>
              <w:t>2536</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4CE79269" w14:textId="77777777" w:rsidR="00130C92" w:rsidRPr="00792CAA" w:rsidRDefault="00130C92" w:rsidP="00BE523E">
            <w:pPr>
              <w:pStyle w:val="BodyText"/>
              <w:spacing w:after="0"/>
              <w:jc w:val="center"/>
              <w:rPr>
                <w:rFonts w:cs="Arial"/>
                <w:sz w:val="12"/>
                <w:szCs w:val="12"/>
                <w:lang w:eastAsia="en-US"/>
              </w:rPr>
            </w:pPr>
            <w:r w:rsidRPr="00792CAA">
              <w:rPr>
                <w:rFonts w:cs="Arial"/>
                <w:color w:val="000000"/>
                <w:sz w:val="12"/>
                <w:szCs w:val="12"/>
                <w:lang w:eastAsia="en-US"/>
              </w:rPr>
              <w:t>-</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6AE8B3C3" w14:textId="77777777" w:rsidR="00130C92" w:rsidRPr="00792CAA" w:rsidRDefault="00130C92" w:rsidP="00BE523E">
            <w:pPr>
              <w:pStyle w:val="BodyText"/>
              <w:spacing w:after="0"/>
              <w:jc w:val="center"/>
              <w:rPr>
                <w:rFonts w:cs="Arial"/>
                <w:sz w:val="12"/>
                <w:szCs w:val="12"/>
                <w:lang w:eastAsia="en-US"/>
              </w:rPr>
            </w:pPr>
            <w:r w:rsidRPr="00792CAA">
              <w:rPr>
                <w:rFonts w:cs="Arial"/>
                <w:color w:val="000000"/>
                <w:sz w:val="12"/>
                <w:szCs w:val="12"/>
                <w:lang w:eastAsia="en-US"/>
              </w:rPr>
              <w:t>-</w:t>
            </w:r>
          </w:p>
        </w:tc>
      </w:tr>
      <w:tr w:rsidR="00130C92" w14:paraId="504F9F1F" w14:textId="77777777" w:rsidTr="00792E98">
        <w:trPr>
          <w:cantSplit/>
          <w:jc w:val="center"/>
        </w:trPr>
        <w:tc>
          <w:tcPr>
            <w:tcW w:w="873" w:type="dxa"/>
            <w:vMerge/>
            <w:tcBorders>
              <w:left w:val="single" w:sz="4" w:space="0" w:color="auto"/>
              <w:right w:val="single" w:sz="4" w:space="0" w:color="auto"/>
            </w:tcBorders>
            <w:vAlign w:val="center"/>
            <w:hideMark/>
          </w:tcPr>
          <w:p w14:paraId="06386906" w14:textId="77777777" w:rsidR="00130C92" w:rsidRPr="007B2384" w:rsidRDefault="00130C92" w:rsidP="00BE523E">
            <w:pPr>
              <w:rPr>
                <w:rFonts w:ascii="Arial" w:eastAsiaTheme="minorHAnsi" w:hAnsi="Arial" w:cs="Arial"/>
                <w:sz w:val="12"/>
                <w:szCs w:val="12"/>
                <w:lang w:eastAsia="en-US"/>
              </w:rPr>
            </w:pPr>
          </w:p>
        </w:tc>
        <w:tc>
          <w:tcPr>
            <w:tcW w:w="666" w:type="dxa"/>
            <w:tcBorders>
              <w:top w:val="single" w:sz="8" w:space="0" w:color="auto"/>
              <w:left w:val="single" w:sz="4" w:space="0" w:color="auto"/>
              <w:bottom w:val="single" w:sz="8" w:space="0" w:color="auto"/>
              <w:right w:val="double" w:sz="4" w:space="0" w:color="auto"/>
            </w:tcBorders>
            <w:shd w:val="clear" w:color="auto" w:fill="B4C6E7" w:themeFill="accent1" w:themeFillTint="66"/>
            <w:tcMar>
              <w:top w:w="0" w:type="dxa"/>
              <w:left w:w="108" w:type="dxa"/>
              <w:bottom w:w="0" w:type="dxa"/>
              <w:right w:w="108" w:type="dxa"/>
            </w:tcMar>
            <w:vAlign w:val="center"/>
            <w:hideMark/>
          </w:tcPr>
          <w:p w14:paraId="3D21B0DE" w14:textId="77777777" w:rsidR="00130C92" w:rsidRPr="007B2384" w:rsidRDefault="00130C92" w:rsidP="00BE523E">
            <w:pPr>
              <w:pStyle w:val="BodyText"/>
              <w:spacing w:after="0"/>
              <w:jc w:val="center"/>
              <w:rPr>
                <w:color w:val="000000"/>
                <w:sz w:val="12"/>
                <w:szCs w:val="12"/>
                <w:lang w:eastAsia="en-US"/>
              </w:rPr>
            </w:pPr>
            <w:r>
              <w:rPr>
                <w:color w:val="000000"/>
                <w:sz w:val="12"/>
                <w:szCs w:val="12"/>
                <w:lang w:eastAsia="en-US"/>
              </w:rPr>
              <w:t>20</w:t>
            </w:r>
          </w:p>
        </w:tc>
        <w:tc>
          <w:tcPr>
            <w:tcW w:w="417"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508B1C80" w14:textId="77777777" w:rsidR="00130C92" w:rsidRPr="00792CAA" w:rsidRDefault="00130C92" w:rsidP="00BE523E">
            <w:pPr>
              <w:pStyle w:val="BodyText"/>
              <w:spacing w:after="0"/>
              <w:jc w:val="center"/>
              <w:rPr>
                <w:rFonts w:cs="Arial"/>
                <w:sz w:val="12"/>
                <w:szCs w:val="12"/>
                <w:lang w:eastAsia="en-US"/>
              </w:rPr>
            </w:pPr>
            <w:r w:rsidRPr="00792CAA">
              <w:rPr>
                <w:rFonts w:cs="Arial"/>
                <w:color w:val="000000"/>
                <w:sz w:val="12"/>
                <w:szCs w:val="12"/>
                <w:lang w:eastAsia="en-US"/>
              </w:rPr>
              <w:t>440</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03D12AE7" w14:textId="77777777" w:rsidR="00130C92" w:rsidRPr="00792CAA" w:rsidRDefault="00130C92" w:rsidP="00BE523E">
            <w:pPr>
              <w:pStyle w:val="BodyText"/>
              <w:spacing w:after="0"/>
              <w:jc w:val="center"/>
              <w:rPr>
                <w:rFonts w:cs="Arial"/>
                <w:sz w:val="12"/>
                <w:szCs w:val="12"/>
                <w:lang w:eastAsia="en-US"/>
              </w:rPr>
            </w:pPr>
            <w:r w:rsidRPr="00792CAA">
              <w:rPr>
                <w:rFonts w:cs="Arial"/>
                <w:color w:val="000000"/>
                <w:sz w:val="12"/>
                <w:szCs w:val="12"/>
                <w:lang w:eastAsia="en-US"/>
              </w:rPr>
              <w:t>904</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0A678F93" w14:textId="77777777" w:rsidR="00130C92" w:rsidRPr="00792CAA" w:rsidRDefault="00130C92" w:rsidP="00BE523E">
            <w:pPr>
              <w:pStyle w:val="BodyText"/>
              <w:spacing w:after="0"/>
              <w:jc w:val="center"/>
              <w:rPr>
                <w:rFonts w:cs="Arial"/>
                <w:sz w:val="12"/>
                <w:szCs w:val="12"/>
                <w:lang w:eastAsia="en-US"/>
              </w:rPr>
            </w:pPr>
            <w:r w:rsidRPr="00792CAA">
              <w:rPr>
                <w:rFonts w:cs="Arial"/>
                <w:color w:val="000000"/>
                <w:sz w:val="12"/>
                <w:szCs w:val="12"/>
                <w:lang w:eastAsia="en-US"/>
              </w:rPr>
              <w:t>1384</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41FBC1F6" w14:textId="77777777" w:rsidR="00130C92" w:rsidRPr="00792CAA" w:rsidRDefault="00130C92" w:rsidP="00BE523E">
            <w:pPr>
              <w:pStyle w:val="BodyText"/>
              <w:spacing w:after="0"/>
              <w:jc w:val="center"/>
              <w:rPr>
                <w:rFonts w:cs="Arial"/>
                <w:sz w:val="12"/>
                <w:szCs w:val="12"/>
                <w:lang w:eastAsia="en-US"/>
              </w:rPr>
            </w:pPr>
            <w:r w:rsidRPr="00792CAA">
              <w:rPr>
                <w:rFonts w:cs="Arial"/>
                <w:color w:val="000000"/>
                <w:sz w:val="12"/>
                <w:szCs w:val="12"/>
                <w:lang w:eastAsia="en-US"/>
              </w:rPr>
              <w:t>1864</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724CBFBF" w14:textId="77777777" w:rsidR="00130C92" w:rsidRPr="00792CAA" w:rsidRDefault="00130C92" w:rsidP="00BE523E">
            <w:pPr>
              <w:pStyle w:val="BodyText"/>
              <w:spacing w:after="0"/>
              <w:jc w:val="center"/>
              <w:rPr>
                <w:rFonts w:cs="Arial"/>
                <w:sz w:val="12"/>
                <w:szCs w:val="12"/>
                <w:lang w:eastAsia="en-US"/>
              </w:rPr>
            </w:pPr>
            <w:r w:rsidRPr="00792CAA">
              <w:rPr>
                <w:rFonts w:cs="Arial"/>
                <w:color w:val="000000"/>
                <w:sz w:val="12"/>
                <w:szCs w:val="12"/>
                <w:lang w:eastAsia="en-US"/>
              </w:rPr>
              <w:t>2344</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05650A3C" w14:textId="77777777" w:rsidR="00130C92" w:rsidRPr="00792CAA" w:rsidRDefault="00130C92" w:rsidP="00BE523E">
            <w:pPr>
              <w:pStyle w:val="BodyText"/>
              <w:spacing w:after="0"/>
              <w:jc w:val="center"/>
              <w:rPr>
                <w:rFonts w:cs="Arial"/>
                <w:sz w:val="12"/>
                <w:szCs w:val="12"/>
                <w:lang w:eastAsia="en-US"/>
              </w:rPr>
            </w:pPr>
            <w:r w:rsidRPr="00792CAA">
              <w:rPr>
                <w:rFonts w:cs="Arial"/>
                <w:color w:val="000000"/>
                <w:sz w:val="12"/>
                <w:szCs w:val="12"/>
                <w:lang w:eastAsia="en-US"/>
              </w:rPr>
              <w:t>-</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10465F6A" w14:textId="77777777" w:rsidR="00130C92" w:rsidRPr="00792CAA" w:rsidRDefault="00130C92" w:rsidP="00BE523E">
            <w:pPr>
              <w:pStyle w:val="BodyText"/>
              <w:spacing w:after="0"/>
              <w:jc w:val="center"/>
              <w:rPr>
                <w:rFonts w:cs="Arial"/>
                <w:sz w:val="12"/>
                <w:szCs w:val="12"/>
                <w:lang w:eastAsia="en-US"/>
              </w:rPr>
            </w:pPr>
            <w:r w:rsidRPr="00792CAA">
              <w:rPr>
                <w:rFonts w:cs="Arial"/>
                <w:color w:val="000000"/>
                <w:sz w:val="12"/>
                <w:szCs w:val="12"/>
                <w:lang w:eastAsia="en-US"/>
              </w:rPr>
              <w:t>-</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76C72126" w14:textId="77777777" w:rsidR="00130C92" w:rsidRPr="00792CAA" w:rsidRDefault="00130C92" w:rsidP="00BE523E">
            <w:pPr>
              <w:pStyle w:val="BodyText"/>
              <w:spacing w:after="0"/>
              <w:jc w:val="center"/>
              <w:rPr>
                <w:rFonts w:cs="Arial"/>
                <w:sz w:val="12"/>
                <w:szCs w:val="12"/>
                <w:lang w:eastAsia="en-US"/>
              </w:rPr>
            </w:pPr>
            <w:r w:rsidRPr="00792CAA">
              <w:rPr>
                <w:rFonts w:cs="Arial"/>
                <w:color w:val="000000"/>
                <w:sz w:val="12"/>
                <w:szCs w:val="12"/>
                <w:lang w:eastAsia="en-US"/>
              </w:rPr>
              <w:t>-</w:t>
            </w:r>
          </w:p>
        </w:tc>
      </w:tr>
      <w:tr w:rsidR="00130C92" w14:paraId="4D4FFFB2" w14:textId="77777777" w:rsidTr="00792E98">
        <w:trPr>
          <w:cantSplit/>
          <w:jc w:val="center"/>
        </w:trPr>
        <w:tc>
          <w:tcPr>
            <w:tcW w:w="873" w:type="dxa"/>
            <w:vMerge/>
            <w:tcBorders>
              <w:left w:val="single" w:sz="4" w:space="0" w:color="auto"/>
              <w:right w:val="single" w:sz="4" w:space="0" w:color="auto"/>
            </w:tcBorders>
            <w:vAlign w:val="center"/>
            <w:hideMark/>
          </w:tcPr>
          <w:p w14:paraId="19984CE5" w14:textId="77777777" w:rsidR="00130C92" w:rsidRPr="007B2384" w:rsidRDefault="00130C92" w:rsidP="00BE523E">
            <w:pPr>
              <w:rPr>
                <w:rFonts w:ascii="Arial" w:eastAsiaTheme="minorHAnsi" w:hAnsi="Arial" w:cs="Arial"/>
                <w:sz w:val="12"/>
                <w:szCs w:val="12"/>
                <w:lang w:eastAsia="en-US"/>
              </w:rPr>
            </w:pPr>
          </w:p>
        </w:tc>
        <w:tc>
          <w:tcPr>
            <w:tcW w:w="666" w:type="dxa"/>
            <w:tcBorders>
              <w:top w:val="single" w:sz="8" w:space="0" w:color="auto"/>
              <w:left w:val="single" w:sz="4" w:space="0" w:color="auto"/>
              <w:bottom w:val="single" w:sz="8" w:space="0" w:color="auto"/>
              <w:right w:val="double" w:sz="4" w:space="0" w:color="auto"/>
            </w:tcBorders>
            <w:shd w:val="clear" w:color="auto" w:fill="B4C6E7" w:themeFill="accent1" w:themeFillTint="66"/>
            <w:tcMar>
              <w:top w:w="0" w:type="dxa"/>
              <w:left w:w="108" w:type="dxa"/>
              <w:bottom w:w="0" w:type="dxa"/>
              <w:right w:w="108" w:type="dxa"/>
            </w:tcMar>
            <w:vAlign w:val="center"/>
            <w:hideMark/>
          </w:tcPr>
          <w:p w14:paraId="02CA9E80" w14:textId="77777777" w:rsidR="00130C92" w:rsidRPr="007B2384" w:rsidRDefault="00130C92" w:rsidP="00BE523E">
            <w:pPr>
              <w:pStyle w:val="BodyText"/>
              <w:spacing w:after="0"/>
              <w:jc w:val="center"/>
              <w:rPr>
                <w:sz w:val="12"/>
                <w:szCs w:val="12"/>
                <w:lang w:eastAsia="en-US"/>
              </w:rPr>
            </w:pPr>
            <w:r w:rsidRPr="007B2384">
              <w:rPr>
                <w:color w:val="000000"/>
                <w:sz w:val="12"/>
                <w:szCs w:val="12"/>
                <w:lang w:eastAsia="en-US"/>
              </w:rPr>
              <w:t>2</w:t>
            </w:r>
            <w:r>
              <w:rPr>
                <w:color w:val="000000"/>
                <w:sz w:val="12"/>
                <w:szCs w:val="12"/>
                <w:lang w:eastAsia="en-US"/>
              </w:rPr>
              <w:t>1</w:t>
            </w:r>
          </w:p>
        </w:tc>
        <w:tc>
          <w:tcPr>
            <w:tcW w:w="417"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322F358B" w14:textId="77777777" w:rsidR="00130C92" w:rsidRPr="00792CAA" w:rsidRDefault="00130C92" w:rsidP="00BE523E">
            <w:pPr>
              <w:pStyle w:val="BodyText"/>
              <w:spacing w:after="0"/>
              <w:jc w:val="center"/>
              <w:rPr>
                <w:rFonts w:cs="Arial"/>
                <w:sz w:val="12"/>
                <w:szCs w:val="12"/>
                <w:lang w:eastAsia="en-US"/>
              </w:rPr>
            </w:pPr>
            <w:r w:rsidRPr="00792CAA">
              <w:rPr>
                <w:rFonts w:cs="Arial"/>
                <w:color w:val="000000"/>
                <w:sz w:val="12"/>
                <w:szCs w:val="12"/>
                <w:lang w:eastAsia="en-US"/>
              </w:rPr>
              <w:t>488</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5825F34F" w14:textId="77777777" w:rsidR="00130C92" w:rsidRPr="00792CAA" w:rsidRDefault="00130C92" w:rsidP="00BE523E">
            <w:pPr>
              <w:pStyle w:val="BodyText"/>
              <w:spacing w:after="0"/>
              <w:jc w:val="center"/>
              <w:rPr>
                <w:rFonts w:cs="Arial"/>
                <w:sz w:val="12"/>
                <w:szCs w:val="12"/>
                <w:lang w:eastAsia="en-US"/>
              </w:rPr>
            </w:pPr>
            <w:r w:rsidRPr="00792CAA">
              <w:rPr>
                <w:rFonts w:cs="Arial"/>
                <w:color w:val="000000"/>
                <w:sz w:val="12"/>
                <w:szCs w:val="12"/>
                <w:lang w:eastAsia="en-US"/>
              </w:rPr>
              <w:t>1000</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42F3F810" w14:textId="77777777" w:rsidR="00130C92" w:rsidRPr="00792CAA" w:rsidRDefault="00130C92" w:rsidP="00BE523E">
            <w:pPr>
              <w:pStyle w:val="BodyText"/>
              <w:spacing w:after="0"/>
              <w:jc w:val="center"/>
              <w:rPr>
                <w:rFonts w:cs="Arial"/>
                <w:sz w:val="12"/>
                <w:szCs w:val="12"/>
                <w:lang w:eastAsia="en-US"/>
              </w:rPr>
            </w:pPr>
            <w:r w:rsidRPr="00792CAA">
              <w:rPr>
                <w:rFonts w:cs="Arial"/>
                <w:color w:val="000000"/>
                <w:sz w:val="12"/>
                <w:szCs w:val="12"/>
                <w:lang w:eastAsia="en-US"/>
              </w:rPr>
              <w:t>1480</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248059E7" w14:textId="77777777" w:rsidR="00130C92" w:rsidRPr="00792CAA" w:rsidRDefault="00130C92" w:rsidP="00BE523E">
            <w:pPr>
              <w:pStyle w:val="BodyText"/>
              <w:spacing w:after="0"/>
              <w:jc w:val="center"/>
              <w:rPr>
                <w:rFonts w:cs="Arial"/>
                <w:sz w:val="12"/>
                <w:szCs w:val="12"/>
                <w:lang w:eastAsia="en-US"/>
              </w:rPr>
            </w:pPr>
            <w:r w:rsidRPr="00792CAA">
              <w:rPr>
                <w:rFonts w:cs="Arial"/>
                <w:color w:val="000000"/>
                <w:sz w:val="12"/>
                <w:szCs w:val="12"/>
                <w:lang w:eastAsia="en-US"/>
              </w:rPr>
              <w:t>1992</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6B05AF75" w14:textId="77777777" w:rsidR="00130C92" w:rsidRPr="00792CAA" w:rsidRDefault="00130C92" w:rsidP="00BE523E">
            <w:pPr>
              <w:pStyle w:val="BodyText"/>
              <w:spacing w:after="0"/>
              <w:jc w:val="center"/>
              <w:rPr>
                <w:rFonts w:cs="Arial"/>
                <w:sz w:val="12"/>
                <w:szCs w:val="12"/>
                <w:lang w:eastAsia="en-US"/>
              </w:rPr>
            </w:pPr>
            <w:r w:rsidRPr="00792CAA">
              <w:rPr>
                <w:rFonts w:cs="Arial"/>
                <w:color w:val="000000"/>
                <w:sz w:val="12"/>
                <w:szCs w:val="12"/>
                <w:highlight w:val="cyan"/>
              </w:rPr>
              <w:t>2536</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542912B7" w14:textId="77777777" w:rsidR="00130C92" w:rsidRPr="00792CAA" w:rsidRDefault="00130C92" w:rsidP="00BE523E">
            <w:pPr>
              <w:pStyle w:val="BodyText"/>
              <w:spacing w:after="0"/>
              <w:jc w:val="center"/>
              <w:rPr>
                <w:rFonts w:cs="Arial"/>
                <w:sz w:val="12"/>
                <w:szCs w:val="12"/>
                <w:lang w:eastAsia="en-US"/>
              </w:rPr>
            </w:pPr>
            <w:r w:rsidRPr="00792CAA">
              <w:rPr>
                <w:rFonts w:cs="Arial"/>
                <w:color w:val="000000"/>
                <w:sz w:val="12"/>
                <w:szCs w:val="12"/>
                <w:lang w:eastAsia="en-US"/>
              </w:rPr>
              <w:t>-</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46BFD005" w14:textId="77777777" w:rsidR="00130C92" w:rsidRPr="00792CAA" w:rsidRDefault="00130C92" w:rsidP="00BE523E">
            <w:pPr>
              <w:pStyle w:val="BodyText"/>
              <w:spacing w:after="0"/>
              <w:jc w:val="center"/>
              <w:rPr>
                <w:rFonts w:cs="Arial"/>
                <w:sz w:val="12"/>
                <w:szCs w:val="12"/>
                <w:lang w:eastAsia="en-US"/>
              </w:rPr>
            </w:pPr>
            <w:r w:rsidRPr="00792CAA">
              <w:rPr>
                <w:rFonts w:cs="Arial"/>
                <w:color w:val="000000"/>
                <w:sz w:val="12"/>
                <w:szCs w:val="12"/>
                <w:lang w:eastAsia="en-US"/>
              </w:rPr>
              <w:t>-</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479C2BFA" w14:textId="77777777" w:rsidR="00130C92" w:rsidRPr="00792CAA" w:rsidRDefault="00130C92" w:rsidP="00BE523E">
            <w:pPr>
              <w:pStyle w:val="BodyText"/>
              <w:spacing w:after="0"/>
              <w:jc w:val="center"/>
              <w:rPr>
                <w:rFonts w:cs="Arial"/>
                <w:sz w:val="12"/>
                <w:szCs w:val="12"/>
                <w:lang w:eastAsia="en-US"/>
              </w:rPr>
            </w:pPr>
            <w:r w:rsidRPr="00792CAA">
              <w:rPr>
                <w:rFonts w:cs="Arial"/>
                <w:color w:val="000000"/>
                <w:sz w:val="12"/>
                <w:szCs w:val="12"/>
                <w:lang w:eastAsia="en-US"/>
              </w:rPr>
              <w:t>-</w:t>
            </w:r>
          </w:p>
        </w:tc>
      </w:tr>
    </w:tbl>
    <w:p w14:paraId="678D5C40" w14:textId="77777777" w:rsidR="00853D71" w:rsidRDefault="00853D71" w:rsidP="005057E2">
      <w:pPr>
        <w:jc w:val="both"/>
      </w:pPr>
    </w:p>
    <w:p w14:paraId="5FF0511A" w14:textId="6861E352" w:rsidR="00930181" w:rsidRDefault="00930181" w:rsidP="00930181">
      <w:pPr>
        <w:pStyle w:val="Heading3"/>
      </w:pPr>
      <w:r>
        <w:t>3.1.2</w:t>
      </w:r>
      <w:r>
        <w:tab/>
      </w:r>
      <w:r w:rsidR="00454182">
        <w:t xml:space="preserve">16-QAM in UL for </w:t>
      </w:r>
      <w:r>
        <w:t>Multi-tone transmission with 6 subcarriers</w:t>
      </w:r>
    </w:p>
    <w:p w14:paraId="2E1BBA0F" w14:textId="578DE4B9" w:rsidR="00930181" w:rsidRDefault="00EB185B" w:rsidP="00430384">
      <w:pPr>
        <w:jc w:val="both"/>
      </w:pPr>
      <w:r>
        <w:t xml:space="preserve">Although resource allocations smaller than 12 subcarriers are mainly targeted towards low SNR regimes (especially single-tone allocations), still there are scenarios (e.g., NPRACH and NPUSCH allocation coexisting within a PRB) where multi-tone allocations </w:t>
      </w:r>
      <w:r w:rsidRPr="005B22D9">
        <w:t>could benefit from higher order modulation</w:t>
      </w:r>
      <w:r>
        <w:t xml:space="preserve">. Thus, it is recommended to support 16-QAM in UL for both full-PRB allocations (i.e., 12 allocated subcarriers) and multi-tone allocations consisting of 6 and 3 allocated </w:t>
      </w:r>
      <w:r>
        <w:lastRenderedPageBreak/>
        <w:t>subcarriers. In line with it, in RAN1 #103-e the potential support of 6 and 3 allocated subcarriers for 16-QAM was considered through the following: “</w:t>
      </w:r>
      <w:r w:rsidRPr="00EB185B">
        <w:t>FFS: 3 and 6 subcarriers.</w:t>
      </w:r>
      <w:r>
        <w:t>”</w:t>
      </w:r>
    </w:p>
    <w:p w14:paraId="1CC1BA60" w14:textId="61C04C9F" w:rsidR="00EB185B" w:rsidRDefault="00EB185B" w:rsidP="00430384">
      <w:pPr>
        <w:pStyle w:val="Observation"/>
        <w:ind w:left="1701" w:hanging="1701"/>
      </w:pPr>
      <w:bookmarkStart w:id="64" w:name="_Toc61448908"/>
      <w:r>
        <w:t xml:space="preserve">Although 16-QAM requires a high SNR and resource allocations &lt; 12 subcarriers are mainly targeted towards low SNR regimes (especially single-tone allocations), still there are scenarios (e.g., NPRACH and NPUSCH coexistence) where multi-tone allocations </w:t>
      </w:r>
      <w:r w:rsidRPr="005B22D9">
        <w:t xml:space="preserve">could benefit from </w:t>
      </w:r>
      <w:r>
        <w:t xml:space="preserve">a </w:t>
      </w:r>
      <w:r w:rsidRPr="005B22D9">
        <w:t>higher order modulatio</w:t>
      </w:r>
      <w:r>
        <w:t>n.</w:t>
      </w:r>
      <w:bookmarkEnd w:id="64"/>
      <w:r>
        <w:t xml:space="preserve"> </w:t>
      </w:r>
    </w:p>
    <w:p w14:paraId="7F403CAD" w14:textId="17BFC361" w:rsidR="00B207CD" w:rsidRDefault="00B207CD" w:rsidP="00B207CD">
      <w:pPr>
        <w:jc w:val="both"/>
      </w:pPr>
      <w:r>
        <w:t xml:space="preserve">Using the Working Assumption for UL, </w:t>
      </w:r>
      <w:hyperlink w:anchor="Figure_4" w:history="1">
        <w:r w:rsidRPr="003438CD">
          <w:rPr>
            <w:rStyle w:val="Hyperlink"/>
          </w:rPr>
          <w:t>Figure 4</w:t>
        </w:r>
      </w:hyperlink>
      <w:r>
        <w:t xml:space="preserve"> shows the p</w:t>
      </w:r>
      <w:r w:rsidRPr="00492C64">
        <w:t xml:space="preserve">erformance of </w:t>
      </w:r>
      <w:r>
        <w:t>all th</w:t>
      </w:r>
      <w:r w:rsidRPr="00492C64">
        <w:t xml:space="preserve">e </w:t>
      </w:r>
      <w:r>
        <w:t xml:space="preserve">TBS entries intended to be used for 16-QAM this time for 6 subcarriers allocation </w:t>
      </w:r>
      <w:r w:rsidRPr="00492C64">
        <w:t>at 10% BLER</w:t>
      </w:r>
      <w:r>
        <w:t>.</w:t>
      </w:r>
    </w:p>
    <w:p w14:paraId="5E64AFFB" w14:textId="03A5B273" w:rsidR="00B207CD" w:rsidRDefault="003438CD" w:rsidP="00B207CD">
      <w:pPr>
        <w:jc w:val="both"/>
      </w:pPr>
      <w:r w:rsidRPr="003438CD">
        <w:rPr>
          <w:noProof/>
        </w:rPr>
        <w:drawing>
          <wp:inline distT="0" distB="0" distL="0" distR="0" wp14:anchorId="70C7875D" wp14:editId="22ED4611">
            <wp:extent cx="5324475" cy="399097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57C02931" w14:textId="128506B3" w:rsidR="00B207CD" w:rsidRPr="0064737E" w:rsidRDefault="00B207CD" w:rsidP="00B207CD">
      <w:pPr>
        <w:jc w:val="center"/>
        <w:rPr>
          <w:b/>
          <w:bCs/>
          <w:sz w:val="16"/>
          <w:szCs w:val="16"/>
        </w:rPr>
      </w:pPr>
      <w:bookmarkStart w:id="65" w:name="Figure_4"/>
      <w:r w:rsidRPr="0064737E">
        <w:rPr>
          <w:b/>
          <w:bCs/>
          <w:sz w:val="16"/>
          <w:szCs w:val="16"/>
        </w:rPr>
        <w:t xml:space="preserve">Figure </w:t>
      </w:r>
      <w:r w:rsidR="005A7487">
        <w:rPr>
          <w:b/>
          <w:bCs/>
          <w:sz w:val="16"/>
          <w:szCs w:val="16"/>
        </w:rPr>
        <w:t>4</w:t>
      </w:r>
      <w:bookmarkEnd w:id="65"/>
      <w:r w:rsidRPr="0064737E">
        <w:rPr>
          <w:b/>
          <w:bCs/>
          <w:sz w:val="16"/>
          <w:szCs w:val="16"/>
        </w:rPr>
        <w:t>:</w:t>
      </w:r>
      <w:r>
        <w:rPr>
          <w:b/>
          <w:bCs/>
          <w:sz w:val="16"/>
          <w:szCs w:val="16"/>
        </w:rPr>
        <w:t xml:space="preserve"> 10% BLER for</w:t>
      </w:r>
      <w:r w:rsidRPr="0064737E">
        <w:rPr>
          <w:b/>
          <w:bCs/>
          <w:sz w:val="16"/>
          <w:szCs w:val="16"/>
        </w:rPr>
        <w:t xml:space="preserve"> </w:t>
      </w:r>
      <w:r>
        <w:rPr>
          <w:b/>
          <w:bCs/>
          <w:sz w:val="16"/>
          <w:szCs w:val="16"/>
        </w:rPr>
        <w:t xml:space="preserve">all </w:t>
      </w:r>
      <w:r w:rsidRPr="0064737E">
        <w:rPr>
          <w:b/>
          <w:bCs/>
          <w:sz w:val="16"/>
          <w:szCs w:val="16"/>
        </w:rPr>
        <w:t xml:space="preserve">TBS entries </w:t>
      </w:r>
      <w:r w:rsidRPr="005057E2">
        <w:rPr>
          <w:b/>
          <w:bCs/>
          <w:sz w:val="16"/>
          <w:szCs w:val="16"/>
        </w:rPr>
        <w:t xml:space="preserve">intended to be used for 16-QAM </w:t>
      </w:r>
      <w:r>
        <w:rPr>
          <w:b/>
          <w:bCs/>
          <w:sz w:val="16"/>
          <w:szCs w:val="16"/>
        </w:rPr>
        <w:t>in UL for</w:t>
      </w:r>
      <w:r w:rsidRPr="005057E2">
        <w:rPr>
          <w:b/>
          <w:bCs/>
          <w:sz w:val="16"/>
          <w:szCs w:val="16"/>
        </w:rPr>
        <w:t xml:space="preserve"> </w:t>
      </w:r>
      <w:r>
        <w:rPr>
          <w:b/>
          <w:bCs/>
          <w:sz w:val="16"/>
          <w:szCs w:val="16"/>
        </w:rPr>
        <w:t xml:space="preserve">6 </w:t>
      </w:r>
      <w:r w:rsidRPr="005057E2">
        <w:rPr>
          <w:b/>
          <w:bCs/>
          <w:sz w:val="16"/>
          <w:szCs w:val="16"/>
        </w:rPr>
        <w:t>subcarriers allocation</w:t>
      </w:r>
      <w:r>
        <w:rPr>
          <w:b/>
          <w:bCs/>
          <w:sz w:val="16"/>
          <w:szCs w:val="16"/>
        </w:rPr>
        <w:t>.</w:t>
      </w:r>
    </w:p>
    <w:p w14:paraId="01F9240E" w14:textId="538A26FD" w:rsidR="00B207CD" w:rsidRDefault="00B207CD" w:rsidP="00B207CD">
      <w:pPr>
        <w:jc w:val="both"/>
      </w:pPr>
      <w:r>
        <w:t xml:space="preserve">The evaluation in Figure </w:t>
      </w:r>
      <w:r w:rsidR="005A7487">
        <w:t>4</w:t>
      </w:r>
      <w:r>
        <w:t xml:space="preserve"> doesn’t show any performance issue, which indicates that the Working Assumption for UL can be confirmed from the perspective of supporting a </w:t>
      </w:r>
      <w:r w:rsidR="00A32C4D">
        <w:t>6</w:t>
      </w:r>
      <w:r>
        <w:t xml:space="preserve">-subcarrier allocation using 16-QAM for </w:t>
      </w:r>
      <w:r w:rsidR="00AB0784">
        <w:t>N</w:t>
      </w:r>
      <w:r>
        <w:t>PUSCH Format 1.</w:t>
      </w:r>
    </w:p>
    <w:p w14:paraId="4DE8EC1A" w14:textId="67433503" w:rsidR="00B207CD" w:rsidRDefault="00B207CD" w:rsidP="00B207CD">
      <w:pPr>
        <w:pStyle w:val="Observation"/>
        <w:ind w:left="1701" w:hanging="1701"/>
      </w:pPr>
      <w:bookmarkStart w:id="66" w:name="_Toc61448909"/>
      <w:r>
        <w:t>Based on simulation results the Working Assumption for UL</w:t>
      </w:r>
      <w:r w:rsidRPr="00047E18">
        <w:t xml:space="preserve"> can be confirmed </w:t>
      </w:r>
      <w:r>
        <w:t>supporting a 6-subcarrier allocation using 16-QAM for NPUSCH Format 1.</w:t>
      </w:r>
      <w:bookmarkEnd w:id="66"/>
    </w:p>
    <w:p w14:paraId="7BB67211" w14:textId="59AEA952" w:rsidR="00B207CD" w:rsidRDefault="00B207CD" w:rsidP="00B207CD">
      <w:pPr>
        <w:pStyle w:val="Proposal"/>
      </w:pPr>
      <w:bookmarkStart w:id="67" w:name="_Toc61448958"/>
      <w:r>
        <w:t>Confirm the Working Assumption for UL to support a 6-subcarrier allocation using 16-QAM for NPUSCH Format 1.</w:t>
      </w:r>
      <w:bookmarkEnd w:id="67"/>
    </w:p>
    <w:p w14:paraId="4F19B960" w14:textId="0F3CC33A" w:rsidR="00B207CD" w:rsidRPr="00766E64" w:rsidRDefault="00B207CD" w:rsidP="00B207CD">
      <w:pPr>
        <w:jc w:val="both"/>
      </w:pPr>
      <w:r>
        <w:t xml:space="preserve">The Working Assumption for UL intends to use for </w:t>
      </w:r>
      <w:r w:rsidR="005A7487">
        <w:t>16-QAM in UL</w:t>
      </w:r>
      <w:r>
        <w:t xml:space="preserve"> all TBS entries encompasse</w:t>
      </w:r>
      <w:r w:rsidR="005A7487">
        <w:t>d</w:t>
      </w:r>
      <w:r>
        <w:t xml:space="preserve"> from I</w:t>
      </w:r>
      <w:r w:rsidRPr="00766E64">
        <w:rPr>
          <w:vertAlign w:val="subscript"/>
        </w:rPr>
        <w:t>TBS</w:t>
      </w:r>
      <w:r>
        <w:t xml:space="preserve"> 14 index to I</w:t>
      </w:r>
      <w:r w:rsidRPr="00766E64">
        <w:rPr>
          <w:vertAlign w:val="subscript"/>
        </w:rPr>
        <w:t>TBS</w:t>
      </w:r>
      <w:r>
        <w:t xml:space="preserve"> index 21</w:t>
      </w:r>
      <w:r w:rsidR="005A7487">
        <w:t xml:space="preserve"> which as shown in figure 4 is suitable for a 6-subcarrier allocation</w:t>
      </w:r>
      <w:r>
        <w:t>. That is, the last I</w:t>
      </w:r>
      <w:r w:rsidRPr="00766E64">
        <w:rPr>
          <w:vertAlign w:val="subscript"/>
        </w:rPr>
        <w:t>TBS</w:t>
      </w:r>
      <w:r>
        <w:t xml:space="preserve"> index used by QPSK would be I</w:t>
      </w:r>
      <w:r w:rsidRPr="00766E64">
        <w:rPr>
          <w:vertAlign w:val="subscript"/>
        </w:rPr>
        <w:t>TBS</w:t>
      </w:r>
      <w:r>
        <w:t xml:space="preserve"> = 13 whereas the first I</w:t>
      </w:r>
      <w:r w:rsidRPr="00766E64">
        <w:rPr>
          <w:vertAlign w:val="subscript"/>
        </w:rPr>
        <w:t>TBS</w:t>
      </w:r>
      <w:r>
        <w:t xml:space="preserve"> index used by 16-QAM would be I</w:t>
      </w:r>
      <w:r w:rsidRPr="00766E64">
        <w:rPr>
          <w:vertAlign w:val="subscript"/>
        </w:rPr>
        <w:t>TBS</w:t>
      </w:r>
      <w:r>
        <w:t xml:space="preserve"> = 14. </w:t>
      </w:r>
      <w:r w:rsidRPr="00766E64">
        <w:t>In order to know the suitability of such a breaking point, we evaluated the average SINR difference between those I</w:t>
      </w:r>
      <w:r w:rsidRPr="00766E64">
        <w:rPr>
          <w:vertAlign w:val="subscript"/>
        </w:rPr>
        <w:t>TBS</w:t>
      </w:r>
      <w:r w:rsidRPr="00766E64">
        <w:t xml:space="preserve"> indices:</w:t>
      </w:r>
    </w:p>
    <w:p w14:paraId="28E97DA1" w14:textId="56BDE776" w:rsidR="00B207CD" w:rsidRPr="001846B1" w:rsidRDefault="00B207CD" w:rsidP="00B207CD">
      <w:pPr>
        <w:pStyle w:val="ListParagraph"/>
        <w:numPr>
          <w:ilvl w:val="0"/>
          <w:numId w:val="45"/>
        </w:numPr>
        <w:jc w:val="both"/>
        <w:rPr>
          <w:rFonts w:ascii="Times New Roman" w:hAnsi="Times New Roman"/>
          <w:sz w:val="20"/>
          <w:szCs w:val="20"/>
        </w:rPr>
      </w:pPr>
      <w:r w:rsidRPr="001846B1">
        <w:rPr>
          <w:rFonts w:ascii="Times New Roman" w:hAnsi="Times New Roman"/>
          <w:sz w:val="20"/>
          <w:szCs w:val="20"/>
          <w:lang w:eastAsia="zh-CN"/>
        </w:rPr>
        <w:t>I</w:t>
      </w:r>
      <w:r w:rsidRPr="001846B1">
        <w:rPr>
          <w:rFonts w:ascii="Times New Roman" w:hAnsi="Times New Roman"/>
          <w:sz w:val="20"/>
          <w:szCs w:val="20"/>
          <w:vertAlign w:val="subscript"/>
          <w:lang w:eastAsia="zh-CN"/>
        </w:rPr>
        <w:t>TBS14_16QAMavg</w:t>
      </w:r>
      <w:r w:rsidRPr="001846B1">
        <w:rPr>
          <w:rFonts w:ascii="Times New Roman" w:hAnsi="Times New Roman"/>
          <w:sz w:val="20"/>
          <w:szCs w:val="20"/>
          <w:lang w:eastAsia="zh-CN"/>
        </w:rPr>
        <w:t>-to-I</w:t>
      </w:r>
      <w:r w:rsidRPr="001846B1">
        <w:rPr>
          <w:rFonts w:ascii="Times New Roman" w:hAnsi="Times New Roman"/>
          <w:sz w:val="20"/>
          <w:szCs w:val="20"/>
          <w:vertAlign w:val="subscript"/>
          <w:lang w:eastAsia="zh-CN"/>
        </w:rPr>
        <w:t xml:space="preserve">TBS13_QPSKavg </w:t>
      </w:r>
      <w:r w:rsidRPr="001846B1">
        <w:rPr>
          <w:rFonts w:ascii="Times New Roman" w:hAnsi="Times New Roman"/>
          <w:sz w:val="20"/>
          <w:szCs w:val="20"/>
          <w:lang w:eastAsia="zh-CN"/>
        </w:rPr>
        <w:t>= abs(</w:t>
      </w:r>
      <w:r w:rsidRPr="001846B1">
        <w:rPr>
          <w:rFonts w:ascii="Times New Roman" w:hAnsi="Times New Roman"/>
          <w:sz w:val="20"/>
          <w:szCs w:val="20"/>
          <w:lang w:val="en-US" w:eastAsia="zh-CN"/>
        </w:rPr>
        <w:t>3</w:t>
      </w:r>
      <w:r w:rsidRPr="001846B1">
        <w:rPr>
          <w:rFonts w:ascii="Times New Roman" w:hAnsi="Times New Roman"/>
          <w:sz w:val="20"/>
          <w:szCs w:val="20"/>
          <w:lang w:eastAsia="zh-CN"/>
        </w:rPr>
        <w:t>.</w:t>
      </w:r>
      <w:r w:rsidR="00A32C4D" w:rsidRPr="001846B1">
        <w:rPr>
          <w:rFonts w:ascii="Times New Roman" w:hAnsi="Times New Roman"/>
          <w:sz w:val="20"/>
          <w:szCs w:val="20"/>
          <w:lang w:val="en-US" w:eastAsia="zh-CN"/>
        </w:rPr>
        <w:t>6</w:t>
      </w:r>
      <w:r w:rsidRPr="001846B1">
        <w:rPr>
          <w:rFonts w:ascii="Times New Roman" w:hAnsi="Times New Roman"/>
          <w:sz w:val="20"/>
          <w:szCs w:val="20"/>
          <w:lang w:val="en-US" w:eastAsia="zh-CN"/>
        </w:rPr>
        <w:t>5</w:t>
      </w:r>
      <w:r w:rsidRPr="001846B1">
        <w:rPr>
          <w:rFonts w:ascii="Times New Roman" w:hAnsi="Times New Roman"/>
          <w:sz w:val="20"/>
          <w:szCs w:val="20"/>
          <w:lang w:eastAsia="zh-CN"/>
        </w:rPr>
        <w:t xml:space="preserve"> dB – </w:t>
      </w:r>
      <w:r w:rsidRPr="001846B1">
        <w:rPr>
          <w:rFonts w:ascii="Times New Roman" w:hAnsi="Times New Roman"/>
          <w:sz w:val="20"/>
          <w:szCs w:val="20"/>
          <w:lang w:val="en-US" w:eastAsia="zh-CN"/>
        </w:rPr>
        <w:t>3</w:t>
      </w:r>
      <w:r w:rsidRPr="001846B1">
        <w:rPr>
          <w:rFonts w:ascii="Times New Roman" w:hAnsi="Times New Roman"/>
          <w:sz w:val="20"/>
          <w:szCs w:val="20"/>
          <w:lang w:eastAsia="zh-CN"/>
        </w:rPr>
        <w:t>.</w:t>
      </w:r>
      <w:r w:rsidRPr="001846B1">
        <w:rPr>
          <w:rFonts w:ascii="Times New Roman" w:hAnsi="Times New Roman"/>
          <w:sz w:val="20"/>
          <w:szCs w:val="20"/>
          <w:lang w:val="en-US" w:eastAsia="zh-CN"/>
        </w:rPr>
        <w:t>69</w:t>
      </w:r>
      <w:r w:rsidRPr="001846B1">
        <w:rPr>
          <w:rFonts w:ascii="Times New Roman" w:hAnsi="Times New Roman"/>
          <w:sz w:val="20"/>
          <w:szCs w:val="20"/>
          <w:lang w:eastAsia="zh-CN"/>
        </w:rPr>
        <w:t xml:space="preserve"> dB) ⁓ 0.</w:t>
      </w:r>
      <w:r w:rsidR="00A32C4D" w:rsidRPr="001846B1">
        <w:rPr>
          <w:rFonts w:ascii="Times New Roman" w:hAnsi="Times New Roman"/>
          <w:sz w:val="20"/>
          <w:szCs w:val="20"/>
          <w:lang w:val="en-US" w:eastAsia="zh-CN"/>
        </w:rPr>
        <w:t>04</w:t>
      </w:r>
      <w:r w:rsidRPr="001846B1">
        <w:rPr>
          <w:rFonts w:ascii="Times New Roman" w:hAnsi="Times New Roman"/>
          <w:sz w:val="20"/>
          <w:szCs w:val="20"/>
          <w:lang w:eastAsia="zh-CN"/>
        </w:rPr>
        <w:t xml:space="preserve"> dB.</w:t>
      </w:r>
    </w:p>
    <w:p w14:paraId="27595E4E" w14:textId="77777777" w:rsidR="00DD36E6" w:rsidRPr="001846B1" w:rsidRDefault="00DD36E6" w:rsidP="00DD36E6">
      <w:pPr>
        <w:pStyle w:val="ListParagraph"/>
        <w:jc w:val="both"/>
        <w:rPr>
          <w:rFonts w:ascii="Times New Roman" w:hAnsi="Times New Roman"/>
          <w:sz w:val="20"/>
          <w:szCs w:val="20"/>
          <w:lang w:val="en-US"/>
        </w:rPr>
      </w:pPr>
      <w:r w:rsidRPr="001846B1">
        <w:rPr>
          <w:rFonts w:ascii="Times New Roman" w:hAnsi="Times New Roman"/>
          <w:sz w:val="20"/>
          <w:szCs w:val="20"/>
          <w:lang w:val="en-US"/>
        </w:rPr>
        <w:t>where:</w:t>
      </w:r>
    </w:p>
    <w:p w14:paraId="4E6582D7" w14:textId="5BE734DB" w:rsidR="00DD36E6" w:rsidRPr="001846B1" w:rsidRDefault="00DD36E6" w:rsidP="00DD36E6">
      <w:pPr>
        <w:pStyle w:val="ListParagraph"/>
        <w:jc w:val="both"/>
        <w:rPr>
          <w:rFonts w:ascii="Times New Roman" w:hAnsi="Times New Roman"/>
          <w:sz w:val="20"/>
          <w:szCs w:val="20"/>
          <w:lang w:val="en-US"/>
        </w:rPr>
      </w:pPr>
      <w:r w:rsidRPr="001846B1">
        <w:rPr>
          <w:rFonts w:ascii="Times New Roman" w:hAnsi="Times New Roman"/>
          <w:sz w:val="20"/>
          <w:szCs w:val="20"/>
          <w:lang w:eastAsia="zh-CN"/>
        </w:rPr>
        <w:t>I</w:t>
      </w:r>
      <w:r w:rsidRPr="001846B1">
        <w:rPr>
          <w:rFonts w:ascii="Times New Roman" w:hAnsi="Times New Roman"/>
          <w:sz w:val="20"/>
          <w:szCs w:val="20"/>
          <w:vertAlign w:val="subscript"/>
          <w:lang w:eastAsia="zh-CN"/>
        </w:rPr>
        <w:t>TBS14_16QAMavg</w:t>
      </w:r>
      <w:r w:rsidRPr="001846B1">
        <w:rPr>
          <w:rFonts w:ascii="Times New Roman" w:hAnsi="Times New Roman"/>
          <w:sz w:val="20"/>
          <w:szCs w:val="20"/>
          <w:lang w:val="en-US"/>
        </w:rPr>
        <w:t xml:space="preserve"> and </w:t>
      </w:r>
      <w:r w:rsidRPr="001846B1">
        <w:rPr>
          <w:rFonts w:ascii="Times New Roman" w:hAnsi="Times New Roman"/>
          <w:sz w:val="20"/>
          <w:szCs w:val="20"/>
          <w:lang w:eastAsia="zh-CN"/>
        </w:rPr>
        <w:t>I</w:t>
      </w:r>
      <w:r w:rsidRPr="001846B1">
        <w:rPr>
          <w:rFonts w:ascii="Times New Roman" w:hAnsi="Times New Roman"/>
          <w:sz w:val="20"/>
          <w:szCs w:val="20"/>
          <w:vertAlign w:val="subscript"/>
          <w:lang w:eastAsia="zh-CN"/>
        </w:rPr>
        <w:t>TBS13_QPSKavg</w:t>
      </w:r>
      <w:r w:rsidRPr="001846B1">
        <w:rPr>
          <w:rFonts w:ascii="Times New Roman" w:hAnsi="Times New Roman"/>
          <w:sz w:val="20"/>
          <w:szCs w:val="20"/>
          <w:lang w:val="en-US"/>
        </w:rPr>
        <w:t xml:space="preserve"> refer to the average SINR across all the TBS entries in the rows associated to I</w:t>
      </w:r>
      <w:r w:rsidRPr="001846B1">
        <w:rPr>
          <w:rFonts w:ascii="Times New Roman" w:hAnsi="Times New Roman"/>
          <w:sz w:val="20"/>
          <w:szCs w:val="20"/>
          <w:vertAlign w:val="subscript"/>
          <w:lang w:val="en-US"/>
        </w:rPr>
        <w:t>TBS</w:t>
      </w:r>
      <w:r w:rsidRPr="001846B1">
        <w:rPr>
          <w:rFonts w:ascii="Times New Roman" w:hAnsi="Times New Roman"/>
          <w:sz w:val="20"/>
          <w:szCs w:val="20"/>
          <w:lang w:val="en-US"/>
        </w:rPr>
        <w:t xml:space="preserve"> 14 for 16-QAM and I</w:t>
      </w:r>
      <w:r w:rsidRPr="001846B1">
        <w:rPr>
          <w:rFonts w:ascii="Times New Roman" w:hAnsi="Times New Roman"/>
          <w:sz w:val="20"/>
          <w:szCs w:val="20"/>
          <w:vertAlign w:val="subscript"/>
          <w:lang w:val="en-US"/>
        </w:rPr>
        <w:t>TBS</w:t>
      </w:r>
      <w:r w:rsidRPr="001846B1">
        <w:rPr>
          <w:rFonts w:ascii="Times New Roman" w:hAnsi="Times New Roman"/>
          <w:sz w:val="20"/>
          <w:szCs w:val="20"/>
          <w:lang w:val="en-US"/>
        </w:rPr>
        <w:t xml:space="preserve"> 13 for QPSK respectively.</w:t>
      </w:r>
    </w:p>
    <w:p w14:paraId="20855697" w14:textId="77777777" w:rsidR="00B207CD" w:rsidRPr="00863E0D" w:rsidRDefault="00B207CD" w:rsidP="00B207CD">
      <w:pPr>
        <w:spacing w:after="0"/>
        <w:jc w:val="both"/>
        <w:rPr>
          <w:highlight w:val="red"/>
        </w:rPr>
      </w:pPr>
    </w:p>
    <w:p w14:paraId="3657B52C" w14:textId="1BE93E70" w:rsidR="00B207CD" w:rsidRDefault="00B207CD" w:rsidP="00B207CD">
      <w:pPr>
        <w:jc w:val="both"/>
      </w:pPr>
      <w:r w:rsidRPr="00130C92">
        <w:t>The resulting average SINR difference between I</w:t>
      </w:r>
      <w:r w:rsidRPr="00130C92">
        <w:rPr>
          <w:vertAlign w:val="subscript"/>
        </w:rPr>
        <w:t>TBS</w:t>
      </w:r>
      <w:r w:rsidRPr="00130C92">
        <w:t xml:space="preserve"> = 13 which uses QPSK and I</w:t>
      </w:r>
      <w:r w:rsidRPr="00130C92">
        <w:rPr>
          <w:vertAlign w:val="subscript"/>
        </w:rPr>
        <w:t>TBS</w:t>
      </w:r>
      <w:r w:rsidRPr="00130C92">
        <w:t xml:space="preserve"> = 14 which uses 16-QAM resulted to be </w:t>
      </w:r>
      <w:r w:rsidR="00A32C4D">
        <w:t>close to</w:t>
      </w:r>
      <w:r w:rsidRPr="00130C92">
        <w:t xml:space="preserve"> </w:t>
      </w:r>
      <w:r w:rsidR="00A32C4D">
        <w:t xml:space="preserve">0 </w:t>
      </w:r>
      <w:r w:rsidRPr="00130C92">
        <w:t>dB</w:t>
      </w:r>
      <w:r>
        <w:t xml:space="preserve"> (</w:t>
      </w:r>
      <w:r w:rsidRPr="00130C92">
        <w:t>⁓ 0.</w:t>
      </w:r>
      <w:r w:rsidR="00A32C4D">
        <w:t>04</w:t>
      </w:r>
      <w:r w:rsidRPr="00130C92">
        <w:t xml:space="preserve"> dB</w:t>
      </w:r>
      <w:r>
        <w:t>)</w:t>
      </w:r>
      <w:r w:rsidRPr="00130C92">
        <w:t xml:space="preserve">, </w:t>
      </w:r>
      <w:r w:rsidR="00A32C4D">
        <w:t>which seems to reflect a smoother transition when</w:t>
      </w:r>
      <w:r w:rsidRPr="00130C92">
        <w:t xml:space="preserve"> hav</w:t>
      </w:r>
      <w:r w:rsidR="00A32C4D">
        <w:t>ing</w:t>
      </w:r>
      <w:r w:rsidRPr="00130C92">
        <w:t xml:space="preserve"> as breaking point I</w:t>
      </w:r>
      <w:r w:rsidRPr="00130C92">
        <w:rPr>
          <w:vertAlign w:val="subscript"/>
        </w:rPr>
        <w:t>TBS</w:t>
      </w:r>
      <w:r w:rsidRPr="00130C92">
        <w:t xml:space="preserve"> = 13 as last I</w:t>
      </w:r>
      <w:r w:rsidRPr="00130C92">
        <w:rPr>
          <w:vertAlign w:val="subscript"/>
        </w:rPr>
        <w:t>TBS</w:t>
      </w:r>
      <w:r w:rsidRPr="00130C92">
        <w:t xml:space="preserve"> index for QPSK and I</w:t>
      </w:r>
      <w:r w:rsidRPr="00130C92">
        <w:rPr>
          <w:vertAlign w:val="subscript"/>
        </w:rPr>
        <w:t>TBS</w:t>
      </w:r>
      <w:r w:rsidRPr="00130C92">
        <w:t xml:space="preserve"> = 14 as first I</w:t>
      </w:r>
      <w:r w:rsidRPr="00130C92">
        <w:rPr>
          <w:vertAlign w:val="subscript"/>
        </w:rPr>
        <w:t>TBS</w:t>
      </w:r>
      <w:r w:rsidRPr="00130C92">
        <w:t xml:space="preserve"> index for16-QAM</w:t>
      </w:r>
      <w:r w:rsidR="00A32C4D">
        <w:t>.</w:t>
      </w:r>
    </w:p>
    <w:p w14:paraId="58756580" w14:textId="7606987D" w:rsidR="00EB185B" w:rsidRDefault="004012DB" w:rsidP="00430384">
      <w:pPr>
        <w:pStyle w:val="Proposal"/>
      </w:pPr>
      <w:bookmarkStart w:id="68" w:name="_Toc61448959"/>
      <w:r>
        <w:lastRenderedPageBreak/>
        <w:t>The</w:t>
      </w:r>
      <w:r w:rsidRPr="00E31389">
        <w:t xml:space="preserve"> TBS</w:t>
      </w:r>
      <w:r>
        <w:t xml:space="preserve">/MCS Table and breaking point used to support </w:t>
      </w:r>
      <w:r w:rsidRPr="00130C92">
        <w:t xml:space="preserve">a 12-subcarrier allocation </w:t>
      </w:r>
      <w:r>
        <w:t xml:space="preserve">is also used to support a 6-subcarrier allocation using 16-QAM with </w:t>
      </w:r>
      <w:r w:rsidR="00AB0784">
        <w:t>N</w:t>
      </w:r>
      <w:r>
        <w:t>PUSCH Format 1</w:t>
      </w:r>
      <w:r w:rsidR="000D6047">
        <w:t>.</w:t>
      </w:r>
      <w:bookmarkEnd w:id="68"/>
    </w:p>
    <w:p w14:paraId="1CB7C635" w14:textId="3FE68568" w:rsidR="00930181" w:rsidRDefault="00930181" w:rsidP="00930181">
      <w:pPr>
        <w:pStyle w:val="Heading3"/>
      </w:pPr>
      <w:r>
        <w:t>3.1.3</w:t>
      </w:r>
      <w:r>
        <w:tab/>
      </w:r>
      <w:r w:rsidR="00454182">
        <w:t xml:space="preserve">16-QAM in UL for </w:t>
      </w:r>
      <w:r>
        <w:t>Multi-tone transmission with 3 subcarriers</w:t>
      </w:r>
    </w:p>
    <w:p w14:paraId="0ACE10F8" w14:textId="1D0D664B" w:rsidR="00FE5B37" w:rsidRDefault="00FE5B37" w:rsidP="00FE5B37">
      <w:pPr>
        <w:jc w:val="both"/>
      </w:pPr>
      <w:r>
        <w:t xml:space="preserve">Using the Working Assumption for UL, </w:t>
      </w:r>
      <w:hyperlink w:anchor="Figure_5" w:history="1">
        <w:r w:rsidRPr="008153F0">
          <w:rPr>
            <w:rStyle w:val="Hyperlink"/>
          </w:rPr>
          <w:t>Figure 5</w:t>
        </w:r>
      </w:hyperlink>
      <w:r>
        <w:t xml:space="preserve"> shows the p</w:t>
      </w:r>
      <w:r w:rsidRPr="00492C64">
        <w:t xml:space="preserve">erformance of </w:t>
      </w:r>
      <w:r>
        <w:t>all th</w:t>
      </w:r>
      <w:r w:rsidRPr="00492C64">
        <w:t xml:space="preserve">e </w:t>
      </w:r>
      <w:r>
        <w:t xml:space="preserve">TBS entries intended to be used for 16-QAM this time for 3 subcarriers allocation </w:t>
      </w:r>
      <w:r w:rsidRPr="00492C64">
        <w:t>at 10% BLER</w:t>
      </w:r>
      <w:r>
        <w:t>.</w:t>
      </w:r>
    </w:p>
    <w:p w14:paraId="1E6DA3D5" w14:textId="343AA37A" w:rsidR="00FE5B37" w:rsidRDefault="008153F0" w:rsidP="00FE5B37">
      <w:pPr>
        <w:jc w:val="both"/>
      </w:pPr>
      <w:r w:rsidRPr="008153F0">
        <w:rPr>
          <w:noProof/>
        </w:rPr>
        <w:drawing>
          <wp:inline distT="0" distB="0" distL="0" distR="0" wp14:anchorId="42E09174" wp14:editId="4397DE5E">
            <wp:extent cx="5324475" cy="39909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6F32DC85" w14:textId="49C4179C" w:rsidR="00FE5B37" w:rsidRPr="0064737E" w:rsidRDefault="00FE5B37" w:rsidP="00FE5B37">
      <w:pPr>
        <w:jc w:val="center"/>
        <w:rPr>
          <w:b/>
          <w:bCs/>
          <w:sz w:val="16"/>
          <w:szCs w:val="16"/>
        </w:rPr>
      </w:pPr>
      <w:bookmarkStart w:id="69" w:name="Figure_5"/>
      <w:r w:rsidRPr="0064737E">
        <w:rPr>
          <w:b/>
          <w:bCs/>
          <w:sz w:val="16"/>
          <w:szCs w:val="16"/>
        </w:rPr>
        <w:t xml:space="preserve">Figure </w:t>
      </w:r>
      <w:r>
        <w:rPr>
          <w:b/>
          <w:bCs/>
          <w:sz w:val="16"/>
          <w:szCs w:val="16"/>
        </w:rPr>
        <w:t>5</w:t>
      </w:r>
      <w:bookmarkEnd w:id="69"/>
      <w:r w:rsidRPr="0064737E">
        <w:rPr>
          <w:b/>
          <w:bCs/>
          <w:sz w:val="16"/>
          <w:szCs w:val="16"/>
        </w:rPr>
        <w:t>:</w:t>
      </w:r>
      <w:r>
        <w:rPr>
          <w:b/>
          <w:bCs/>
          <w:sz w:val="16"/>
          <w:szCs w:val="16"/>
        </w:rPr>
        <w:t xml:space="preserve"> 10% BLER for</w:t>
      </w:r>
      <w:r w:rsidRPr="0064737E">
        <w:rPr>
          <w:b/>
          <w:bCs/>
          <w:sz w:val="16"/>
          <w:szCs w:val="16"/>
        </w:rPr>
        <w:t xml:space="preserve"> </w:t>
      </w:r>
      <w:r>
        <w:rPr>
          <w:b/>
          <w:bCs/>
          <w:sz w:val="16"/>
          <w:szCs w:val="16"/>
        </w:rPr>
        <w:t xml:space="preserve">all </w:t>
      </w:r>
      <w:r w:rsidRPr="0064737E">
        <w:rPr>
          <w:b/>
          <w:bCs/>
          <w:sz w:val="16"/>
          <w:szCs w:val="16"/>
        </w:rPr>
        <w:t xml:space="preserve">TBS entries </w:t>
      </w:r>
      <w:r w:rsidRPr="005057E2">
        <w:rPr>
          <w:b/>
          <w:bCs/>
          <w:sz w:val="16"/>
          <w:szCs w:val="16"/>
        </w:rPr>
        <w:t xml:space="preserve">intended to be used for 16-QAM </w:t>
      </w:r>
      <w:r>
        <w:rPr>
          <w:b/>
          <w:bCs/>
          <w:sz w:val="16"/>
          <w:szCs w:val="16"/>
        </w:rPr>
        <w:t>in UL for</w:t>
      </w:r>
      <w:r w:rsidRPr="005057E2">
        <w:rPr>
          <w:b/>
          <w:bCs/>
          <w:sz w:val="16"/>
          <w:szCs w:val="16"/>
        </w:rPr>
        <w:t xml:space="preserve"> </w:t>
      </w:r>
      <w:r>
        <w:rPr>
          <w:b/>
          <w:bCs/>
          <w:sz w:val="16"/>
          <w:szCs w:val="16"/>
        </w:rPr>
        <w:t xml:space="preserve">3 </w:t>
      </w:r>
      <w:r w:rsidRPr="005057E2">
        <w:rPr>
          <w:b/>
          <w:bCs/>
          <w:sz w:val="16"/>
          <w:szCs w:val="16"/>
        </w:rPr>
        <w:t>subcarriers allocation</w:t>
      </w:r>
      <w:r>
        <w:rPr>
          <w:b/>
          <w:bCs/>
          <w:sz w:val="16"/>
          <w:szCs w:val="16"/>
        </w:rPr>
        <w:t>.</w:t>
      </w:r>
    </w:p>
    <w:p w14:paraId="0D42D8B9" w14:textId="7614F8C8" w:rsidR="00FE5B37" w:rsidRDefault="00FE5B37" w:rsidP="00FE5B37">
      <w:pPr>
        <w:jc w:val="both"/>
      </w:pPr>
      <w:r>
        <w:t xml:space="preserve">The evaluation in Figure 5 doesn’t show any performance issue, which indicates that the Working Assumption for UL can be confirmed from the perspective of supporting a 3-subcarrier allocation using 16-QAM for </w:t>
      </w:r>
      <w:r w:rsidR="00AB0784">
        <w:t>N</w:t>
      </w:r>
      <w:r>
        <w:t>PUSCH Format 1.</w:t>
      </w:r>
    </w:p>
    <w:p w14:paraId="5880F52A" w14:textId="607BFEBE" w:rsidR="00FE5B37" w:rsidRDefault="00FE5B37" w:rsidP="00FE5B37">
      <w:pPr>
        <w:pStyle w:val="Observation"/>
        <w:ind w:left="1701" w:hanging="1701"/>
      </w:pPr>
      <w:bookmarkStart w:id="70" w:name="_Toc61448910"/>
      <w:r>
        <w:t>Based on simulation results the Working Assumption for UL</w:t>
      </w:r>
      <w:r w:rsidRPr="00047E18">
        <w:t xml:space="preserve"> can be confirmed </w:t>
      </w:r>
      <w:r>
        <w:t>supporting a 3-subcarrier allocation using 16-QAM for NPUSCH Format 1.</w:t>
      </w:r>
      <w:bookmarkEnd w:id="70"/>
    </w:p>
    <w:p w14:paraId="664A42CB" w14:textId="6AF2144C" w:rsidR="00FE5B37" w:rsidRDefault="00FE5B37" w:rsidP="00FE5B37">
      <w:pPr>
        <w:pStyle w:val="Proposal"/>
      </w:pPr>
      <w:bookmarkStart w:id="71" w:name="_Toc61448960"/>
      <w:r>
        <w:t>Confirm the Working Assumption for UL to support a 3-subcarrier allocation using 16-QAM for NPUSCH Format 1.</w:t>
      </w:r>
      <w:bookmarkEnd w:id="71"/>
    </w:p>
    <w:p w14:paraId="49F14D39" w14:textId="08F0D65F" w:rsidR="00FE5B37" w:rsidRPr="00766E64" w:rsidRDefault="00FE5B37" w:rsidP="00FE5B37">
      <w:pPr>
        <w:jc w:val="both"/>
      </w:pPr>
      <w:r>
        <w:t>The Working Assumption for UL intends to use for 16-QAM in UL all TBS entries encompassed from I</w:t>
      </w:r>
      <w:r w:rsidRPr="00766E64">
        <w:rPr>
          <w:vertAlign w:val="subscript"/>
        </w:rPr>
        <w:t>TBS</w:t>
      </w:r>
      <w:r>
        <w:t xml:space="preserve"> 14 index to I</w:t>
      </w:r>
      <w:r w:rsidRPr="00766E64">
        <w:rPr>
          <w:vertAlign w:val="subscript"/>
        </w:rPr>
        <w:t>TBS</w:t>
      </w:r>
      <w:r>
        <w:t xml:space="preserve"> index 21 which as shown in figure </w:t>
      </w:r>
      <w:r w:rsidR="008153F0">
        <w:t>5</w:t>
      </w:r>
      <w:r>
        <w:t xml:space="preserve"> is suitable for a </w:t>
      </w:r>
      <w:r w:rsidR="008153F0">
        <w:t>3</w:t>
      </w:r>
      <w:r>
        <w:t>-subcarrier allocation. That is, the last I</w:t>
      </w:r>
      <w:r w:rsidRPr="00766E64">
        <w:rPr>
          <w:vertAlign w:val="subscript"/>
        </w:rPr>
        <w:t>TBS</w:t>
      </w:r>
      <w:r>
        <w:t xml:space="preserve"> index used by QPSK would be I</w:t>
      </w:r>
      <w:r w:rsidRPr="00766E64">
        <w:rPr>
          <w:vertAlign w:val="subscript"/>
        </w:rPr>
        <w:t>TBS</w:t>
      </w:r>
      <w:r>
        <w:t xml:space="preserve"> = 13 whereas the first I</w:t>
      </w:r>
      <w:r w:rsidRPr="00766E64">
        <w:rPr>
          <w:vertAlign w:val="subscript"/>
        </w:rPr>
        <w:t>TBS</w:t>
      </w:r>
      <w:r>
        <w:t xml:space="preserve"> index used by 16-QAM would be I</w:t>
      </w:r>
      <w:r w:rsidRPr="00766E64">
        <w:rPr>
          <w:vertAlign w:val="subscript"/>
        </w:rPr>
        <w:t>TBS</w:t>
      </w:r>
      <w:r>
        <w:t xml:space="preserve"> = 14. </w:t>
      </w:r>
      <w:r w:rsidRPr="00766E64">
        <w:t>In order to know the suitability of such a breaking point, we evaluated the average SINR difference between those I</w:t>
      </w:r>
      <w:r w:rsidRPr="00766E64">
        <w:rPr>
          <w:vertAlign w:val="subscript"/>
        </w:rPr>
        <w:t>TBS</w:t>
      </w:r>
      <w:r w:rsidRPr="00766E64">
        <w:t xml:space="preserve"> indices:</w:t>
      </w:r>
    </w:p>
    <w:p w14:paraId="492C57A0" w14:textId="4FE3A9B2" w:rsidR="00FE5B37" w:rsidRPr="00480C85" w:rsidRDefault="00FE5B37" w:rsidP="00FE5B37">
      <w:pPr>
        <w:pStyle w:val="ListParagraph"/>
        <w:numPr>
          <w:ilvl w:val="0"/>
          <w:numId w:val="45"/>
        </w:numPr>
        <w:jc w:val="both"/>
        <w:rPr>
          <w:rFonts w:ascii="Times New Roman" w:hAnsi="Times New Roman"/>
          <w:sz w:val="20"/>
          <w:szCs w:val="20"/>
        </w:rPr>
      </w:pPr>
      <w:r w:rsidRPr="00480C85">
        <w:rPr>
          <w:rFonts w:ascii="Times New Roman" w:hAnsi="Times New Roman"/>
          <w:sz w:val="20"/>
          <w:szCs w:val="20"/>
          <w:lang w:eastAsia="zh-CN"/>
        </w:rPr>
        <w:t>I</w:t>
      </w:r>
      <w:r w:rsidRPr="00480C85">
        <w:rPr>
          <w:rFonts w:ascii="Times New Roman" w:hAnsi="Times New Roman"/>
          <w:sz w:val="20"/>
          <w:szCs w:val="20"/>
          <w:vertAlign w:val="subscript"/>
          <w:lang w:eastAsia="zh-CN"/>
        </w:rPr>
        <w:t>TBS14_16QAMavg</w:t>
      </w:r>
      <w:r w:rsidRPr="00480C85">
        <w:rPr>
          <w:rFonts w:ascii="Times New Roman" w:hAnsi="Times New Roman"/>
          <w:sz w:val="20"/>
          <w:szCs w:val="20"/>
          <w:lang w:eastAsia="zh-CN"/>
        </w:rPr>
        <w:t>-to-I</w:t>
      </w:r>
      <w:r w:rsidRPr="00480C85">
        <w:rPr>
          <w:rFonts w:ascii="Times New Roman" w:hAnsi="Times New Roman"/>
          <w:sz w:val="20"/>
          <w:szCs w:val="20"/>
          <w:vertAlign w:val="subscript"/>
          <w:lang w:eastAsia="zh-CN"/>
        </w:rPr>
        <w:t xml:space="preserve">TBS13_QPSKavg </w:t>
      </w:r>
      <w:r w:rsidRPr="00480C85">
        <w:rPr>
          <w:rFonts w:ascii="Times New Roman" w:hAnsi="Times New Roman"/>
          <w:sz w:val="20"/>
          <w:szCs w:val="20"/>
          <w:lang w:eastAsia="zh-CN"/>
        </w:rPr>
        <w:t>= abs(</w:t>
      </w:r>
      <w:r w:rsidRPr="00480C85">
        <w:rPr>
          <w:rFonts w:ascii="Times New Roman" w:hAnsi="Times New Roman"/>
          <w:sz w:val="20"/>
          <w:szCs w:val="20"/>
          <w:lang w:val="en-US" w:eastAsia="zh-CN"/>
        </w:rPr>
        <w:t>3</w:t>
      </w:r>
      <w:r w:rsidRPr="00480C85">
        <w:rPr>
          <w:rFonts w:ascii="Times New Roman" w:hAnsi="Times New Roman"/>
          <w:sz w:val="20"/>
          <w:szCs w:val="20"/>
          <w:lang w:eastAsia="zh-CN"/>
        </w:rPr>
        <w:t>.</w:t>
      </w:r>
      <w:r w:rsidR="009B551C" w:rsidRPr="00480C85">
        <w:rPr>
          <w:rFonts w:ascii="Times New Roman" w:hAnsi="Times New Roman"/>
          <w:sz w:val="20"/>
          <w:szCs w:val="20"/>
          <w:lang w:val="en-US" w:eastAsia="zh-CN"/>
        </w:rPr>
        <w:t>8</w:t>
      </w:r>
      <w:r w:rsidRPr="00480C85">
        <w:rPr>
          <w:rFonts w:ascii="Times New Roman" w:hAnsi="Times New Roman"/>
          <w:sz w:val="20"/>
          <w:szCs w:val="20"/>
          <w:lang w:val="en-US" w:eastAsia="zh-CN"/>
        </w:rPr>
        <w:t>6</w:t>
      </w:r>
      <w:r w:rsidRPr="00480C85">
        <w:rPr>
          <w:rFonts w:ascii="Times New Roman" w:hAnsi="Times New Roman"/>
          <w:sz w:val="20"/>
          <w:szCs w:val="20"/>
          <w:lang w:eastAsia="zh-CN"/>
        </w:rPr>
        <w:t xml:space="preserve"> dB – </w:t>
      </w:r>
      <w:r w:rsidRPr="00480C85">
        <w:rPr>
          <w:rFonts w:ascii="Times New Roman" w:hAnsi="Times New Roman"/>
          <w:sz w:val="20"/>
          <w:szCs w:val="20"/>
          <w:lang w:val="en-US" w:eastAsia="zh-CN"/>
        </w:rPr>
        <w:t>3</w:t>
      </w:r>
      <w:r w:rsidRPr="00480C85">
        <w:rPr>
          <w:rFonts w:ascii="Times New Roman" w:hAnsi="Times New Roman"/>
          <w:sz w:val="20"/>
          <w:szCs w:val="20"/>
          <w:lang w:eastAsia="zh-CN"/>
        </w:rPr>
        <w:t>.</w:t>
      </w:r>
      <w:r w:rsidRPr="00480C85">
        <w:rPr>
          <w:rFonts w:ascii="Times New Roman" w:hAnsi="Times New Roman"/>
          <w:sz w:val="20"/>
          <w:szCs w:val="20"/>
          <w:lang w:val="en-US" w:eastAsia="zh-CN"/>
        </w:rPr>
        <w:t>69</w:t>
      </w:r>
      <w:r w:rsidRPr="00480C85">
        <w:rPr>
          <w:rFonts w:ascii="Times New Roman" w:hAnsi="Times New Roman"/>
          <w:sz w:val="20"/>
          <w:szCs w:val="20"/>
          <w:lang w:eastAsia="zh-CN"/>
        </w:rPr>
        <w:t xml:space="preserve"> dB) ⁓ 0.</w:t>
      </w:r>
      <w:r w:rsidR="009B551C" w:rsidRPr="00480C85">
        <w:rPr>
          <w:rFonts w:ascii="Times New Roman" w:hAnsi="Times New Roman"/>
          <w:sz w:val="20"/>
          <w:szCs w:val="20"/>
          <w:lang w:val="en-US" w:eastAsia="zh-CN"/>
        </w:rPr>
        <w:t>17</w:t>
      </w:r>
      <w:r w:rsidRPr="00480C85">
        <w:rPr>
          <w:rFonts w:ascii="Times New Roman" w:hAnsi="Times New Roman"/>
          <w:sz w:val="20"/>
          <w:szCs w:val="20"/>
          <w:lang w:eastAsia="zh-CN"/>
        </w:rPr>
        <w:t xml:space="preserve"> dB.</w:t>
      </w:r>
    </w:p>
    <w:p w14:paraId="0A315D2B" w14:textId="51C67B02" w:rsidR="00DD36E6" w:rsidRPr="00480C85" w:rsidRDefault="00DD36E6" w:rsidP="00DD36E6">
      <w:pPr>
        <w:pStyle w:val="ListParagraph"/>
        <w:jc w:val="both"/>
        <w:rPr>
          <w:rFonts w:ascii="Times New Roman" w:hAnsi="Times New Roman"/>
          <w:sz w:val="20"/>
          <w:szCs w:val="20"/>
          <w:lang w:val="en-US"/>
        </w:rPr>
      </w:pPr>
      <w:r w:rsidRPr="00480C85">
        <w:rPr>
          <w:rFonts w:ascii="Times New Roman" w:hAnsi="Times New Roman"/>
          <w:sz w:val="20"/>
          <w:szCs w:val="20"/>
          <w:lang w:val="en-US"/>
        </w:rPr>
        <w:t>where:</w:t>
      </w:r>
    </w:p>
    <w:p w14:paraId="1BCAA228" w14:textId="4EF0335C" w:rsidR="00DD36E6" w:rsidRPr="00480C85" w:rsidRDefault="00DD36E6" w:rsidP="00DD36E6">
      <w:pPr>
        <w:pStyle w:val="ListParagraph"/>
        <w:jc w:val="both"/>
        <w:rPr>
          <w:rFonts w:ascii="Times New Roman" w:hAnsi="Times New Roman"/>
          <w:sz w:val="20"/>
          <w:szCs w:val="20"/>
          <w:lang w:val="en-US"/>
        </w:rPr>
      </w:pPr>
      <w:r w:rsidRPr="00480C85">
        <w:rPr>
          <w:rFonts w:ascii="Times New Roman" w:hAnsi="Times New Roman"/>
          <w:sz w:val="20"/>
          <w:szCs w:val="20"/>
          <w:lang w:eastAsia="zh-CN"/>
        </w:rPr>
        <w:t>I</w:t>
      </w:r>
      <w:r w:rsidRPr="00480C85">
        <w:rPr>
          <w:rFonts w:ascii="Times New Roman" w:hAnsi="Times New Roman"/>
          <w:sz w:val="20"/>
          <w:szCs w:val="20"/>
          <w:vertAlign w:val="subscript"/>
          <w:lang w:eastAsia="zh-CN"/>
        </w:rPr>
        <w:t>TBS14_16QAMavg</w:t>
      </w:r>
      <w:r w:rsidRPr="00480C85">
        <w:rPr>
          <w:rFonts w:ascii="Times New Roman" w:hAnsi="Times New Roman"/>
          <w:sz w:val="20"/>
          <w:szCs w:val="20"/>
          <w:lang w:val="en-US"/>
        </w:rPr>
        <w:t xml:space="preserve"> and </w:t>
      </w:r>
      <w:r w:rsidRPr="00480C85">
        <w:rPr>
          <w:rFonts w:ascii="Times New Roman" w:hAnsi="Times New Roman"/>
          <w:sz w:val="20"/>
          <w:szCs w:val="20"/>
          <w:lang w:eastAsia="zh-CN"/>
        </w:rPr>
        <w:t>I</w:t>
      </w:r>
      <w:r w:rsidRPr="00480C85">
        <w:rPr>
          <w:rFonts w:ascii="Times New Roman" w:hAnsi="Times New Roman"/>
          <w:sz w:val="20"/>
          <w:szCs w:val="20"/>
          <w:vertAlign w:val="subscript"/>
          <w:lang w:eastAsia="zh-CN"/>
        </w:rPr>
        <w:t>TBS13_QPSKavg</w:t>
      </w:r>
      <w:r w:rsidRPr="00480C85">
        <w:rPr>
          <w:rFonts w:ascii="Times New Roman" w:hAnsi="Times New Roman"/>
          <w:sz w:val="20"/>
          <w:szCs w:val="20"/>
          <w:lang w:val="en-US"/>
        </w:rPr>
        <w:t xml:space="preserve"> refer respectively to the average SINR across all the TBS entries in the rows associated to I</w:t>
      </w:r>
      <w:r w:rsidRPr="00480C85">
        <w:rPr>
          <w:rFonts w:ascii="Times New Roman" w:hAnsi="Times New Roman"/>
          <w:sz w:val="20"/>
          <w:szCs w:val="20"/>
          <w:vertAlign w:val="subscript"/>
          <w:lang w:val="en-US"/>
        </w:rPr>
        <w:t>TBS</w:t>
      </w:r>
      <w:r w:rsidRPr="00480C85">
        <w:rPr>
          <w:rFonts w:ascii="Times New Roman" w:hAnsi="Times New Roman"/>
          <w:sz w:val="20"/>
          <w:szCs w:val="20"/>
          <w:lang w:val="en-US"/>
        </w:rPr>
        <w:t xml:space="preserve"> 14 for 16-QAM and I</w:t>
      </w:r>
      <w:r w:rsidRPr="00480C85">
        <w:rPr>
          <w:rFonts w:ascii="Times New Roman" w:hAnsi="Times New Roman"/>
          <w:sz w:val="20"/>
          <w:szCs w:val="20"/>
          <w:vertAlign w:val="subscript"/>
          <w:lang w:val="en-US"/>
        </w:rPr>
        <w:t>TBS</w:t>
      </w:r>
      <w:r w:rsidRPr="00480C85">
        <w:rPr>
          <w:rFonts w:ascii="Times New Roman" w:hAnsi="Times New Roman"/>
          <w:sz w:val="20"/>
          <w:szCs w:val="20"/>
          <w:lang w:val="en-US"/>
        </w:rPr>
        <w:t xml:space="preserve"> 13 for QPSK.</w:t>
      </w:r>
    </w:p>
    <w:p w14:paraId="452A7FBF" w14:textId="77777777" w:rsidR="00FE5B37" w:rsidRPr="00863E0D" w:rsidRDefault="00FE5B37" w:rsidP="00FE5B37">
      <w:pPr>
        <w:spacing w:after="0"/>
        <w:jc w:val="both"/>
        <w:rPr>
          <w:highlight w:val="red"/>
        </w:rPr>
      </w:pPr>
    </w:p>
    <w:p w14:paraId="5627E945" w14:textId="5BCA7BA1" w:rsidR="00FE5B37" w:rsidRDefault="00FE5B37" w:rsidP="00FE5B37">
      <w:pPr>
        <w:jc w:val="both"/>
      </w:pPr>
      <w:r w:rsidRPr="00130C92">
        <w:t>The resulting average SINR difference between I</w:t>
      </w:r>
      <w:r w:rsidRPr="00130C92">
        <w:rPr>
          <w:vertAlign w:val="subscript"/>
        </w:rPr>
        <w:t>TBS</w:t>
      </w:r>
      <w:r w:rsidRPr="00130C92">
        <w:t xml:space="preserve"> = 13 which uses QPSK and I</w:t>
      </w:r>
      <w:r w:rsidRPr="00130C92">
        <w:rPr>
          <w:vertAlign w:val="subscript"/>
        </w:rPr>
        <w:t>TBS</w:t>
      </w:r>
      <w:r w:rsidRPr="00130C92">
        <w:t xml:space="preserve"> = 14 which uses 16-QAM resulted </w:t>
      </w:r>
      <w:r w:rsidR="009B551C">
        <w:t>to be</w:t>
      </w:r>
      <w:r w:rsidRPr="00130C92">
        <w:t xml:space="preserve"> </w:t>
      </w:r>
      <w:r w:rsidR="009B551C">
        <w:t xml:space="preserve">less than 1 </w:t>
      </w:r>
      <w:r w:rsidRPr="00130C92">
        <w:t>dB</w:t>
      </w:r>
      <w:r>
        <w:t xml:space="preserve"> (</w:t>
      </w:r>
      <w:r w:rsidRPr="00130C92">
        <w:t>⁓ 0.</w:t>
      </w:r>
      <w:r w:rsidR="009B551C">
        <w:t>17</w:t>
      </w:r>
      <w:r w:rsidRPr="00130C92">
        <w:t xml:space="preserve"> dB</w:t>
      </w:r>
      <w:r>
        <w:t>)</w:t>
      </w:r>
      <w:r w:rsidRPr="00130C92">
        <w:t xml:space="preserve">, </w:t>
      </w:r>
      <w:r w:rsidR="009B551C">
        <w:t xml:space="preserve">hence it seems suitable to use as </w:t>
      </w:r>
      <w:r w:rsidRPr="00130C92">
        <w:t>breaking point I</w:t>
      </w:r>
      <w:r w:rsidRPr="00130C92">
        <w:rPr>
          <w:vertAlign w:val="subscript"/>
        </w:rPr>
        <w:t>TBS</w:t>
      </w:r>
      <w:r w:rsidRPr="00130C92">
        <w:t xml:space="preserve"> = 13 as last I</w:t>
      </w:r>
      <w:r w:rsidRPr="00130C92">
        <w:rPr>
          <w:vertAlign w:val="subscript"/>
        </w:rPr>
        <w:t>TBS</w:t>
      </w:r>
      <w:r w:rsidRPr="00130C92">
        <w:t xml:space="preserve"> index for QPSK and I</w:t>
      </w:r>
      <w:r w:rsidRPr="00130C92">
        <w:rPr>
          <w:vertAlign w:val="subscript"/>
        </w:rPr>
        <w:t>TBS</w:t>
      </w:r>
      <w:r w:rsidRPr="00130C92">
        <w:t xml:space="preserve"> = 14 as first I</w:t>
      </w:r>
      <w:r w:rsidRPr="00130C92">
        <w:rPr>
          <w:vertAlign w:val="subscript"/>
        </w:rPr>
        <w:t>TBS</w:t>
      </w:r>
      <w:r w:rsidRPr="00130C92">
        <w:t xml:space="preserve"> index for16-QAM</w:t>
      </w:r>
      <w:r>
        <w:t>.</w:t>
      </w:r>
    </w:p>
    <w:p w14:paraId="5CA32E03" w14:textId="1D98F6C9" w:rsidR="00B6259C" w:rsidRPr="008928D7" w:rsidRDefault="00FE5B37" w:rsidP="00FE5B37">
      <w:pPr>
        <w:pStyle w:val="Proposal"/>
      </w:pPr>
      <w:bookmarkStart w:id="72" w:name="_Toc61448961"/>
      <w:r>
        <w:lastRenderedPageBreak/>
        <w:t>The</w:t>
      </w:r>
      <w:r w:rsidRPr="00E31389">
        <w:t xml:space="preserve"> TBS</w:t>
      </w:r>
      <w:r>
        <w:t xml:space="preserve">/MCS Table and breaking point used to support </w:t>
      </w:r>
      <w:r w:rsidRPr="00130C92">
        <w:t xml:space="preserve">a 12-subcarrier allocation </w:t>
      </w:r>
      <w:r>
        <w:t xml:space="preserve">is also used to support a 3-subcarrier allocation using 16-QAM with </w:t>
      </w:r>
      <w:r w:rsidR="00AB0784">
        <w:t>N</w:t>
      </w:r>
      <w:r>
        <w:t>PUSCH Format 1</w:t>
      </w:r>
      <w:r w:rsidR="009B551C">
        <w:t>.</w:t>
      </w:r>
      <w:bookmarkEnd w:id="72"/>
    </w:p>
    <w:p w14:paraId="238341EA" w14:textId="77777777" w:rsidR="00522A0D" w:rsidRPr="00CE0424" w:rsidRDefault="00522A0D" w:rsidP="00522A0D">
      <w:pPr>
        <w:pStyle w:val="Heading1"/>
      </w:pPr>
      <w:r>
        <w:tab/>
      </w:r>
      <w:r w:rsidRPr="00CE0424">
        <w:t>Conclusion</w:t>
      </w:r>
    </w:p>
    <w:p w14:paraId="58D5E936" w14:textId="6725E855" w:rsidR="00921721" w:rsidRPr="00415FDF" w:rsidRDefault="008E065E" w:rsidP="008E065E">
      <w:pPr>
        <w:pStyle w:val="BodyText"/>
        <w:rPr>
          <w:rFonts w:ascii="Times New Roman" w:hAnsi="Times New Roman"/>
        </w:rPr>
      </w:pPr>
      <w:r w:rsidRPr="00415FDF">
        <w:rPr>
          <w:rFonts w:ascii="Times New Roman" w:hAnsi="Times New Roman"/>
        </w:rPr>
        <w:t xml:space="preserve">In </w:t>
      </w:r>
      <w:r w:rsidR="007729A2" w:rsidRPr="00415FDF">
        <w:rPr>
          <w:rFonts w:ascii="Times New Roman" w:hAnsi="Times New Roman"/>
        </w:rPr>
        <w:t xml:space="preserve">the previous </w:t>
      </w:r>
      <w:r w:rsidRPr="00415FDF">
        <w:rPr>
          <w:rFonts w:ascii="Times New Roman" w:hAnsi="Times New Roman"/>
        </w:rPr>
        <w:t>section</w:t>
      </w:r>
      <w:r w:rsidR="007729A2" w:rsidRPr="00415FDF">
        <w:rPr>
          <w:rFonts w:ascii="Times New Roman" w:hAnsi="Times New Roman"/>
        </w:rPr>
        <w:t>s</w:t>
      </w:r>
      <w:r w:rsidRPr="00415FDF">
        <w:rPr>
          <w:rFonts w:ascii="Times New Roman" w:hAnsi="Times New Roman"/>
        </w:rPr>
        <w:t xml:space="preserve"> we made the following observations</w:t>
      </w:r>
      <w:r w:rsidR="00DA55F5" w:rsidRPr="00415FDF">
        <w:rPr>
          <w:rFonts w:ascii="Times New Roman" w:hAnsi="Times New Roman"/>
        </w:rPr>
        <w:t xml:space="preserve"> for </w:t>
      </w:r>
      <w:r w:rsidR="00022FF1" w:rsidRPr="00415FDF">
        <w:rPr>
          <w:rFonts w:ascii="Times New Roman" w:hAnsi="Times New Roman"/>
        </w:rPr>
        <w:t>the support of 16-QAM for unicast in UL and DL for NB-IoT</w:t>
      </w:r>
      <w:r w:rsidRPr="00415FDF">
        <w:rPr>
          <w:rFonts w:ascii="Times New Roman" w:hAnsi="Times New Roman"/>
        </w:rPr>
        <w:t>:</w:t>
      </w:r>
    </w:p>
    <w:p w14:paraId="3E423C17" w14:textId="77777777" w:rsidR="001034A7"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61448903" w:history="1">
        <w:r w:rsidR="001034A7" w:rsidRPr="002F67B1">
          <w:rPr>
            <w:rStyle w:val="Hyperlink"/>
            <w:noProof/>
          </w:rPr>
          <w:t>Observation 1</w:t>
        </w:r>
        <w:r w:rsidR="001034A7">
          <w:rPr>
            <w:rFonts w:asciiTheme="minorHAnsi" w:eastAsiaTheme="minorEastAsia" w:hAnsiTheme="minorHAnsi" w:cstheme="minorBidi"/>
            <w:b w:val="0"/>
            <w:noProof/>
            <w:sz w:val="22"/>
            <w:szCs w:val="22"/>
            <w:lang w:val="sv-SE" w:eastAsia="sv-SE"/>
          </w:rPr>
          <w:tab/>
        </w:r>
        <w:r w:rsidR="001034A7" w:rsidRPr="002F67B1">
          <w:rPr>
            <w:rStyle w:val="Hyperlink"/>
            <w:noProof/>
          </w:rPr>
          <w:t>Based on simulation results the second Working Assumption referring to the use of TBS entries encompassed by I</w:t>
        </w:r>
        <w:r w:rsidR="001034A7" w:rsidRPr="002F67B1">
          <w:rPr>
            <w:rStyle w:val="Hyperlink"/>
            <w:noProof/>
            <w:vertAlign w:val="subscript"/>
          </w:rPr>
          <w:t>TBS</w:t>
        </w:r>
        <w:r w:rsidR="001034A7" w:rsidRPr="002F67B1">
          <w:rPr>
            <w:rStyle w:val="Hyperlink"/>
            <w:noProof/>
          </w:rPr>
          <w:t xml:space="preserve"> indices between 14 and 21 can be confirmed from a stand-alone/guard-band deployments perspective.</w:t>
        </w:r>
      </w:hyperlink>
    </w:p>
    <w:p w14:paraId="0E082203" w14:textId="77777777" w:rsidR="001034A7" w:rsidRDefault="00B045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448904" w:history="1">
        <w:r w:rsidR="001034A7" w:rsidRPr="002F67B1">
          <w:rPr>
            <w:rStyle w:val="Hyperlink"/>
            <w:noProof/>
          </w:rPr>
          <w:t>Observation 2</w:t>
        </w:r>
        <w:r w:rsidR="001034A7">
          <w:rPr>
            <w:rFonts w:asciiTheme="minorHAnsi" w:eastAsiaTheme="minorEastAsia" w:hAnsiTheme="minorHAnsi" w:cstheme="minorBidi"/>
            <w:b w:val="0"/>
            <w:noProof/>
            <w:sz w:val="22"/>
            <w:szCs w:val="22"/>
            <w:lang w:val="sv-SE" w:eastAsia="sv-SE"/>
          </w:rPr>
          <w:tab/>
        </w:r>
        <w:r w:rsidR="001034A7" w:rsidRPr="002F67B1">
          <w:rPr>
            <w:rStyle w:val="Hyperlink"/>
            <w:noProof/>
          </w:rPr>
          <w:t>Based on simulation results the second Working Assumption referring to the use of TBS entries encompassed by I</w:t>
        </w:r>
        <w:r w:rsidR="001034A7" w:rsidRPr="002F67B1">
          <w:rPr>
            <w:rStyle w:val="Hyperlink"/>
            <w:noProof/>
            <w:vertAlign w:val="subscript"/>
          </w:rPr>
          <w:t>TBS</w:t>
        </w:r>
        <w:r w:rsidR="001034A7" w:rsidRPr="002F67B1">
          <w:rPr>
            <w:rStyle w:val="Hyperlink"/>
            <w:noProof/>
          </w:rPr>
          <w:t xml:space="preserve"> indices between 11 and 17 can be confirmed from an in-band deployment perspective.</w:t>
        </w:r>
      </w:hyperlink>
    </w:p>
    <w:p w14:paraId="690D96E4" w14:textId="77777777" w:rsidR="001034A7" w:rsidRDefault="00B045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448905" w:history="1">
        <w:r w:rsidR="001034A7" w:rsidRPr="002F67B1">
          <w:rPr>
            <w:rStyle w:val="Hyperlink"/>
            <w:noProof/>
          </w:rPr>
          <w:t>Observation 3</w:t>
        </w:r>
        <w:r w:rsidR="001034A7">
          <w:rPr>
            <w:rFonts w:asciiTheme="minorHAnsi" w:eastAsiaTheme="minorEastAsia" w:hAnsiTheme="minorHAnsi" w:cstheme="minorBidi"/>
            <w:b w:val="0"/>
            <w:noProof/>
            <w:sz w:val="22"/>
            <w:szCs w:val="22"/>
            <w:lang w:val="sv-SE" w:eastAsia="sv-SE"/>
          </w:rPr>
          <w:tab/>
        </w:r>
        <w:r w:rsidR="001034A7" w:rsidRPr="002F67B1">
          <w:rPr>
            <w:rStyle w:val="Hyperlink"/>
            <w:noProof/>
          </w:rPr>
          <w:t>The use-case for supporting 2 repetitions in DL was claimed “</w:t>
        </w:r>
        <w:r w:rsidR="001034A7" w:rsidRPr="002F67B1">
          <w:rPr>
            <w:rStyle w:val="Hyperlink"/>
            <w:i/>
            <w:iCs/>
            <w:noProof/>
          </w:rPr>
          <w:t>to increase data rate for UEs that may not have sufficient SNR to use 16QAM</w:t>
        </w:r>
        <w:r w:rsidR="001034A7" w:rsidRPr="002F67B1">
          <w:rPr>
            <w:rStyle w:val="Hyperlink"/>
            <w:noProof/>
          </w:rPr>
          <w:t>”. Looking at the TBS Table under WA, only the largest TBS entries may be the use-case for it since for the other TBS entries there are alternative TBS entries using QPSK with 1 repetition which will require less sinr.</w:t>
        </w:r>
      </w:hyperlink>
    </w:p>
    <w:p w14:paraId="4962A5CF" w14:textId="77777777" w:rsidR="001034A7" w:rsidRDefault="00B045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448906" w:history="1">
        <w:r w:rsidR="001034A7" w:rsidRPr="002F67B1">
          <w:rPr>
            <w:rStyle w:val="Hyperlink"/>
            <w:noProof/>
          </w:rPr>
          <w:t>Observation 4</w:t>
        </w:r>
        <w:r w:rsidR="001034A7">
          <w:rPr>
            <w:rFonts w:asciiTheme="minorHAnsi" w:eastAsiaTheme="minorEastAsia" w:hAnsiTheme="minorHAnsi" w:cstheme="minorBidi"/>
            <w:b w:val="0"/>
            <w:noProof/>
            <w:sz w:val="22"/>
            <w:szCs w:val="22"/>
            <w:lang w:val="sv-SE" w:eastAsia="sv-SE"/>
          </w:rPr>
          <w:tab/>
        </w:r>
        <w:r w:rsidR="001034A7" w:rsidRPr="002F67B1">
          <w:rPr>
            <w:rStyle w:val="Hyperlink"/>
            <w:noProof/>
          </w:rPr>
          <w:t xml:space="preserve">According with simulations using 16-QAM with 2 repetitions, for the largest TBS entries the required sinr is in the range from </w:t>
        </w:r>
        <w:r w:rsidR="001034A7" w:rsidRPr="002F67B1">
          <w:rPr>
            <w:rStyle w:val="Hyperlink"/>
            <w:rFonts w:ascii="Tahoma" w:hAnsi="Tahoma" w:cs="Tahoma"/>
            <w:noProof/>
          </w:rPr>
          <w:t>⁓</w:t>
        </w:r>
        <w:r w:rsidR="001034A7" w:rsidRPr="002F67B1">
          <w:rPr>
            <w:rStyle w:val="Hyperlink"/>
            <w:noProof/>
          </w:rPr>
          <w:t xml:space="preserve"> 6.45 dB to </w:t>
        </w:r>
        <w:r w:rsidR="001034A7" w:rsidRPr="002F67B1">
          <w:rPr>
            <w:rStyle w:val="Hyperlink"/>
            <w:rFonts w:ascii="Tahoma" w:hAnsi="Tahoma" w:cs="Tahoma"/>
            <w:noProof/>
          </w:rPr>
          <w:t>⁓</w:t>
        </w:r>
        <w:r w:rsidR="001034A7" w:rsidRPr="002F67B1">
          <w:rPr>
            <w:rStyle w:val="Hyperlink"/>
            <w:noProof/>
          </w:rPr>
          <w:t xml:space="preserve"> 10.43 dB, which doesn’t seem to be sufficiently small as to suit a scenario where the UE doesn’t have sufficient SNR to use 16-QAM.</w:t>
        </w:r>
      </w:hyperlink>
    </w:p>
    <w:p w14:paraId="687FCF23" w14:textId="77777777" w:rsidR="001034A7" w:rsidRDefault="00B045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448907" w:history="1">
        <w:r w:rsidR="001034A7" w:rsidRPr="002F67B1">
          <w:rPr>
            <w:rStyle w:val="Hyperlink"/>
            <w:noProof/>
          </w:rPr>
          <w:t>Observation 5</w:t>
        </w:r>
        <w:r w:rsidR="001034A7">
          <w:rPr>
            <w:rFonts w:asciiTheme="minorHAnsi" w:eastAsiaTheme="minorEastAsia" w:hAnsiTheme="minorHAnsi" w:cstheme="minorBidi"/>
            <w:b w:val="0"/>
            <w:noProof/>
            <w:sz w:val="22"/>
            <w:szCs w:val="22"/>
            <w:lang w:val="sv-SE" w:eastAsia="sv-SE"/>
          </w:rPr>
          <w:tab/>
        </w:r>
        <w:r w:rsidR="001034A7" w:rsidRPr="002F67B1">
          <w:rPr>
            <w:rStyle w:val="Hyperlink"/>
            <w:noProof/>
          </w:rPr>
          <w:t>Based on simulation results the Working Assumption for UL can be confirmed supporting a 12-subcarrier allocation using 16-QAM for NPUSCH Format 1.</w:t>
        </w:r>
      </w:hyperlink>
    </w:p>
    <w:p w14:paraId="0A3A62DC" w14:textId="77777777" w:rsidR="001034A7" w:rsidRDefault="00B045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448908" w:history="1">
        <w:r w:rsidR="001034A7" w:rsidRPr="002F67B1">
          <w:rPr>
            <w:rStyle w:val="Hyperlink"/>
            <w:noProof/>
          </w:rPr>
          <w:t>Observation 6</w:t>
        </w:r>
        <w:r w:rsidR="001034A7">
          <w:rPr>
            <w:rFonts w:asciiTheme="minorHAnsi" w:eastAsiaTheme="minorEastAsia" w:hAnsiTheme="minorHAnsi" w:cstheme="minorBidi"/>
            <w:b w:val="0"/>
            <w:noProof/>
            <w:sz w:val="22"/>
            <w:szCs w:val="22"/>
            <w:lang w:val="sv-SE" w:eastAsia="sv-SE"/>
          </w:rPr>
          <w:tab/>
        </w:r>
        <w:r w:rsidR="001034A7" w:rsidRPr="002F67B1">
          <w:rPr>
            <w:rStyle w:val="Hyperlink"/>
            <w:noProof/>
          </w:rPr>
          <w:t>Although 16-QAM requires a high SNR and resource allocations &lt; 12 subcarriers are mainly targeted towards low SNR regimes (especially single-tone allocations), still there are scenarios (e.g., NPRACH and NPUSCH coexistence) where multi-tone allocations could benefit from a higher order modulation.</w:t>
        </w:r>
      </w:hyperlink>
    </w:p>
    <w:p w14:paraId="7CEF5009" w14:textId="77777777" w:rsidR="001034A7" w:rsidRDefault="00B045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448909" w:history="1">
        <w:r w:rsidR="001034A7" w:rsidRPr="002F67B1">
          <w:rPr>
            <w:rStyle w:val="Hyperlink"/>
            <w:noProof/>
          </w:rPr>
          <w:t>Observation 7</w:t>
        </w:r>
        <w:r w:rsidR="001034A7">
          <w:rPr>
            <w:rFonts w:asciiTheme="minorHAnsi" w:eastAsiaTheme="minorEastAsia" w:hAnsiTheme="minorHAnsi" w:cstheme="minorBidi"/>
            <w:b w:val="0"/>
            <w:noProof/>
            <w:sz w:val="22"/>
            <w:szCs w:val="22"/>
            <w:lang w:val="sv-SE" w:eastAsia="sv-SE"/>
          </w:rPr>
          <w:tab/>
        </w:r>
        <w:r w:rsidR="001034A7" w:rsidRPr="002F67B1">
          <w:rPr>
            <w:rStyle w:val="Hyperlink"/>
            <w:noProof/>
          </w:rPr>
          <w:t>Based on simulation results the Working Assumption for UL can be confirmed supporting a 6-subcarrier allocation using 16-QAM for NPUSCH Format 1.</w:t>
        </w:r>
      </w:hyperlink>
    </w:p>
    <w:p w14:paraId="03DE595E" w14:textId="77777777" w:rsidR="001034A7" w:rsidRDefault="00B045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448910" w:history="1">
        <w:r w:rsidR="001034A7" w:rsidRPr="002F67B1">
          <w:rPr>
            <w:rStyle w:val="Hyperlink"/>
            <w:noProof/>
          </w:rPr>
          <w:t>Observation 8</w:t>
        </w:r>
        <w:r w:rsidR="001034A7">
          <w:rPr>
            <w:rFonts w:asciiTheme="minorHAnsi" w:eastAsiaTheme="minorEastAsia" w:hAnsiTheme="minorHAnsi" w:cstheme="minorBidi"/>
            <w:b w:val="0"/>
            <w:noProof/>
            <w:sz w:val="22"/>
            <w:szCs w:val="22"/>
            <w:lang w:val="sv-SE" w:eastAsia="sv-SE"/>
          </w:rPr>
          <w:tab/>
        </w:r>
        <w:r w:rsidR="001034A7" w:rsidRPr="002F67B1">
          <w:rPr>
            <w:rStyle w:val="Hyperlink"/>
            <w:noProof/>
          </w:rPr>
          <w:t>Based on simulation results the Working Assumption for UL can be confirmed supporting a 3-subcarrier allocation using 16-QAM for NPUSCH Format 1.</w:t>
        </w:r>
      </w:hyperlink>
    </w:p>
    <w:p w14:paraId="6F3FBB3A" w14:textId="04171470" w:rsidR="006E1C82" w:rsidRPr="00136A93" w:rsidRDefault="006F6582" w:rsidP="008E065E">
      <w:pPr>
        <w:pStyle w:val="BodyText"/>
      </w:pPr>
      <w:r>
        <w:rPr>
          <w:b/>
          <w:bCs/>
        </w:rPr>
        <w:fldChar w:fldCharType="end"/>
      </w:r>
      <w:r w:rsidR="00901E6B" w:rsidRPr="00901E6B">
        <w:t xml:space="preserve"> </w:t>
      </w:r>
    </w:p>
    <w:p w14:paraId="7AFEA5AA" w14:textId="77777777" w:rsidR="006E1C82" w:rsidRPr="00415FDF" w:rsidRDefault="008E065E" w:rsidP="006E1C82">
      <w:pPr>
        <w:pStyle w:val="BodyText"/>
        <w:rPr>
          <w:rFonts w:ascii="Times New Roman" w:hAnsi="Times New Roman"/>
        </w:rPr>
      </w:pPr>
      <w:r w:rsidRPr="00415FDF">
        <w:rPr>
          <w:rFonts w:ascii="Times New Roman" w:hAnsi="Times New Roman"/>
        </w:rPr>
        <w:t xml:space="preserve">Based on the discussion in </w:t>
      </w:r>
      <w:r w:rsidR="007729A2" w:rsidRPr="00415FDF">
        <w:rPr>
          <w:rFonts w:ascii="Times New Roman" w:hAnsi="Times New Roman"/>
        </w:rPr>
        <w:t xml:space="preserve">the previous </w:t>
      </w:r>
      <w:r w:rsidRPr="00415FDF">
        <w:rPr>
          <w:rFonts w:ascii="Times New Roman" w:hAnsi="Times New Roman"/>
        </w:rPr>
        <w:t>section</w:t>
      </w:r>
      <w:r w:rsidR="007729A2" w:rsidRPr="00415FDF">
        <w:rPr>
          <w:rFonts w:ascii="Times New Roman" w:hAnsi="Times New Roman"/>
        </w:rPr>
        <w:t>s</w:t>
      </w:r>
      <w:r w:rsidRPr="00415FDF">
        <w:rPr>
          <w:rFonts w:ascii="Times New Roman" w:hAnsi="Times New Roman"/>
        </w:rPr>
        <w:t xml:space="preserve"> we propose the following:</w:t>
      </w:r>
    </w:p>
    <w:p w14:paraId="418E1B60" w14:textId="77777777" w:rsidR="001034A7"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1448915" w:history="1">
        <w:r w:rsidR="001034A7" w:rsidRPr="00E26313">
          <w:rPr>
            <w:rStyle w:val="Hyperlink"/>
            <w:noProof/>
          </w:rPr>
          <w:t>Proposal 1</w:t>
        </w:r>
        <w:r w:rsidR="001034A7">
          <w:rPr>
            <w:rFonts w:asciiTheme="minorHAnsi" w:eastAsiaTheme="minorEastAsia" w:hAnsiTheme="minorHAnsi" w:cstheme="minorBidi"/>
            <w:b w:val="0"/>
            <w:noProof/>
            <w:sz w:val="22"/>
            <w:szCs w:val="22"/>
            <w:lang w:val="sv-SE" w:eastAsia="sv-SE"/>
          </w:rPr>
          <w:tab/>
        </w:r>
        <w:r w:rsidR="001034A7" w:rsidRPr="00E26313">
          <w:rPr>
            <w:rStyle w:val="Hyperlink"/>
            <w:noProof/>
          </w:rPr>
          <w:t>Confirm the Working Assumption referring to TBS indices to be introduced for downlink, including the following resolution on the TBS entries surrounded by brackets:</w:t>
        </w:r>
      </w:hyperlink>
    </w:p>
    <w:p w14:paraId="03BD0426" w14:textId="77777777" w:rsidR="001034A7" w:rsidRDefault="00B04525" w:rsidP="00272F35">
      <w:pPr>
        <w:pStyle w:val="TableofFigures"/>
        <w:tabs>
          <w:tab w:val="right" w:leader="dot" w:pos="9629"/>
        </w:tabs>
        <w:ind w:left="2268" w:hanging="567"/>
        <w:rPr>
          <w:rFonts w:asciiTheme="minorHAnsi" w:eastAsiaTheme="minorEastAsia" w:hAnsiTheme="minorHAnsi" w:cstheme="minorBidi"/>
          <w:b w:val="0"/>
          <w:noProof/>
          <w:sz w:val="22"/>
          <w:szCs w:val="22"/>
          <w:lang w:val="sv-SE" w:eastAsia="sv-SE"/>
        </w:rPr>
      </w:pPr>
      <w:hyperlink w:anchor="_Toc61448916" w:history="1">
        <w:r w:rsidR="001034A7" w:rsidRPr="00E26313">
          <w:rPr>
            <w:rStyle w:val="Hyperlink"/>
            <w:rFonts w:ascii="Symbol" w:hAnsi="Symbol"/>
            <w:noProof/>
          </w:rPr>
          <w:t></w:t>
        </w:r>
        <w:r w:rsidR="001034A7">
          <w:rPr>
            <w:rFonts w:asciiTheme="minorHAnsi" w:eastAsiaTheme="minorEastAsia" w:hAnsiTheme="minorHAnsi" w:cstheme="minorBidi"/>
            <w:b w:val="0"/>
            <w:noProof/>
            <w:sz w:val="22"/>
            <w:szCs w:val="22"/>
            <w:lang w:val="sv-SE" w:eastAsia="sv-SE"/>
          </w:rPr>
          <w:tab/>
        </w:r>
        <w:r w:rsidR="001034A7" w:rsidRPr="00E26313">
          <w:rPr>
            <w:rStyle w:val="Hyperlink"/>
            <w:noProof/>
          </w:rPr>
          <w:t>To avoid a performance crossing issue, between [328, 296] the TBS = 296 bits is selected.</w:t>
        </w:r>
      </w:hyperlink>
    </w:p>
    <w:p w14:paraId="0554EA38" w14:textId="77777777" w:rsidR="001034A7" w:rsidRDefault="00B04525" w:rsidP="00272F35">
      <w:pPr>
        <w:pStyle w:val="TableofFigures"/>
        <w:tabs>
          <w:tab w:val="right" w:leader="dot" w:pos="9629"/>
        </w:tabs>
        <w:ind w:left="2268" w:hanging="567"/>
        <w:rPr>
          <w:rFonts w:asciiTheme="minorHAnsi" w:eastAsiaTheme="minorEastAsia" w:hAnsiTheme="minorHAnsi" w:cstheme="minorBidi"/>
          <w:b w:val="0"/>
          <w:noProof/>
          <w:sz w:val="22"/>
          <w:szCs w:val="22"/>
          <w:lang w:val="sv-SE" w:eastAsia="sv-SE"/>
        </w:rPr>
      </w:pPr>
      <w:hyperlink w:anchor="_Toc61448917" w:history="1">
        <w:r w:rsidR="001034A7" w:rsidRPr="00E26313">
          <w:rPr>
            <w:rStyle w:val="Hyperlink"/>
            <w:rFonts w:ascii="Symbol" w:hAnsi="Symbol"/>
            <w:noProof/>
          </w:rPr>
          <w:t></w:t>
        </w:r>
        <w:r w:rsidR="001034A7">
          <w:rPr>
            <w:rFonts w:asciiTheme="minorHAnsi" w:eastAsiaTheme="minorEastAsia" w:hAnsiTheme="minorHAnsi" w:cstheme="minorBidi"/>
            <w:b w:val="0"/>
            <w:noProof/>
            <w:sz w:val="22"/>
            <w:szCs w:val="22"/>
            <w:lang w:val="sv-SE" w:eastAsia="sv-SE"/>
          </w:rPr>
          <w:tab/>
        </w:r>
        <w:r w:rsidR="001034A7" w:rsidRPr="00E26313">
          <w:rPr>
            <w:rStyle w:val="Hyperlink"/>
            <w:noProof/>
          </w:rPr>
          <w:t>To avoid a performance overlapping issue, between [552, 536] the TBS = 536 bits is selected, and</w:t>
        </w:r>
      </w:hyperlink>
    </w:p>
    <w:p w14:paraId="25AA139A" w14:textId="77777777" w:rsidR="001034A7" w:rsidRDefault="00B04525" w:rsidP="00272F35">
      <w:pPr>
        <w:pStyle w:val="TableofFigures"/>
        <w:tabs>
          <w:tab w:val="right" w:leader="dot" w:pos="9629"/>
        </w:tabs>
        <w:ind w:left="2268" w:hanging="567"/>
        <w:rPr>
          <w:rFonts w:asciiTheme="minorHAnsi" w:eastAsiaTheme="minorEastAsia" w:hAnsiTheme="minorHAnsi" w:cstheme="minorBidi"/>
          <w:b w:val="0"/>
          <w:noProof/>
          <w:sz w:val="22"/>
          <w:szCs w:val="22"/>
          <w:lang w:val="sv-SE" w:eastAsia="sv-SE"/>
        </w:rPr>
      </w:pPr>
      <w:hyperlink w:anchor="_Toc61448918" w:history="1">
        <w:r w:rsidR="001034A7" w:rsidRPr="00E26313">
          <w:rPr>
            <w:rStyle w:val="Hyperlink"/>
            <w:rFonts w:ascii="Symbol" w:hAnsi="Symbol"/>
            <w:noProof/>
          </w:rPr>
          <w:t></w:t>
        </w:r>
        <w:r w:rsidR="001034A7">
          <w:rPr>
            <w:rFonts w:asciiTheme="minorHAnsi" w:eastAsiaTheme="minorEastAsia" w:hAnsiTheme="minorHAnsi" w:cstheme="minorBidi"/>
            <w:b w:val="0"/>
            <w:noProof/>
            <w:sz w:val="22"/>
            <w:szCs w:val="22"/>
            <w:lang w:val="sv-SE" w:eastAsia="sv-SE"/>
          </w:rPr>
          <w:tab/>
        </w:r>
        <w:r w:rsidR="001034A7" w:rsidRPr="00E26313">
          <w:rPr>
            <w:rStyle w:val="Hyperlink"/>
            <w:noProof/>
          </w:rPr>
          <w:t>To transmit the max Rel-16 TBS with half of the time domain resources, between [2472, 2536] the TBS = 2536 bits is selected. Note: The WA on the TBS Table for UL accounts for this exact change, which is an ability that DL should also have.</w:t>
        </w:r>
      </w:hyperlink>
    </w:p>
    <w:p w14:paraId="08BEC9B3" w14:textId="77777777" w:rsidR="001034A7" w:rsidRDefault="00B045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448919" w:history="1">
        <w:r w:rsidR="001034A7" w:rsidRPr="00E26313">
          <w:rPr>
            <w:rStyle w:val="Hyperlink"/>
            <w:noProof/>
          </w:rPr>
          <w:t>Proposal 2</w:t>
        </w:r>
        <w:r w:rsidR="001034A7">
          <w:rPr>
            <w:rFonts w:asciiTheme="minorHAnsi" w:eastAsiaTheme="minorEastAsia" w:hAnsiTheme="minorHAnsi" w:cstheme="minorBidi"/>
            <w:b w:val="0"/>
            <w:noProof/>
            <w:sz w:val="22"/>
            <w:szCs w:val="22"/>
            <w:lang w:val="sv-SE" w:eastAsia="sv-SE"/>
          </w:rPr>
          <w:tab/>
        </w:r>
        <w:r w:rsidR="001034A7" w:rsidRPr="00E26313">
          <w:rPr>
            <w:rStyle w:val="Hyperlink"/>
            <w:noProof/>
          </w:rPr>
          <w:t>Confirm the Working Assumption referring to the use of 16-QAM for the TBS entries encompassed by I</w:t>
        </w:r>
        <w:r w:rsidR="001034A7" w:rsidRPr="00E26313">
          <w:rPr>
            <w:rStyle w:val="Hyperlink"/>
            <w:noProof/>
            <w:vertAlign w:val="subscript"/>
          </w:rPr>
          <w:t>TBS</w:t>
        </w:r>
        <w:r w:rsidR="001034A7" w:rsidRPr="00E26313">
          <w:rPr>
            <w:rStyle w:val="Hyperlink"/>
            <w:noProof/>
          </w:rPr>
          <w:t xml:space="preserve"> indices between 14 and 21 for stand-alone and guard-band deployments.</w:t>
        </w:r>
      </w:hyperlink>
    </w:p>
    <w:p w14:paraId="1A4C87D6" w14:textId="77777777" w:rsidR="001034A7" w:rsidRDefault="00B045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448920" w:history="1">
        <w:r w:rsidR="001034A7" w:rsidRPr="00E26313">
          <w:rPr>
            <w:rStyle w:val="Hyperlink"/>
            <w:noProof/>
          </w:rPr>
          <w:t>Proposal 3</w:t>
        </w:r>
        <w:r w:rsidR="001034A7">
          <w:rPr>
            <w:rFonts w:asciiTheme="minorHAnsi" w:eastAsiaTheme="minorEastAsia" w:hAnsiTheme="minorHAnsi" w:cstheme="minorBidi"/>
            <w:b w:val="0"/>
            <w:noProof/>
            <w:sz w:val="22"/>
            <w:szCs w:val="22"/>
            <w:lang w:val="sv-SE" w:eastAsia="sv-SE"/>
          </w:rPr>
          <w:tab/>
        </w:r>
        <w:r w:rsidR="001034A7" w:rsidRPr="00E26313">
          <w:rPr>
            <w:rStyle w:val="Hyperlink"/>
            <w:noProof/>
          </w:rPr>
          <w:t>The TBS/MCS Table for stand-alone and guard-band deployments uses as breaking point I</w:t>
        </w:r>
        <w:r w:rsidR="001034A7" w:rsidRPr="00E26313">
          <w:rPr>
            <w:rStyle w:val="Hyperlink"/>
            <w:noProof/>
            <w:vertAlign w:val="subscript"/>
          </w:rPr>
          <w:t>TBS</w:t>
        </w:r>
        <w:r w:rsidR="001034A7" w:rsidRPr="00E26313">
          <w:rPr>
            <w:rStyle w:val="Hyperlink"/>
            <w:noProof/>
          </w:rPr>
          <w:t xml:space="preserve"> = 13 as last I</w:t>
        </w:r>
        <w:r w:rsidR="001034A7" w:rsidRPr="00E26313">
          <w:rPr>
            <w:rStyle w:val="Hyperlink"/>
            <w:noProof/>
            <w:vertAlign w:val="subscript"/>
          </w:rPr>
          <w:t>TBS</w:t>
        </w:r>
        <w:r w:rsidR="001034A7" w:rsidRPr="00E26313">
          <w:rPr>
            <w:rStyle w:val="Hyperlink"/>
            <w:noProof/>
          </w:rPr>
          <w:t xml:space="preserve"> index for QPSK and I</w:t>
        </w:r>
        <w:r w:rsidR="001034A7" w:rsidRPr="00E26313">
          <w:rPr>
            <w:rStyle w:val="Hyperlink"/>
            <w:noProof/>
            <w:vertAlign w:val="subscript"/>
          </w:rPr>
          <w:t>TBS</w:t>
        </w:r>
        <w:r w:rsidR="001034A7" w:rsidRPr="00E26313">
          <w:rPr>
            <w:rStyle w:val="Hyperlink"/>
            <w:noProof/>
          </w:rPr>
          <w:t xml:space="preserve"> = 14 as first I</w:t>
        </w:r>
        <w:r w:rsidR="001034A7" w:rsidRPr="00E26313">
          <w:rPr>
            <w:rStyle w:val="Hyperlink"/>
            <w:noProof/>
            <w:vertAlign w:val="subscript"/>
          </w:rPr>
          <w:t>TBS</w:t>
        </w:r>
        <w:r w:rsidR="001034A7" w:rsidRPr="00E26313">
          <w:rPr>
            <w:rStyle w:val="Hyperlink"/>
            <w:noProof/>
          </w:rPr>
          <w:t xml:space="preserve"> index for 16-QAM.</w:t>
        </w:r>
      </w:hyperlink>
    </w:p>
    <w:p w14:paraId="0503CBE0" w14:textId="2FFEC434" w:rsidR="001034A7" w:rsidRDefault="00B04525">
      <w:pPr>
        <w:pStyle w:val="TableofFigures"/>
        <w:tabs>
          <w:tab w:val="right" w:leader="dot" w:pos="9629"/>
        </w:tabs>
        <w:rPr>
          <w:rStyle w:val="Hyperlink"/>
          <w:noProof/>
        </w:rPr>
      </w:pPr>
      <w:hyperlink w:anchor="_Toc61448921" w:history="1">
        <w:r w:rsidR="001034A7" w:rsidRPr="00E26313">
          <w:rPr>
            <w:rStyle w:val="Hyperlink"/>
            <w:noProof/>
          </w:rPr>
          <w:t>Proposal 4</w:t>
        </w:r>
        <w:r w:rsidR="001034A7">
          <w:rPr>
            <w:rFonts w:asciiTheme="minorHAnsi" w:eastAsiaTheme="minorEastAsia" w:hAnsiTheme="minorHAnsi" w:cstheme="minorBidi"/>
            <w:b w:val="0"/>
            <w:noProof/>
            <w:sz w:val="22"/>
            <w:szCs w:val="22"/>
            <w:lang w:val="sv-SE" w:eastAsia="sv-SE"/>
          </w:rPr>
          <w:tab/>
        </w:r>
        <w:r w:rsidR="001034A7" w:rsidRPr="00E26313">
          <w:rPr>
            <w:rStyle w:val="Hyperlink"/>
            <w:noProof/>
          </w:rPr>
          <w:t>In line with the Working Assumptions, the TBS/MCS Table to support 16-QAM in DL for stand-alone and guard-band deployments is as follows:</w:t>
        </w:r>
      </w:hyperlink>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6"/>
        <w:gridCol w:w="666"/>
        <w:gridCol w:w="417"/>
        <w:gridCol w:w="483"/>
        <w:gridCol w:w="483"/>
        <w:gridCol w:w="483"/>
        <w:gridCol w:w="483"/>
        <w:gridCol w:w="483"/>
        <w:gridCol w:w="483"/>
        <w:gridCol w:w="483"/>
      </w:tblGrid>
      <w:tr w:rsidR="00526F69" w14:paraId="13BDCF2F" w14:textId="77777777" w:rsidTr="00730F6A">
        <w:trPr>
          <w:cantSplit/>
          <w:jc w:val="center"/>
        </w:trPr>
        <w:tc>
          <w:tcPr>
            <w:tcW w:w="856" w:type="dxa"/>
            <w:vMerge w:val="restart"/>
            <w:shd w:val="clear" w:color="auto" w:fill="E0E0E0"/>
            <w:tcMar>
              <w:top w:w="0" w:type="dxa"/>
              <w:left w:w="108" w:type="dxa"/>
              <w:bottom w:w="0" w:type="dxa"/>
              <w:right w:w="108" w:type="dxa"/>
            </w:tcMar>
            <w:hideMark/>
          </w:tcPr>
          <w:p w14:paraId="7FC5A8C1" w14:textId="77777777" w:rsidR="00526F69" w:rsidRPr="007B2384" w:rsidRDefault="00526F69" w:rsidP="00730F6A">
            <w:pPr>
              <w:pStyle w:val="TAH"/>
              <w:rPr>
                <w:sz w:val="12"/>
                <w:szCs w:val="12"/>
                <w:lang w:eastAsia="en-US"/>
              </w:rPr>
            </w:pPr>
            <w:r w:rsidRPr="007B2384">
              <w:rPr>
                <w:color w:val="000000"/>
                <w:sz w:val="12"/>
                <w:szCs w:val="12"/>
                <w:lang w:eastAsia="en-US"/>
              </w:rPr>
              <w:t>Modulation Scheme</w:t>
            </w:r>
          </w:p>
        </w:tc>
        <w:tc>
          <w:tcPr>
            <w:tcW w:w="666" w:type="dxa"/>
            <w:vMerge w:val="restart"/>
            <w:shd w:val="clear" w:color="auto" w:fill="E0E0E0"/>
            <w:tcMar>
              <w:top w:w="0" w:type="dxa"/>
              <w:left w:w="108" w:type="dxa"/>
              <w:bottom w:w="0" w:type="dxa"/>
              <w:right w:w="108" w:type="dxa"/>
            </w:tcMar>
            <w:vAlign w:val="center"/>
            <w:hideMark/>
          </w:tcPr>
          <w:p w14:paraId="5CE7FF7A" w14:textId="77777777" w:rsidR="00526F69" w:rsidRPr="007B2384" w:rsidRDefault="00526F69" w:rsidP="00730F6A">
            <w:pPr>
              <w:pStyle w:val="TAH"/>
              <w:rPr>
                <w:sz w:val="12"/>
                <w:szCs w:val="12"/>
                <w:lang w:val="sv-SE" w:eastAsia="en-US"/>
              </w:rPr>
            </w:pPr>
            <w:r>
              <w:rPr>
                <w:noProof/>
              </w:rPr>
              <w:drawing>
                <wp:inline distT="0" distB="0" distL="0" distR="0" wp14:anchorId="3DE379C1" wp14:editId="5AC2C584">
                  <wp:extent cx="278130" cy="1828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4">
                            <a:extLst>
                              <a:ext uri="{28A0092B-C50C-407E-A947-70E740481C1C}">
                                <a14:useLocalDpi xmlns:a14="http://schemas.microsoft.com/office/drawing/2010/main" val="0"/>
                              </a:ext>
                            </a:extLst>
                          </a:blip>
                          <a:stretch>
                            <a:fillRect/>
                          </a:stretch>
                        </pic:blipFill>
                        <pic:spPr>
                          <a:xfrm>
                            <a:off x="0" y="0"/>
                            <a:ext cx="278130" cy="182880"/>
                          </a:xfrm>
                          <a:prstGeom prst="rect">
                            <a:avLst/>
                          </a:prstGeom>
                        </pic:spPr>
                      </pic:pic>
                    </a:graphicData>
                  </a:graphic>
                </wp:inline>
              </w:drawing>
            </w:r>
          </w:p>
        </w:tc>
        <w:tc>
          <w:tcPr>
            <w:tcW w:w="3798" w:type="dxa"/>
            <w:gridSpan w:val="8"/>
            <w:shd w:val="clear" w:color="auto" w:fill="E0E0E0"/>
            <w:tcMar>
              <w:top w:w="0" w:type="dxa"/>
              <w:left w:w="108" w:type="dxa"/>
              <w:bottom w:w="0" w:type="dxa"/>
              <w:right w:w="108" w:type="dxa"/>
            </w:tcMar>
            <w:vAlign w:val="center"/>
            <w:hideMark/>
          </w:tcPr>
          <w:p w14:paraId="4B40E5D4" w14:textId="77777777" w:rsidR="00526F69" w:rsidRPr="007B2384" w:rsidRDefault="00526F69" w:rsidP="00730F6A">
            <w:pPr>
              <w:pStyle w:val="TAH"/>
              <w:rPr>
                <w:sz w:val="12"/>
                <w:szCs w:val="12"/>
                <w:lang w:eastAsia="en-US"/>
              </w:rPr>
            </w:pPr>
            <w:r w:rsidRPr="007B2384">
              <w:rPr>
                <w:color w:val="000000"/>
                <w:sz w:val="12"/>
                <w:szCs w:val="12"/>
                <w:lang w:eastAsia="en-US"/>
              </w:rPr>
              <w:t>Number of NPDSCH Subframes (NSF)</w:t>
            </w:r>
          </w:p>
        </w:tc>
      </w:tr>
      <w:tr w:rsidR="00526F69" w14:paraId="6146106D" w14:textId="77777777" w:rsidTr="00730F6A">
        <w:trPr>
          <w:cantSplit/>
          <w:jc w:val="center"/>
        </w:trPr>
        <w:tc>
          <w:tcPr>
            <w:tcW w:w="856" w:type="dxa"/>
            <w:vMerge/>
            <w:vAlign w:val="center"/>
            <w:hideMark/>
          </w:tcPr>
          <w:p w14:paraId="73C1F764" w14:textId="77777777" w:rsidR="00526F69" w:rsidRPr="007B2384" w:rsidRDefault="00526F69" w:rsidP="00730F6A">
            <w:pPr>
              <w:rPr>
                <w:rFonts w:ascii="Arial" w:hAnsi="Arial" w:cs="Arial"/>
                <w:b/>
                <w:bCs/>
                <w:sz w:val="12"/>
                <w:szCs w:val="12"/>
                <w:lang w:val="x-none" w:eastAsia="en-US"/>
              </w:rPr>
            </w:pPr>
          </w:p>
        </w:tc>
        <w:tc>
          <w:tcPr>
            <w:tcW w:w="666" w:type="dxa"/>
            <w:vMerge/>
            <w:vAlign w:val="center"/>
            <w:hideMark/>
          </w:tcPr>
          <w:p w14:paraId="733CB5CE" w14:textId="77777777" w:rsidR="00526F69" w:rsidRPr="007B2384" w:rsidRDefault="00526F69" w:rsidP="00730F6A">
            <w:pPr>
              <w:rPr>
                <w:rFonts w:ascii="Arial" w:hAnsi="Arial" w:cs="Arial"/>
                <w:b/>
                <w:bCs/>
                <w:sz w:val="12"/>
                <w:szCs w:val="12"/>
                <w:lang w:eastAsia="en-US"/>
              </w:rPr>
            </w:pPr>
          </w:p>
        </w:tc>
        <w:tc>
          <w:tcPr>
            <w:tcW w:w="417" w:type="dxa"/>
            <w:shd w:val="clear" w:color="auto" w:fill="E0E0E0"/>
            <w:tcMar>
              <w:top w:w="0" w:type="dxa"/>
              <w:left w:w="108" w:type="dxa"/>
              <w:bottom w:w="0" w:type="dxa"/>
              <w:right w:w="108" w:type="dxa"/>
            </w:tcMar>
            <w:vAlign w:val="center"/>
            <w:hideMark/>
          </w:tcPr>
          <w:p w14:paraId="7B17910D" w14:textId="77777777" w:rsidR="00526F69" w:rsidRPr="007B2384" w:rsidRDefault="00526F69" w:rsidP="00730F6A">
            <w:pPr>
              <w:pStyle w:val="TAH"/>
              <w:rPr>
                <w:sz w:val="12"/>
                <w:szCs w:val="12"/>
                <w:lang w:eastAsia="en-US"/>
              </w:rPr>
            </w:pPr>
            <w:r w:rsidRPr="007B2384">
              <w:rPr>
                <w:color w:val="000000"/>
                <w:sz w:val="12"/>
                <w:szCs w:val="12"/>
                <w:lang w:eastAsia="en-US"/>
              </w:rPr>
              <w:t>1</w:t>
            </w:r>
          </w:p>
        </w:tc>
        <w:tc>
          <w:tcPr>
            <w:tcW w:w="483" w:type="dxa"/>
            <w:shd w:val="clear" w:color="auto" w:fill="E0E0E0"/>
            <w:tcMar>
              <w:top w:w="0" w:type="dxa"/>
              <w:left w:w="108" w:type="dxa"/>
              <w:bottom w:w="0" w:type="dxa"/>
              <w:right w:w="108" w:type="dxa"/>
            </w:tcMar>
            <w:vAlign w:val="center"/>
            <w:hideMark/>
          </w:tcPr>
          <w:p w14:paraId="52248B3E" w14:textId="77777777" w:rsidR="00526F69" w:rsidRPr="007B2384" w:rsidRDefault="00526F69" w:rsidP="00730F6A">
            <w:pPr>
              <w:pStyle w:val="TAH"/>
              <w:rPr>
                <w:sz w:val="12"/>
                <w:szCs w:val="12"/>
                <w:lang w:eastAsia="en-US"/>
              </w:rPr>
            </w:pPr>
            <w:r w:rsidRPr="007B2384">
              <w:rPr>
                <w:color w:val="000000"/>
                <w:sz w:val="12"/>
                <w:szCs w:val="12"/>
                <w:lang w:eastAsia="en-US"/>
              </w:rPr>
              <w:t>2</w:t>
            </w:r>
          </w:p>
        </w:tc>
        <w:tc>
          <w:tcPr>
            <w:tcW w:w="483" w:type="dxa"/>
            <w:shd w:val="clear" w:color="auto" w:fill="E0E0E0"/>
            <w:tcMar>
              <w:top w:w="0" w:type="dxa"/>
              <w:left w:w="108" w:type="dxa"/>
              <w:bottom w:w="0" w:type="dxa"/>
              <w:right w:w="108" w:type="dxa"/>
            </w:tcMar>
            <w:vAlign w:val="center"/>
            <w:hideMark/>
          </w:tcPr>
          <w:p w14:paraId="5EFEBC89" w14:textId="77777777" w:rsidR="00526F69" w:rsidRPr="007B2384" w:rsidRDefault="00526F69" w:rsidP="00730F6A">
            <w:pPr>
              <w:pStyle w:val="TAH"/>
              <w:rPr>
                <w:sz w:val="12"/>
                <w:szCs w:val="12"/>
                <w:lang w:eastAsia="en-US"/>
              </w:rPr>
            </w:pPr>
            <w:r w:rsidRPr="007B2384">
              <w:rPr>
                <w:color w:val="000000"/>
                <w:sz w:val="12"/>
                <w:szCs w:val="12"/>
                <w:lang w:eastAsia="en-US"/>
              </w:rPr>
              <w:t>3</w:t>
            </w:r>
          </w:p>
        </w:tc>
        <w:tc>
          <w:tcPr>
            <w:tcW w:w="483" w:type="dxa"/>
            <w:shd w:val="clear" w:color="auto" w:fill="E0E0E0"/>
            <w:tcMar>
              <w:top w:w="0" w:type="dxa"/>
              <w:left w:w="108" w:type="dxa"/>
              <w:bottom w:w="0" w:type="dxa"/>
              <w:right w:w="108" w:type="dxa"/>
            </w:tcMar>
            <w:vAlign w:val="center"/>
            <w:hideMark/>
          </w:tcPr>
          <w:p w14:paraId="6D93CD00" w14:textId="77777777" w:rsidR="00526F69" w:rsidRPr="007B2384" w:rsidRDefault="00526F69" w:rsidP="00730F6A">
            <w:pPr>
              <w:pStyle w:val="TAH"/>
              <w:rPr>
                <w:sz w:val="12"/>
                <w:szCs w:val="12"/>
                <w:lang w:eastAsia="en-US"/>
              </w:rPr>
            </w:pPr>
            <w:r w:rsidRPr="007B2384">
              <w:rPr>
                <w:color w:val="000000"/>
                <w:sz w:val="12"/>
                <w:szCs w:val="12"/>
                <w:lang w:eastAsia="en-US"/>
              </w:rPr>
              <w:t>4</w:t>
            </w:r>
          </w:p>
        </w:tc>
        <w:tc>
          <w:tcPr>
            <w:tcW w:w="483" w:type="dxa"/>
            <w:shd w:val="clear" w:color="auto" w:fill="E0E0E0"/>
            <w:tcMar>
              <w:top w:w="0" w:type="dxa"/>
              <w:left w:w="108" w:type="dxa"/>
              <w:bottom w:w="0" w:type="dxa"/>
              <w:right w:w="108" w:type="dxa"/>
            </w:tcMar>
            <w:vAlign w:val="center"/>
            <w:hideMark/>
          </w:tcPr>
          <w:p w14:paraId="5A2C7528" w14:textId="77777777" w:rsidR="00526F69" w:rsidRPr="007B2384" w:rsidRDefault="00526F69" w:rsidP="00730F6A">
            <w:pPr>
              <w:pStyle w:val="TAH"/>
              <w:rPr>
                <w:sz w:val="12"/>
                <w:szCs w:val="12"/>
                <w:lang w:eastAsia="en-US"/>
              </w:rPr>
            </w:pPr>
            <w:r w:rsidRPr="007B2384">
              <w:rPr>
                <w:color w:val="000000"/>
                <w:sz w:val="12"/>
                <w:szCs w:val="12"/>
                <w:lang w:eastAsia="en-US"/>
              </w:rPr>
              <w:t>5</w:t>
            </w:r>
          </w:p>
        </w:tc>
        <w:tc>
          <w:tcPr>
            <w:tcW w:w="483" w:type="dxa"/>
            <w:shd w:val="clear" w:color="auto" w:fill="E0E0E0"/>
            <w:tcMar>
              <w:top w:w="0" w:type="dxa"/>
              <w:left w:w="108" w:type="dxa"/>
              <w:bottom w:w="0" w:type="dxa"/>
              <w:right w:w="108" w:type="dxa"/>
            </w:tcMar>
            <w:vAlign w:val="center"/>
            <w:hideMark/>
          </w:tcPr>
          <w:p w14:paraId="7697589E" w14:textId="77777777" w:rsidR="00526F69" w:rsidRPr="007B2384" w:rsidRDefault="00526F69" w:rsidP="00730F6A">
            <w:pPr>
              <w:pStyle w:val="TAH"/>
              <w:rPr>
                <w:sz w:val="12"/>
                <w:szCs w:val="12"/>
                <w:lang w:eastAsia="en-US"/>
              </w:rPr>
            </w:pPr>
            <w:r w:rsidRPr="007B2384">
              <w:rPr>
                <w:color w:val="000000"/>
                <w:sz w:val="12"/>
                <w:szCs w:val="12"/>
                <w:lang w:eastAsia="en-US"/>
              </w:rPr>
              <w:t>6</w:t>
            </w:r>
          </w:p>
        </w:tc>
        <w:tc>
          <w:tcPr>
            <w:tcW w:w="483" w:type="dxa"/>
            <w:shd w:val="clear" w:color="auto" w:fill="E0E0E0"/>
            <w:tcMar>
              <w:top w:w="0" w:type="dxa"/>
              <w:left w:w="108" w:type="dxa"/>
              <w:bottom w:w="0" w:type="dxa"/>
              <w:right w:w="108" w:type="dxa"/>
            </w:tcMar>
            <w:vAlign w:val="center"/>
            <w:hideMark/>
          </w:tcPr>
          <w:p w14:paraId="272FA47B" w14:textId="77777777" w:rsidR="00526F69" w:rsidRPr="007B2384" w:rsidRDefault="00526F69" w:rsidP="00730F6A">
            <w:pPr>
              <w:pStyle w:val="TAH"/>
              <w:rPr>
                <w:sz w:val="12"/>
                <w:szCs w:val="12"/>
                <w:lang w:eastAsia="en-US"/>
              </w:rPr>
            </w:pPr>
            <w:r w:rsidRPr="007B2384">
              <w:rPr>
                <w:color w:val="000000"/>
                <w:sz w:val="12"/>
                <w:szCs w:val="12"/>
                <w:lang w:eastAsia="en-US"/>
              </w:rPr>
              <w:t>8</w:t>
            </w:r>
          </w:p>
        </w:tc>
        <w:tc>
          <w:tcPr>
            <w:tcW w:w="483" w:type="dxa"/>
            <w:shd w:val="clear" w:color="auto" w:fill="E0E0E0"/>
            <w:tcMar>
              <w:top w:w="0" w:type="dxa"/>
              <w:left w:w="108" w:type="dxa"/>
              <w:bottom w:w="0" w:type="dxa"/>
              <w:right w:w="108" w:type="dxa"/>
            </w:tcMar>
            <w:vAlign w:val="center"/>
            <w:hideMark/>
          </w:tcPr>
          <w:p w14:paraId="69C5B88E" w14:textId="77777777" w:rsidR="00526F69" w:rsidRPr="007B2384" w:rsidRDefault="00526F69" w:rsidP="00730F6A">
            <w:pPr>
              <w:pStyle w:val="TAH"/>
              <w:rPr>
                <w:sz w:val="12"/>
                <w:szCs w:val="12"/>
                <w:lang w:eastAsia="en-US"/>
              </w:rPr>
            </w:pPr>
            <w:r w:rsidRPr="007B2384">
              <w:rPr>
                <w:color w:val="000000"/>
                <w:sz w:val="12"/>
                <w:szCs w:val="12"/>
                <w:lang w:eastAsia="en-US"/>
              </w:rPr>
              <w:t>10</w:t>
            </w:r>
          </w:p>
        </w:tc>
      </w:tr>
      <w:tr w:rsidR="00526F69" w14:paraId="7390BB1C" w14:textId="77777777" w:rsidTr="00730F6A">
        <w:trPr>
          <w:cantSplit/>
          <w:jc w:val="center"/>
        </w:trPr>
        <w:tc>
          <w:tcPr>
            <w:tcW w:w="856" w:type="dxa"/>
            <w:vMerge w:val="restart"/>
            <w:tcMar>
              <w:top w:w="0" w:type="dxa"/>
              <w:left w:w="108" w:type="dxa"/>
              <w:bottom w:w="0" w:type="dxa"/>
              <w:right w:w="108" w:type="dxa"/>
            </w:tcMar>
          </w:tcPr>
          <w:p w14:paraId="57F11491" w14:textId="77777777" w:rsidR="00526F69" w:rsidRPr="007B2384" w:rsidRDefault="00526F69" w:rsidP="00730F6A">
            <w:pPr>
              <w:pStyle w:val="BodyText"/>
              <w:spacing w:after="0"/>
              <w:jc w:val="center"/>
              <w:rPr>
                <w:sz w:val="12"/>
                <w:szCs w:val="12"/>
                <w:lang w:eastAsia="en-US"/>
              </w:rPr>
            </w:pPr>
          </w:p>
          <w:p w14:paraId="56AED8E3" w14:textId="77777777" w:rsidR="00526F69" w:rsidRPr="007B2384" w:rsidRDefault="00526F69" w:rsidP="00730F6A">
            <w:pPr>
              <w:pStyle w:val="BodyText"/>
              <w:spacing w:after="0"/>
              <w:jc w:val="center"/>
              <w:rPr>
                <w:sz w:val="12"/>
                <w:szCs w:val="12"/>
                <w:lang w:eastAsia="en-US"/>
              </w:rPr>
            </w:pPr>
          </w:p>
          <w:p w14:paraId="0CC370FB" w14:textId="77777777" w:rsidR="00526F69" w:rsidRPr="007B2384" w:rsidRDefault="00526F69" w:rsidP="00730F6A">
            <w:pPr>
              <w:pStyle w:val="BodyText"/>
              <w:spacing w:after="0"/>
              <w:jc w:val="center"/>
              <w:rPr>
                <w:sz w:val="12"/>
                <w:szCs w:val="12"/>
                <w:lang w:eastAsia="en-US"/>
              </w:rPr>
            </w:pPr>
          </w:p>
          <w:p w14:paraId="40D211F8" w14:textId="77777777" w:rsidR="00526F69" w:rsidRPr="007B2384" w:rsidRDefault="00526F69" w:rsidP="00730F6A">
            <w:pPr>
              <w:pStyle w:val="BodyText"/>
              <w:spacing w:after="0"/>
              <w:jc w:val="center"/>
              <w:rPr>
                <w:sz w:val="12"/>
                <w:szCs w:val="12"/>
                <w:lang w:eastAsia="en-US"/>
              </w:rPr>
            </w:pPr>
          </w:p>
          <w:p w14:paraId="56082731" w14:textId="77777777" w:rsidR="00526F69" w:rsidRPr="007B2384" w:rsidRDefault="00526F69" w:rsidP="00730F6A">
            <w:pPr>
              <w:pStyle w:val="BodyText"/>
              <w:spacing w:after="0"/>
              <w:jc w:val="center"/>
              <w:rPr>
                <w:sz w:val="12"/>
                <w:szCs w:val="12"/>
                <w:lang w:eastAsia="en-US"/>
              </w:rPr>
            </w:pPr>
          </w:p>
          <w:p w14:paraId="11D46350" w14:textId="77777777" w:rsidR="00526F69" w:rsidRPr="007B2384" w:rsidRDefault="00526F69" w:rsidP="00730F6A">
            <w:pPr>
              <w:pStyle w:val="BodyText"/>
              <w:spacing w:after="0"/>
              <w:jc w:val="center"/>
              <w:rPr>
                <w:sz w:val="12"/>
                <w:szCs w:val="12"/>
                <w:lang w:eastAsia="en-US"/>
              </w:rPr>
            </w:pPr>
          </w:p>
          <w:p w14:paraId="1BF2A5BE" w14:textId="77777777" w:rsidR="00526F69" w:rsidRPr="007B2384" w:rsidRDefault="00526F69" w:rsidP="00730F6A">
            <w:pPr>
              <w:pStyle w:val="BodyText"/>
              <w:spacing w:after="0"/>
              <w:jc w:val="center"/>
              <w:rPr>
                <w:sz w:val="12"/>
                <w:szCs w:val="12"/>
                <w:lang w:eastAsia="en-US"/>
              </w:rPr>
            </w:pPr>
          </w:p>
          <w:p w14:paraId="46CD2DE9"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QPSK</w:t>
            </w:r>
          </w:p>
          <w:p w14:paraId="48670CD9" w14:textId="77777777" w:rsidR="00526F69" w:rsidRPr="007B2384" w:rsidRDefault="00526F69" w:rsidP="00730F6A">
            <w:pPr>
              <w:pStyle w:val="BodyText"/>
              <w:spacing w:after="0"/>
              <w:jc w:val="center"/>
              <w:rPr>
                <w:sz w:val="12"/>
                <w:szCs w:val="12"/>
                <w:lang w:eastAsia="en-US"/>
              </w:rPr>
            </w:pPr>
          </w:p>
        </w:tc>
        <w:tc>
          <w:tcPr>
            <w:tcW w:w="666" w:type="dxa"/>
            <w:tcMar>
              <w:top w:w="0" w:type="dxa"/>
              <w:left w:w="108" w:type="dxa"/>
              <w:bottom w:w="0" w:type="dxa"/>
              <w:right w:w="108" w:type="dxa"/>
            </w:tcMar>
            <w:vAlign w:val="center"/>
            <w:hideMark/>
          </w:tcPr>
          <w:p w14:paraId="3464CC6E"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0</w:t>
            </w:r>
          </w:p>
        </w:tc>
        <w:tc>
          <w:tcPr>
            <w:tcW w:w="417" w:type="dxa"/>
            <w:tcMar>
              <w:top w:w="0" w:type="dxa"/>
              <w:left w:w="108" w:type="dxa"/>
              <w:bottom w:w="0" w:type="dxa"/>
              <w:right w:w="108" w:type="dxa"/>
            </w:tcMar>
            <w:vAlign w:val="center"/>
            <w:hideMark/>
          </w:tcPr>
          <w:p w14:paraId="1A036B82"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16</w:t>
            </w:r>
          </w:p>
        </w:tc>
        <w:tc>
          <w:tcPr>
            <w:tcW w:w="483" w:type="dxa"/>
            <w:tcMar>
              <w:top w:w="0" w:type="dxa"/>
              <w:left w:w="108" w:type="dxa"/>
              <w:bottom w:w="0" w:type="dxa"/>
              <w:right w:w="108" w:type="dxa"/>
            </w:tcMar>
            <w:vAlign w:val="center"/>
            <w:hideMark/>
          </w:tcPr>
          <w:p w14:paraId="10402203"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32</w:t>
            </w:r>
          </w:p>
        </w:tc>
        <w:tc>
          <w:tcPr>
            <w:tcW w:w="483" w:type="dxa"/>
            <w:tcMar>
              <w:top w:w="0" w:type="dxa"/>
              <w:left w:w="108" w:type="dxa"/>
              <w:bottom w:w="0" w:type="dxa"/>
              <w:right w:w="108" w:type="dxa"/>
            </w:tcMar>
            <w:vAlign w:val="center"/>
            <w:hideMark/>
          </w:tcPr>
          <w:p w14:paraId="07658105"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56</w:t>
            </w:r>
          </w:p>
        </w:tc>
        <w:tc>
          <w:tcPr>
            <w:tcW w:w="483" w:type="dxa"/>
            <w:tcMar>
              <w:top w:w="0" w:type="dxa"/>
              <w:left w:w="108" w:type="dxa"/>
              <w:bottom w:w="0" w:type="dxa"/>
              <w:right w:w="108" w:type="dxa"/>
            </w:tcMar>
            <w:vAlign w:val="center"/>
            <w:hideMark/>
          </w:tcPr>
          <w:p w14:paraId="5C134B92"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88</w:t>
            </w:r>
          </w:p>
        </w:tc>
        <w:tc>
          <w:tcPr>
            <w:tcW w:w="483" w:type="dxa"/>
            <w:tcMar>
              <w:top w:w="0" w:type="dxa"/>
              <w:left w:w="108" w:type="dxa"/>
              <w:bottom w:w="0" w:type="dxa"/>
              <w:right w:w="108" w:type="dxa"/>
            </w:tcMar>
            <w:vAlign w:val="center"/>
            <w:hideMark/>
          </w:tcPr>
          <w:p w14:paraId="6B470710"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120</w:t>
            </w:r>
          </w:p>
        </w:tc>
        <w:tc>
          <w:tcPr>
            <w:tcW w:w="483" w:type="dxa"/>
            <w:tcMar>
              <w:top w:w="0" w:type="dxa"/>
              <w:left w:w="108" w:type="dxa"/>
              <w:bottom w:w="0" w:type="dxa"/>
              <w:right w:w="108" w:type="dxa"/>
            </w:tcMar>
            <w:vAlign w:val="center"/>
            <w:hideMark/>
          </w:tcPr>
          <w:p w14:paraId="1EE6E7A7"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152</w:t>
            </w:r>
          </w:p>
        </w:tc>
        <w:tc>
          <w:tcPr>
            <w:tcW w:w="483" w:type="dxa"/>
            <w:tcMar>
              <w:top w:w="0" w:type="dxa"/>
              <w:left w:w="108" w:type="dxa"/>
              <w:bottom w:w="0" w:type="dxa"/>
              <w:right w:w="108" w:type="dxa"/>
            </w:tcMar>
            <w:vAlign w:val="center"/>
            <w:hideMark/>
          </w:tcPr>
          <w:p w14:paraId="1B51A871"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208</w:t>
            </w:r>
          </w:p>
        </w:tc>
        <w:tc>
          <w:tcPr>
            <w:tcW w:w="483" w:type="dxa"/>
            <w:tcMar>
              <w:top w:w="0" w:type="dxa"/>
              <w:left w:w="108" w:type="dxa"/>
              <w:bottom w:w="0" w:type="dxa"/>
              <w:right w:w="108" w:type="dxa"/>
            </w:tcMar>
            <w:vAlign w:val="center"/>
            <w:hideMark/>
          </w:tcPr>
          <w:p w14:paraId="26B7C86D"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256</w:t>
            </w:r>
          </w:p>
        </w:tc>
      </w:tr>
      <w:tr w:rsidR="00526F69" w14:paraId="32A7B4B0" w14:textId="77777777" w:rsidTr="00730F6A">
        <w:trPr>
          <w:cantSplit/>
          <w:jc w:val="center"/>
        </w:trPr>
        <w:tc>
          <w:tcPr>
            <w:tcW w:w="856" w:type="dxa"/>
            <w:vMerge/>
            <w:vAlign w:val="center"/>
            <w:hideMark/>
          </w:tcPr>
          <w:p w14:paraId="1267263F" w14:textId="77777777" w:rsidR="00526F69" w:rsidRPr="007B2384" w:rsidRDefault="00526F69" w:rsidP="00730F6A">
            <w:pPr>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1A330925"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1</w:t>
            </w:r>
          </w:p>
        </w:tc>
        <w:tc>
          <w:tcPr>
            <w:tcW w:w="417" w:type="dxa"/>
            <w:tcMar>
              <w:top w:w="0" w:type="dxa"/>
              <w:left w:w="108" w:type="dxa"/>
              <w:bottom w:w="0" w:type="dxa"/>
              <w:right w:w="108" w:type="dxa"/>
            </w:tcMar>
            <w:vAlign w:val="center"/>
            <w:hideMark/>
          </w:tcPr>
          <w:p w14:paraId="32F28425"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24</w:t>
            </w:r>
          </w:p>
        </w:tc>
        <w:tc>
          <w:tcPr>
            <w:tcW w:w="483" w:type="dxa"/>
            <w:tcMar>
              <w:top w:w="0" w:type="dxa"/>
              <w:left w:w="108" w:type="dxa"/>
              <w:bottom w:w="0" w:type="dxa"/>
              <w:right w:w="108" w:type="dxa"/>
            </w:tcMar>
            <w:vAlign w:val="center"/>
            <w:hideMark/>
          </w:tcPr>
          <w:p w14:paraId="1CC43FA8"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56</w:t>
            </w:r>
          </w:p>
        </w:tc>
        <w:tc>
          <w:tcPr>
            <w:tcW w:w="483" w:type="dxa"/>
            <w:tcMar>
              <w:top w:w="0" w:type="dxa"/>
              <w:left w:w="108" w:type="dxa"/>
              <w:bottom w:w="0" w:type="dxa"/>
              <w:right w:w="108" w:type="dxa"/>
            </w:tcMar>
            <w:vAlign w:val="center"/>
            <w:hideMark/>
          </w:tcPr>
          <w:p w14:paraId="2FCADD0F"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88</w:t>
            </w:r>
          </w:p>
        </w:tc>
        <w:tc>
          <w:tcPr>
            <w:tcW w:w="483" w:type="dxa"/>
            <w:tcMar>
              <w:top w:w="0" w:type="dxa"/>
              <w:left w:w="108" w:type="dxa"/>
              <w:bottom w:w="0" w:type="dxa"/>
              <w:right w:w="108" w:type="dxa"/>
            </w:tcMar>
            <w:vAlign w:val="center"/>
            <w:hideMark/>
          </w:tcPr>
          <w:p w14:paraId="148F57CD"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144</w:t>
            </w:r>
          </w:p>
        </w:tc>
        <w:tc>
          <w:tcPr>
            <w:tcW w:w="483" w:type="dxa"/>
            <w:tcMar>
              <w:top w:w="0" w:type="dxa"/>
              <w:left w:w="108" w:type="dxa"/>
              <w:bottom w:w="0" w:type="dxa"/>
              <w:right w:w="108" w:type="dxa"/>
            </w:tcMar>
            <w:vAlign w:val="center"/>
            <w:hideMark/>
          </w:tcPr>
          <w:p w14:paraId="5A2814A9"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176</w:t>
            </w:r>
          </w:p>
        </w:tc>
        <w:tc>
          <w:tcPr>
            <w:tcW w:w="483" w:type="dxa"/>
            <w:tcMar>
              <w:top w:w="0" w:type="dxa"/>
              <w:left w:w="108" w:type="dxa"/>
              <w:bottom w:w="0" w:type="dxa"/>
              <w:right w:w="108" w:type="dxa"/>
            </w:tcMar>
            <w:vAlign w:val="center"/>
            <w:hideMark/>
          </w:tcPr>
          <w:p w14:paraId="4EAD7248"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208</w:t>
            </w:r>
          </w:p>
        </w:tc>
        <w:tc>
          <w:tcPr>
            <w:tcW w:w="483" w:type="dxa"/>
            <w:tcMar>
              <w:top w:w="0" w:type="dxa"/>
              <w:left w:w="108" w:type="dxa"/>
              <w:bottom w:w="0" w:type="dxa"/>
              <w:right w:w="108" w:type="dxa"/>
            </w:tcMar>
            <w:vAlign w:val="center"/>
            <w:hideMark/>
          </w:tcPr>
          <w:p w14:paraId="6F061AA8"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256</w:t>
            </w:r>
          </w:p>
        </w:tc>
        <w:tc>
          <w:tcPr>
            <w:tcW w:w="483" w:type="dxa"/>
            <w:tcMar>
              <w:top w:w="0" w:type="dxa"/>
              <w:left w:w="108" w:type="dxa"/>
              <w:bottom w:w="0" w:type="dxa"/>
              <w:right w:w="108" w:type="dxa"/>
            </w:tcMar>
            <w:vAlign w:val="center"/>
            <w:hideMark/>
          </w:tcPr>
          <w:p w14:paraId="58398B74"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344</w:t>
            </w:r>
          </w:p>
        </w:tc>
      </w:tr>
      <w:tr w:rsidR="00526F69" w14:paraId="3395C14A" w14:textId="77777777" w:rsidTr="00730F6A">
        <w:trPr>
          <w:cantSplit/>
          <w:jc w:val="center"/>
        </w:trPr>
        <w:tc>
          <w:tcPr>
            <w:tcW w:w="856" w:type="dxa"/>
            <w:vMerge/>
            <w:vAlign w:val="center"/>
            <w:hideMark/>
          </w:tcPr>
          <w:p w14:paraId="66CB8BB7" w14:textId="77777777" w:rsidR="00526F69" w:rsidRPr="007B2384" w:rsidRDefault="00526F69" w:rsidP="00730F6A">
            <w:pPr>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29BBEC22"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2</w:t>
            </w:r>
          </w:p>
        </w:tc>
        <w:tc>
          <w:tcPr>
            <w:tcW w:w="417" w:type="dxa"/>
            <w:tcMar>
              <w:top w:w="0" w:type="dxa"/>
              <w:left w:w="108" w:type="dxa"/>
              <w:bottom w:w="0" w:type="dxa"/>
              <w:right w:w="108" w:type="dxa"/>
            </w:tcMar>
            <w:vAlign w:val="center"/>
            <w:hideMark/>
          </w:tcPr>
          <w:p w14:paraId="295EA979"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32</w:t>
            </w:r>
          </w:p>
        </w:tc>
        <w:tc>
          <w:tcPr>
            <w:tcW w:w="483" w:type="dxa"/>
            <w:tcMar>
              <w:top w:w="0" w:type="dxa"/>
              <w:left w:w="108" w:type="dxa"/>
              <w:bottom w:w="0" w:type="dxa"/>
              <w:right w:w="108" w:type="dxa"/>
            </w:tcMar>
            <w:vAlign w:val="center"/>
            <w:hideMark/>
          </w:tcPr>
          <w:p w14:paraId="2F98479F"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72</w:t>
            </w:r>
          </w:p>
        </w:tc>
        <w:tc>
          <w:tcPr>
            <w:tcW w:w="483" w:type="dxa"/>
            <w:tcMar>
              <w:top w:w="0" w:type="dxa"/>
              <w:left w:w="108" w:type="dxa"/>
              <w:bottom w:w="0" w:type="dxa"/>
              <w:right w:w="108" w:type="dxa"/>
            </w:tcMar>
            <w:vAlign w:val="center"/>
            <w:hideMark/>
          </w:tcPr>
          <w:p w14:paraId="00006F3D"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144</w:t>
            </w:r>
          </w:p>
        </w:tc>
        <w:tc>
          <w:tcPr>
            <w:tcW w:w="483" w:type="dxa"/>
            <w:tcMar>
              <w:top w:w="0" w:type="dxa"/>
              <w:left w:w="108" w:type="dxa"/>
              <w:bottom w:w="0" w:type="dxa"/>
              <w:right w:w="108" w:type="dxa"/>
            </w:tcMar>
            <w:vAlign w:val="center"/>
            <w:hideMark/>
          </w:tcPr>
          <w:p w14:paraId="2BB82DC9"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176</w:t>
            </w:r>
          </w:p>
        </w:tc>
        <w:tc>
          <w:tcPr>
            <w:tcW w:w="483" w:type="dxa"/>
            <w:tcMar>
              <w:top w:w="0" w:type="dxa"/>
              <w:left w:w="108" w:type="dxa"/>
              <w:bottom w:w="0" w:type="dxa"/>
              <w:right w:w="108" w:type="dxa"/>
            </w:tcMar>
            <w:vAlign w:val="center"/>
            <w:hideMark/>
          </w:tcPr>
          <w:p w14:paraId="53C13B75"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208</w:t>
            </w:r>
          </w:p>
        </w:tc>
        <w:tc>
          <w:tcPr>
            <w:tcW w:w="483" w:type="dxa"/>
            <w:tcMar>
              <w:top w:w="0" w:type="dxa"/>
              <w:left w:w="108" w:type="dxa"/>
              <w:bottom w:w="0" w:type="dxa"/>
              <w:right w:w="108" w:type="dxa"/>
            </w:tcMar>
            <w:vAlign w:val="center"/>
            <w:hideMark/>
          </w:tcPr>
          <w:p w14:paraId="3712CB0D"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256</w:t>
            </w:r>
          </w:p>
        </w:tc>
        <w:tc>
          <w:tcPr>
            <w:tcW w:w="483" w:type="dxa"/>
            <w:tcMar>
              <w:top w:w="0" w:type="dxa"/>
              <w:left w:w="108" w:type="dxa"/>
              <w:bottom w:w="0" w:type="dxa"/>
              <w:right w:w="108" w:type="dxa"/>
            </w:tcMar>
            <w:vAlign w:val="center"/>
            <w:hideMark/>
          </w:tcPr>
          <w:p w14:paraId="67047980"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328</w:t>
            </w:r>
          </w:p>
        </w:tc>
        <w:tc>
          <w:tcPr>
            <w:tcW w:w="483" w:type="dxa"/>
            <w:tcMar>
              <w:top w:w="0" w:type="dxa"/>
              <w:left w:w="108" w:type="dxa"/>
              <w:bottom w:w="0" w:type="dxa"/>
              <w:right w:w="108" w:type="dxa"/>
            </w:tcMar>
            <w:vAlign w:val="center"/>
            <w:hideMark/>
          </w:tcPr>
          <w:p w14:paraId="31B62427"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424</w:t>
            </w:r>
          </w:p>
        </w:tc>
      </w:tr>
      <w:tr w:rsidR="00526F69" w14:paraId="544FB4CD" w14:textId="77777777" w:rsidTr="00730F6A">
        <w:trPr>
          <w:cantSplit/>
          <w:jc w:val="center"/>
        </w:trPr>
        <w:tc>
          <w:tcPr>
            <w:tcW w:w="856" w:type="dxa"/>
            <w:vMerge/>
            <w:vAlign w:val="center"/>
            <w:hideMark/>
          </w:tcPr>
          <w:p w14:paraId="1324F48D" w14:textId="77777777" w:rsidR="00526F69" w:rsidRPr="007B2384" w:rsidRDefault="00526F69" w:rsidP="00730F6A">
            <w:pPr>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0BC66F56"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3</w:t>
            </w:r>
          </w:p>
        </w:tc>
        <w:tc>
          <w:tcPr>
            <w:tcW w:w="417" w:type="dxa"/>
            <w:tcMar>
              <w:top w:w="0" w:type="dxa"/>
              <w:left w:w="108" w:type="dxa"/>
              <w:bottom w:w="0" w:type="dxa"/>
              <w:right w:w="108" w:type="dxa"/>
            </w:tcMar>
            <w:vAlign w:val="center"/>
            <w:hideMark/>
          </w:tcPr>
          <w:p w14:paraId="56A9ECDD"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40</w:t>
            </w:r>
          </w:p>
        </w:tc>
        <w:tc>
          <w:tcPr>
            <w:tcW w:w="483" w:type="dxa"/>
            <w:tcMar>
              <w:top w:w="0" w:type="dxa"/>
              <w:left w:w="108" w:type="dxa"/>
              <w:bottom w:w="0" w:type="dxa"/>
              <w:right w:w="108" w:type="dxa"/>
            </w:tcMar>
            <w:vAlign w:val="center"/>
            <w:hideMark/>
          </w:tcPr>
          <w:p w14:paraId="4FF0C415"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104</w:t>
            </w:r>
          </w:p>
        </w:tc>
        <w:tc>
          <w:tcPr>
            <w:tcW w:w="483" w:type="dxa"/>
            <w:tcMar>
              <w:top w:w="0" w:type="dxa"/>
              <w:left w:w="108" w:type="dxa"/>
              <w:bottom w:w="0" w:type="dxa"/>
              <w:right w:w="108" w:type="dxa"/>
            </w:tcMar>
            <w:vAlign w:val="center"/>
            <w:hideMark/>
          </w:tcPr>
          <w:p w14:paraId="629F45C0"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176</w:t>
            </w:r>
          </w:p>
        </w:tc>
        <w:tc>
          <w:tcPr>
            <w:tcW w:w="483" w:type="dxa"/>
            <w:tcMar>
              <w:top w:w="0" w:type="dxa"/>
              <w:left w:w="108" w:type="dxa"/>
              <w:bottom w:w="0" w:type="dxa"/>
              <w:right w:w="108" w:type="dxa"/>
            </w:tcMar>
            <w:vAlign w:val="center"/>
            <w:hideMark/>
          </w:tcPr>
          <w:p w14:paraId="1343B4B7"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208</w:t>
            </w:r>
          </w:p>
        </w:tc>
        <w:tc>
          <w:tcPr>
            <w:tcW w:w="483" w:type="dxa"/>
            <w:tcMar>
              <w:top w:w="0" w:type="dxa"/>
              <w:left w:w="108" w:type="dxa"/>
              <w:bottom w:w="0" w:type="dxa"/>
              <w:right w:w="108" w:type="dxa"/>
            </w:tcMar>
            <w:vAlign w:val="center"/>
            <w:hideMark/>
          </w:tcPr>
          <w:p w14:paraId="27787B6B"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256</w:t>
            </w:r>
          </w:p>
        </w:tc>
        <w:tc>
          <w:tcPr>
            <w:tcW w:w="483" w:type="dxa"/>
            <w:tcMar>
              <w:top w:w="0" w:type="dxa"/>
              <w:left w:w="108" w:type="dxa"/>
              <w:bottom w:w="0" w:type="dxa"/>
              <w:right w:w="108" w:type="dxa"/>
            </w:tcMar>
            <w:vAlign w:val="center"/>
            <w:hideMark/>
          </w:tcPr>
          <w:p w14:paraId="54236E6B"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328</w:t>
            </w:r>
          </w:p>
        </w:tc>
        <w:tc>
          <w:tcPr>
            <w:tcW w:w="483" w:type="dxa"/>
            <w:tcMar>
              <w:top w:w="0" w:type="dxa"/>
              <w:left w:w="108" w:type="dxa"/>
              <w:bottom w:w="0" w:type="dxa"/>
              <w:right w:w="108" w:type="dxa"/>
            </w:tcMar>
            <w:vAlign w:val="center"/>
            <w:hideMark/>
          </w:tcPr>
          <w:p w14:paraId="6E4FE1B3"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440</w:t>
            </w:r>
          </w:p>
        </w:tc>
        <w:tc>
          <w:tcPr>
            <w:tcW w:w="483" w:type="dxa"/>
            <w:tcMar>
              <w:top w:w="0" w:type="dxa"/>
              <w:left w:w="108" w:type="dxa"/>
              <w:bottom w:w="0" w:type="dxa"/>
              <w:right w:w="108" w:type="dxa"/>
            </w:tcMar>
            <w:vAlign w:val="center"/>
            <w:hideMark/>
          </w:tcPr>
          <w:p w14:paraId="09928046"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568</w:t>
            </w:r>
          </w:p>
        </w:tc>
      </w:tr>
      <w:tr w:rsidR="00526F69" w14:paraId="6C63A161" w14:textId="77777777" w:rsidTr="00730F6A">
        <w:trPr>
          <w:cantSplit/>
          <w:jc w:val="center"/>
        </w:trPr>
        <w:tc>
          <w:tcPr>
            <w:tcW w:w="856" w:type="dxa"/>
            <w:vMerge/>
            <w:vAlign w:val="center"/>
            <w:hideMark/>
          </w:tcPr>
          <w:p w14:paraId="10D7FF3B" w14:textId="77777777" w:rsidR="00526F69" w:rsidRPr="007B2384" w:rsidRDefault="00526F69" w:rsidP="00730F6A">
            <w:pPr>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49673D58"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4</w:t>
            </w:r>
          </w:p>
        </w:tc>
        <w:tc>
          <w:tcPr>
            <w:tcW w:w="417" w:type="dxa"/>
            <w:tcMar>
              <w:top w:w="0" w:type="dxa"/>
              <w:left w:w="108" w:type="dxa"/>
              <w:bottom w:w="0" w:type="dxa"/>
              <w:right w:w="108" w:type="dxa"/>
            </w:tcMar>
            <w:vAlign w:val="center"/>
            <w:hideMark/>
          </w:tcPr>
          <w:p w14:paraId="18A93AAE"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56</w:t>
            </w:r>
          </w:p>
        </w:tc>
        <w:tc>
          <w:tcPr>
            <w:tcW w:w="483" w:type="dxa"/>
            <w:tcMar>
              <w:top w:w="0" w:type="dxa"/>
              <w:left w:w="108" w:type="dxa"/>
              <w:bottom w:w="0" w:type="dxa"/>
              <w:right w:w="108" w:type="dxa"/>
            </w:tcMar>
            <w:vAlign w:val="center"/>
            <w:hideMark/>
          </w:tcPr>
          <w:p w14:paraId="2F3CD34B"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120</w:t>
            </w:r>
          </w:p>
        </w:tc>
        <w:tc>
          <w:tcPr>
            <w:tcW w:w="483" w:type="dxa"/>
            <w:tcMar>
              <w:top w:w="0" w:type="dxa"/>
              <w:left w:w="108" w:type="dxa"/>
              <w:bottom w:w="0" w:type="dxa"/>
              <w:right w:w="108" w:type="dxa"/>
            </w:tcMar>
            <w:vAlign w:val="center"/>
            <w:hideMark/>
          </w:tcPr>
          <w:p w14:paraId="4B82B2EC"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208</w:t>
            </w:r>
          </w:p>
        </w:tc>
        <w:tc>
          <w:tcPr>
            <w:tcW w:w="483" w:type="dxa"/>
            <w:tcMar>
              <w:top w:w="0" w:type="dxa"/>
              <w:left w:w="108" w:type="dxa"/>
              <w:bottom w:w="0" w:type="dxa"/>
              <w:right w:w="108" w:type="dxa"/>
            </w:tcMar>
            <w:vAlign w:val="center"/>
            <w:hideMark/>
          </w:tcPr>
          <w:p w14:paraId="7016D6EE"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256</w:t>
            </w:r>
          </w:p>
        </w:tc>
        <w:tc>
          <w:tcPr>
            <w:tcW w:w="483" w:type="dxa"/>
            <w:tcMar>
              <w:top w:w="0" w:type="dxa"/>
              <w:left w:w="108" w:type="dxa"/>
              <w:bottom w:w="0" w:type="dxa"/>
              <w:right w:w="108" w:type="dxa"/>
            </w:tcMar>
            <w:vAlign w:val="center"/>
            <w:hideMark/>
          </w:tcPr>
          <w:p w14:paraId="37406870"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328</w:t>
            </w:r>
          </w:p>
        </w:tc>
        <w:tc>
          <w:tcPr>
            <w:tcW w:w="483" w:type="dxa"/>
            <w:tcMar>
              <w:top w:w="0" w:type="dxa"/>
              <w:left w:w="108" w:type="dxa"/>
              <w:bottom w:w="0" w:type="dxa"/>
              <w:right w:w="108" w:type="dxa"/>
            </w:tcMar>
            <w:vAlign w:val="center"/>
            <w:hideMark/>
          </w:tcPr>
          <w:p w14:paraId="3CF373D1"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408</w:t>
            </w:r>
          </w:p>
        </w:tc>
        <w:tc>
          <w:tcPr>
            <w:tcW w:w="483" w:type="dxa"/>
            <w:tcMar>
              <w:top w:w="0" w:type="dxa"/>
              <w:left w:w="108" w:type="dxa"/>
              <w:bottom w:w="0" w:type="dxa"/>
              <w:right w:w="108" w:type="dxa"/>
            </w:tcMar>
            <w:vAlign w:val="center"/>
            <w:hideMark/>
          </w:tcPr>
          <w:p w14:paraId="62AEFEAD"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552</w:t>
            </w:r>
          </w:p>
        </w:tc>
        <w:tc>
          <w:tcPr>
            <w:tcW w:w="483" w:type="dxa"/>
            <w:tcMar>
              <w:top w:w="0" w:type="dxa"/>
              <w:left w:w="108" w:type="dxa"/>
              <w:bottom w:w="0" w:type="dxa"/>
              <w:right w:w="108" w:type="dxa"/>
            </w:tcMar>
            <w:vAlign w:val="center"/>
            <w:hideMark/>
          </w:tcPr>
          <w:p w14:paraId="6E6D264F"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680</w:t>
            </w:r>
          </w:p>
        </w:tc>
      </w:tr>
      <w:tr w:rsidR="00526F69" w14:paraId="19B41C54" w14:textId="77777777" w:rsidTr="00730F6A">
        <w:trPr>
          <w:cantSplit/>
          <w:jc w:val="center"/>
        </w:trPr>
        <w:tc>
          <w:tcPr>
            <w:tcW w:w="856" w:type="dxa"/>
            <w:vMerge/>
            <w:vAlign w:val="center"/>
            <w:hideMark/>
          </w:tcPr>
          <w:p w14:paraId="4532E9AB" w14:textId="77777777" w:rsidR="00526F69" w:rsidRPr="007B2384" w:rsidRDefault="00526F69" w:rsidP="00730F6A">
            <w:pPr>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4D3B2075"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5</w:t>
            </w:r>
          </w:p>
        </w:tc>
        <w:tc>
          <w:tcPr>
            <w:tcW w:w="417" w:type="dxa"/>
            <w:tcMar>
              <w:top w:w="0" w:type="dxa"/>
              <w:left w:w="108" w:type="dxa"/>
              <w:bottom w:w="0" w:type="dxa"/>
              <w:right w:w="108" w:type="dxa"/>
            </w:tcMar>
            <w:vAlign w:val="center"/>
            <w:hideMark/>
          </w:tcPr>
          <w:p w14:paraId="70591273"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72</w:t>
            </w:r>
          </w:p>
        </w:tc>
        <w:tc>
          <w:tcPr>
            <w:tcW w:w="483" w:type="dxa"/>
            <w:tcMar>
              <w:top w:w="0" w:type="dxa"/>
              <w:left w:w="108" w:type="dxa"/>
              <w:bottom w:w="0" w:type="dxa"/>
              <w:right w:w="108" w:type="dxa"/>
            </w:tcMar>
            <w:vAlign w:val="center"/>
            <w:hideMark/>
          </w:tcPr>
          <w:p w14:paraId="2425BFD6"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144</w:t>
            </w:r>
          </w:p>
        </w:tc>
        <w:tc>
          <w:tcPr>
            <w:tcW w:w="483" w:type="dxa"/>
            <w:tcMar>
              <w:top w:w="0" w:type="dxa"/>
              <w:left w:w="108" w:type="dxa"/>
              <w:bottom w:w="0" w:type="dxa"/>
              <w:right w:w="108" w:type="dxa"/>
            </w:tcMar>
            <w:vAlign w:val="center"/>
            <w:hideMark/>
          </w:tcPr>
          <w:p w14:paraId="573D4A89"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224</w:t>
            </w:r>
          </w:p>
        </w:tc>
        <w:tc>
          <w:tcPr>
            <w:tcW w:w="483" w:type="dxa"/>
            <w:tcMar>
              <w:top w:w="0" w:type="dxa"/>
              <w:left w:w="108" w:type="dxa"/>
              <w:bottom w:w="0" w:type="dxa"/>
              <w:right w:w="108" w:type="dxa"/>
            </w:tcMar>
            <w:vAlign w:val="center"/>
            <w:hideMark/>
          </w:tcPr>
          <w:p w14:paraId="656142C8"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328</w:t>
            </w:r>
          </w:p>
        </w:tc>
        <w:tc>
          <w:tcPr>
            <w:tcW w:w="483" w:type="dxa"/>
            <w:tcMar>
              <w:top w:w="0" w:type="dxa"/>
              <w:left w:w="108" w:type="dxa"/>
              <w:bottom w:w="0" w:type="dxa"/>
              <w:right w:w="108" w:type="dxa"/>
            </w:tcMar>
            <w:vAlign w:val="center"/>
            <w:hideMark/>
          </w:tcPr>
          <w:p w14:paraId="5F4BEAC4"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424</w:t>
            </w:r>
          </w:p>
        </w:tc>
        <w:tc>
          <w:tcPr>
            <w:tcW w:w="483" w:type="dxa"/>
            <w:tcMar>
              <w:top w:w="0" w:type="dxa"/>
              <w:left w:w="108" w:type="dxa"/>
              <w:bottom w:w="0" w:type="dxa"/>
              <w:right w:w="108" w:type="dxa"/>
            </w:tcMar>
            <w:vAlign w:val="center"/>
            <w:hideMark/>
          </w:tcPr>
          <w:p w14:paraId="7E7A418F"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504</w:t>
            </w:r>
          </w:p>
        </w:tc>
        <w:tc>
          <w:tcPr>
            <w:tcW w:w="483" w:type="dxa"/>
            <w:tcMar>
              <w:top w:w="0" w:type="dxa"/>
              <w:left w:w="108" w:type="dxa"/>
              <w:bottom w:w="0" w:type="dxa"/>
              <w:right w:w="108" w:type="dxa"/>
            </w:tcMar>
            <w:vAlign w:val="center"/>
            <w:hideMark/>
          </w:tcPr>
          <w:p w14:paraId="3331FB6B"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680</w:t>
            </w:r>
          </w:p>
        </w:tc>
        <w:tc>
          <w:tcPr>
            <w:tcW w:w="483" w:type="dxa"/>
            <w:tcMar>
              <w:top w:w="0" w:type="dxa"/>
              <w:left w:w="108" w:type="dxa"/>
              <w:bottom w:w="0" w:type="dxa"/>
              <w:right w:w="108" w:type="dxa"/>
            </w:tcMar>
            <w:vAlign w:val="center"/>
            <w:hideMark/>
          </w:tcPr>
          <w:p w14:paraId="1F870413"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872</w:t>
            </w:r>
          </w:p>
        </w:tc>
      </w:tr>
      <w:tr w:rsidR="00526F69" w14:paraId="0AC6BFB7" w14:textId="77777777" w:rsidTr="00730F6A">
        <w:trPr>
          <w:cantSplit/>
          <w:jc w:val="center"/>
        </w:trPr>
        <w:tc>
          <w:tcPr>
            <w:tcW w:w="856" w:type="dxa"/>
            <w:vMerge/>
            <w:vAlign w:val="center"/>
            <w:hideMark/>
          </w:tcPr>
          <w:p w14:paraId="2DAF8AAC" w14:textId="77777777" w:rsidR="00526F69" w:rsidRPr="007B2384" w:rsidRDefault="00526F69" w:rsidP="00730F6A">
            <w:pPr>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4267BF40"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6</w:t>
            </w:r>
          </w:p>
        </w:tc>
        <w:tc>
          <w:tcPr>
            <w:tcW w:w="417" w:type="dxa"/>
            <w:tcMar>
              <w:top w:w="0" w:type="dxa"/>
              <w:left w:w="108" w:type="dxa"/>
              <w:bottom w:w="0" w:type="dxa"/>
              <w:right w:w="108" w:type="dxa"/>
            </w:tcMar>
            <w:vAlign w:val="center"/>
            <w:hideMark/>
          </w:tcPr>
          <w:p w14:paraId="2120E121"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88</w:t>
            </w:r>
          </w:p>
        </w:tc>
        <w:tc>
          <w:tcPr>
            <w:tcW w:w="483" w:type="dxa"/>
            <w:tcMar>
              <w:top w:w="0" w:type="dxa"/>
              <w:left w:w="108" w:type="dxa"/>
              <w:bottom w:w="0" w:type="dxa"/>
              <w:right w:w="108" w:type="dxa"/>
            </w:tcMar>
            <w:vAlign w:val="center"/>
            <w:hideMark/>
          </w:tcPr>
          <w:p w14:paraId="05697187"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176</w:t>
            </w:r>
          </w:p>
        </w:tc>
        <w:tc>
          <w:tcPr>
            <w:tcW w:w="483" w:type="dxa"/>
            <w:tcMar>
              <w:top w:w="0" w:type="dxa"/>
              <w:left w:w="108" w:type="dxa"/>
              <w:bottom w:w="0" w:type="dxa"/>
              <w:right w:w="108" w:type="dxa"/>
            </w:tcMar>
            <w:vAlign w:val="center"/>
            <w:hideMark/>
          </w:tcPr>
          <w:p w14:paraId="393506E9"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256</w:t>
            </w:r>
          </w:p>
        </w:tc>
        <w:tc>
          <w:tcPr>
            <w:tcW w:w="483" w:type="dxa"/>
            <w:tcMar>
              <w:top w:w="0" w:type="dxa"/>
              <w:left w:w="108" w:type="dxa"/>
              <w:bottom w:w="0" w:type="dxa"/>
              <w:right w:w="108" w:type="dxa"/>
            </w:tcMar>
            <w:vAlign w:val="center"/>
            <w:hideMark/>
          </w:tcPr>
          <w:p w14:paraId="4256DB55"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392</w:t>
            </w:r>
          </w:p>
        </w:tc>
        <w:tc>
          <w:tcPr>
            <w:tcW w:w="483" w:type="dxa"/>
            <w:tcMar>
              <w:top w:w="0" w:type="dxa"/>
              <w:left w:w="108" w:type="dxa"/>
              <w:bottom w:w="0" w:type="dxa"/>
              <w:right w:w="108" w:type="dxa"/>
            </w:tcMar>
            <w:vAlign w:val="center"/>
            <w:hideMark/>
          </w:tcPr>
          <w:p w14:paraId="192918AF"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504</w:t>
            </w:r>
          </w:p>
        </w:tc>
        <w:tc>
          <w:tcPr>
            <w:tcW w:w="483" w:type="dxa"/>
            <w:tcMar>
              <w:top w:w="0" w:type="dxa"/>
              <w:left w:w="108" w:type="dxa"/>
              <w:bottom w:w="0" w:type="dxa"/>
              <w:right w:w="108" w:type="dxa"/>
            </w:tcMar>
            <w:vAlign w:val="center"/>
            <w:hideMark/>
          </w:tcPr>
          <w:p w14:paraId="58A4AC04"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600</w:t>
            </w:r>
          </w:p>
        </w:tc>
        <w:tc>
          <w:tcPr>
            <w:tcW w:w="483" w:type="dxa"/>
            <w:tcMar>
              <w:top w:w="0" w:type="dxa"/>
              <w:left w:w="108" w:type="dxa"/>
              <w:bottom w:w="0" w:type="dxa"/>
              <w:right w:w="108" w:type="dxa"/>
            </w:tcMar>
            <w:vAlign w:val="center"/>
            <w:hideMark/>
          </w:tcPr>
          <w:p w14:paraId="4068095E" w14:textId="77777777" w:rsidR="00526F69" w:rsidRPr="007B2384" w:rsidRDefault="00526F69" w:rsidP="00730F6A">
            <w:pPr>
              <w:pStyle w:val="BodyText"/>
              <w:spacing w:after="0"/>
              <w:jc w:val="center"/>
              <w:rPr>
                <w:sz w:val="12"/>
                <w:szCs w:val="12"/>
                <w:lang w:eastAsia="en-US"/>
              </w:rPr>
            </w:pPr>
            <w:r w:rsidRPr="007B2384">
              <w:rPr>
                <w:sz w:val="12"/>
                <w:szCs w:val="12"/>
              </w:rPr>
              <w:t xml:space="preserve">808 </w:t>
            </w:r>
          </w:p>
        </w:tc>
        <w:tc>
          <w:tcPr>
            <w:tcW w:w="483" w:type="dxa"/>
            <w:tcMar>
              <w:top w:w="0" w:type="dxa"/>
              <w:left w:w="108" w:type="dxa"/>
              <w:bottom w:w="0" w:type="dxa"/>
              <w:right w:w="108" w:type="dxa"/>
            </w:tcMar>
            <w:vAlign w:val="center"/>
            <w:hideMark/>
          </w:tcPr>
          <w:p w14:paraId="723C34E9" w14:textId="77777777" w:rsidR="00526F69" w:rsidRPr="007B2384" w:rsidRDefault="00526F69" w:rsidP="00730F6A">
            <w:pPr>
              <w:pStyle w:val="BodyText"/>
              <w:spacing w:after="0"/>
              <w:jc w:val="center"/>
              <w:rPr>
                <w:sz w:val="12"/>
                <w:szCs w:val="12"/>
                <w:lang w:eastAsia="en-US"/>
              </w:rPr>
            </w:pPr>
            <w:r w:rsidRPr="007B2384">
              <w:rPr>
                <w:sz w:val="12"/>
                <w:szCs w:val="12"/>
              </w:rPr>
              <w:t xml:space="preserve">1032 </w:t>
            </w:r>
          </w:p>
        </w:tc>
      </w:tr>
      <w:tr w:rsidR="00526F69" w14:paraId="0BE3F2A3" w14:textId="77777777" w:rsidTr="00730F6A">
        <w:trPr>
          <w:cantSplit/>
          <w:jc w:val="center"/>
        </w:trPr>
        <w:tc>
          <w:tcPr>
            <w:tcW w:w="856" w:type="dxa"/>
            <w:vMerge/>
            <w:vAlign w:val="center"/>
            <w:hideMark/>
          </w:tcPr>
          <w:p w14:paraId="05B586B5" w14:textId="77777777" w:rsidR="00526F69" w:rsidRPr="007B2384" w:rsidRDefault="00526F69" w:rsidP="00730F6A">
            <w:pPr>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1FFD7C36"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7</w:t>
            </w:r>
          </w:p>
        </w:tc>
        <w:tc>
          <w:tcPr>
            <w:tcW w:w="417" w:type="dxa"/>
            <w:tcMar>
              <w:top w:w="0" w:type="dxa"/>
              <w:left w:w="108" w:type="dxa"/>
              <w:bottom w:w="0" w:type="dxa"/>
              <w:right w:w="108" w:type="dxa"/>
            </w:tcMar>
            <w:vAlign w:val="center"/>
            <w:hideMark/>
          </w:tcPr>
          <w:p w14:paraId="5A92EEC5"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104</w:t>
            </w:r>
          </w:p>
        </w:tc>
        <w:tc>
          <w:tcPr>
            <w:tcW w:w="483" w:type="dxa"/>
            <w:tcMar>
              <w:top w:w="0" w:type="dxa"/>
              <w:left w:w="108" w:type="dxa"/>
              <w:bottom w:w="0" w:type="dxa"/>
              <w:right w:w="108" w:type="dxa"/>
            </w:tcMar>
            <w:vAlign w:val="center"/>
            <w:hideMark/>
          </w:tcPr>
          <w:p w14:paraId="51DEDC86"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224</w:t>
            </w:r>
          </w:p>
        </w:tc>
        <w:tc>
          <w:tcPr>
            <w:tcW w:w="483" w:type="dxa"/>
            <w:tcMar>
              <w:top w:w="0" w:type="dxa"/>
              <w:left w:w="108" w:type="dxa"/>
              <w:bottom w:w="0" w:type="dxa"/>
              <w:right w:w="108" w:type="dxa"/>
            </w:tcMar>
            <w:vAlign w:val="center"/>
            <w:hideMark/>
          </w:tcPr>
          <w:p w14:paraId="6DBEDC2A"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328</w:t>
            </w:r>
          </w:p>
        </w:tc>
        <w:tc>
          <w:tcPr>
            <w:tcW w:w="483" w:type="dxa"/>
            <w:tcMar>
              <w:top w:w="0" w:type="dxa"/>
              <w:left w:w="108" w:type="dxa"/>
              <w:bottom w:w="0" w:type="dxa"/>
              <w:right w:w="108" w:type="dxa"/>
            </w:tcMar>
            <w:vAlign w:val="center"/>
            <w:hideMark/>
          </w:tcPr>
          <w:p w14:paraId="4E112F24"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472</w:t>
            </w:r>
          </w:p>
        </w:tc>
        <w:tc>
          <w:tcPr>
            <w:tcW w:w="483" w:type="dxa"/>
            <w:tcMar>
              <w:top w:w="0" w:type="dxa"/>
              <w:left w:w="108" w:type="dxa"/>
              <w:bottom w:w="0" w:type="dxa"/>
              <w:right w:w="108" w:type="dxa"/>
            </w:tcMar>
            <w:vAlign w:val="center"/>
            <w:hideMark/>
          </w:tcPr>
          <w:p w14:paraId="044A69E6"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584</w:t>
            </w:r>
          </w:p>
        </w:tc>
        <w:tc>
          <w:tcPr>
            <w:tcW w:w="483" w:type="dxa"/>
            <w:tcMar>
              <w:top w:w="0" w:type="dxa"/>
              <w:left w:w="108" w:type="dxa"/>
              <w:bottom w:w="0" w:type="dxa"/>
              <w:right w:w="108" w:type="dxa"/>
            </w:tcMar>
            <w:vAlign w:val="center"/>
            <w:hideMark/>
          </w:tcPr>
          <w:p w14:paraId="35CD4CA9"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680</w:t>
            </w:r>
          </w:p>
        </w:tc>
        <w:tc>
          <w:tcPr>
            <w:tcW w:w="483" w:type="dxa"/>
            <w:tcMar>
              <w:top w:w="0" w:type="dxa"/>
              <w:left w:w="108" w:type="dxa"/>
              <w:bottom w:w="0" w:type="dxa"/>
              <w:right w:w="108" w:type="dxa"/>
            </w:tcMar>
            <w:vAlign w:val="center"/>
            <w:hideMark/>
          </w:tcPr>
          <w:p w14:paraId="2002BA66" w14:textId="77777777" w:rsidR="00526F69" w:rsidRPr="007B2384" w:rsidRDefault="00526F69" w:rsidP="00730F6A">
            <w:pPr>
              <w:pStyle w:val="BodyText"/>
              <w:spacing w:after="0"/>
              <w:jc w:val="center"/>
              <w:rPr>
                <w:sz w:val="12"/>
                <w:szCs w:val="12"/>
                <w:lang w:eastAsia="en-US"/>
              </w:rPr>
            </w:pPr>
            <w:r w:rsidRPr="007B2384">
              <w:rPr>
                <w:sz w:val="12"/>
                <w:szCs w:val="12"/>
              </w:rPr>
              <w:t xml:space="preserve">968 </w:t>
            </w:r>
          </w:p>
        </w:tc>
        <w:tc>
          <w:tcPr>
            <w:tcW w:w="483" w:type="dxa"/>
            <w:tcMar>
              <w:top w:w="0" w:type="dxa"/>
              <w:left w:w="108" w:type="dxa"/>
              <w:bottom w:w="0" w:type="dxa"/>
              <w:right w:w="108" w:type="dxa"/>
            </w:tcMar>
            <w:vAlign w:val="center"/>
            <w:hideMark/>
          </w:tcPr>
          <w:p w14:paraId="23B5AE14" w14:textId="77777777" w:rsidR="00526F69" w:rsidRPr="007B2384" w:rsidRDefault="00526F69" w:rsidP="00730F6A">
            <w:pPr>
              <w:pStyle w:val="BodyText"/>
              <w:spacing w:after="0"/>
              <w:jc w:val="center"/>
              <w:rPr>
                <w:sz w:val="12"/>
                <w:szCs w:val="12"/>
                <w:lang w:eastAsia="en-US"/>
              </w:rPr>
            </w:pPr>
            <w:r w:rsidRPr="007B2384">
              <w:rPr>
                <w:sz w:val="12"/>
                <w:szCs w:val="12"/>
              </w:rPr>
              <w:t xml:space="preserve">1224 </w:t>
            </w:r>
          </w:p>
        </w:tc>
      </w:tr>
      <w:tr w:rsidR="00526F69" w14:paraId="4204CCF1" w14:textId="77777777" w:rsidTr="00730F6A">
        <w:trPr>
          <w:cantSplit/>
          <w:jc w:val="center"/>
        </w:trPr>
        <w:tc>
          <w:tcPr>
            <w:tcW w:w="856" w:type="dxa"/>
            <w:vMerge/>
            <w:vAlign w:val="center"/>
            <w:hideMark/>
          </w:tcPr>
          <w:p w14:paraId="42E001A0" w14:textId="77777777" w:rsidR="00526F69" w:rsidRPr="007B2384" w:rsidRDefault="00526F69" w:rsidP="00730F6A">
            <w:pPr>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26AB299F"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8</w:t>
            </w:r>
          </w:p>
        </w:tc>
        <w:tc>
          <w:tcPr>
            <w:tcW w:w="417" w:type="dxa"/>
            <w:tcMar>
              <w:top w:w="0" w:type="dxa"/>
              <w:left w:w="108" w:type="dxa"/>
              <w:bottom w:w="0" w:type="dxa"/>
              <w:right w:w="108" w:type="dxa"/>
            </w:tcMar>
            <w:vAlign w:val="center"/>
            <w:hideMark/>
          </w:tcPr>
          <w:p w14:paraId="0F689214"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120</w:t>
            </w:r>
          </w:p>
        </w:tc>
        <w:tc>
          <w:tcPr>
            <w:tcW w:w="483" w:type="dxa"/>
            <w:tcMar>
              <w:top w:w="0" w:type="dxa"/>
              <w:left w:w="108" w:type="dxa"/>
              <w:bottom w:w="0" w:type="dxa"/>
              <w:right w:w="108" w:type="dxa"/>
            </w:tcMar>
            <w:vAlign w:val="center"/>
            <w:hideMark/>
          </w:tcPr>
          <w:p w14:paraId="39B8D086"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256</w:t>
            </w:r>
          </w:p>
        </w:tc>
        <w:tc>
          <w:tcPr>
            <w:tcW w:w="483" w:type="dxa"/>
            <w:tcMar>
              <w:top w:w="0" w:type="dxa"/>
              <w:left w:w="108" w:type="dxa"/>
              <w:bottom w:w="0" w:type="dxa"/>
              <w:right w:w="108" w:type="dxa"/>
            </w:tcMar>
            <w:vAlign w:val="center"/>
            <w:hideMark/>
          </w:tcPr>
          <w:p w14:paraId="0224748F"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392</w:t>
            </w:r>
          </w:p>
        </w:tc>
        <w:tc>
          <w:tcPr>
            <w:tcW w:w="483" w:type="dxa"/>
            <w:tcMar>
              <w:top w:w="0" w:type="dxa"/>
              <w:left w:w="108" w:type="dxa"/>
              <w:bottom w:w="0" w:type="dxa"/>
              <w:right w:w="108" w:type="dxa"/>
            </w:tcMar>
            <w:vAlign w:val="center"/>
            <w:hideMark/>
          </w:tcPr>
          <w:p w14:paraId="4B983730"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536</w:t>
            </w:r>
          </w:p>
        </w:tc>
        <w:tc>
          <w:tcPr>
            <w:tcW w:w="483" w:type="dxa"/>
            <w:tcMar>
              <w:top w:w="0" w:type="dxa"/>
              <w:left w:w="108" w:type="dxa"/>
              <w:bottom w:w="0" w:type="dxa"/>
              <w:right w:w="108" w:type="dxa"/>
            </w:tcMar>
            <w:vAlign w:val="center"/>
            <w:hideMark/>
          </w:tcPr>
          <w:p w14:paraId="298A10D8"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680</w:t>
            </w:r>
          </w:p>
        </w:tc>
        <w:tc>
          <w:tcPr>
            <w:tcW w:w="483" w:type="dxa"/>
            <w:tcMar>
              <w:top w:w="0" w:type="dxa"/>
              <w:left w:w="108" w:type="dxa"/>
              <w:bottom w:w="0" w:type="dxa"/>
              <w:right w:w="108" w:type="dxa"/>
            </w:tcMar>
            <w:vAlign w:val="center"/>
            <w:hideMark/>
          </w:tcPr>
          <w:p w14:paraId="30B5083C" w14:textId="77777777" w:rsidR="00526F69" w:rsidRPr="007B2384" w:rsidRDefault="00526F69" w:rsidP="00730F6A">
            <w:pPr>
              <w:pStyle w:val="BodyText"/>
              <w:spacing w:after="0"/>
              <w:jc w:val="center"/>
              <w:rPr>
                <w:sz w:val="12"/>
                <w:szCs w:val="12"/>
                <w:lang w:eastAsia="en-US"/>
              </w:rPr>
            </w:pPr>
            <w:r w:rsidRPr="007B2384">
              <w:rPr>
                <w:sz w:val="12"/>
                <w:szCs w:val="12"/>
              </w:rPr>
              <w:t xml:space="preserve">808 </w:t>
            </w:r>
          </w:p>
        </w:tc>
        <w:tc>
          <w:tcPr>
            <w:tcW w:w="483" w:type="dxa"/>
            <w:tcMar>
              <w:top w:w="0" w:type="dxa"/>
              <w:left w:w="108" w:type="dxa"/>
              <w:bottom w:w="0" w:type="dxa"/>
              <w:right w:w="108" w:type="dxa"/>
            </w:tcMar>
            <w:vAlign w:val="center"/>
            <w:hideMark/>
          </w:tcPr>
          <w:p w14:paraId="2C09B080" w14:textId="77777777" w:rsidR="00526F69" w:rsidRPr="007B2384" w:rsidRDefault="00526F69" w:rsidP="00730F6A">
            <w:pPr>
              <w:pStyle w:val="BodyText"/>
              <w:spacing w:after="0"/>
              <w:jc w:val="center"/>
              <w:rPr>
                <w:sz w:val="12"/>
                <w:szCs w:val="12"/>
                <w:lang w:eastAsia="en-US"/>
              </w:rPr>
            </w:pPr>
            <w:r w:rsidRPr="007B2384">
              <w:rPr>
                <w:sz w:val="12"/>
                <w:szCs w:val="12"/>
              </w:rPr>
              <w:t xml:space="preserve">1096 </w:t>
            </w:r>
          </w:p>
        </w:tc>
        <w:tc>
          <w:tcPr>
            <w:tcW w:w="483" w:type="dxa"/>
            <w:tcMar>
              <w:top w:w="0" w:type="dxa"/>
              <w:left w:w="108" w:type="dxa"/>
              <w:bottom w:w="0" w:type="dxa"/>
              <w:right w:w="108" w:type="dxa"/>
            </w:tcMar>
            <w:vAlign w:val="center"/>
            <w:hideMark/>
          </w:tcPr>
          <w:p w14:paraId="0AC4FC04" w14:textId="77777777" w:rsidR="00526F69" w:rsidRPr="007B2384" w:rsidRDefault="00526F69" w:rsidP="00730F6A">
            <w:pPr>
              <w:pStyle w:val="BodyText"/>
              <w:spacing w:after="0"/>
              <w:jc w:val="center"/>
              <w:rPr>
                <w:sz w:val="12"/>
                <w:szCs w:val="12"/>
                <w:lang w:eastAsia="en-US"/>
              </w:rPr>
            </w:pPr>
            <w:r w:rsidRPr="007B2384">
              <w:rPr>
                <w:sz w:val="12"/>
                <w:szCs w:val="12"/>
              </w:rPr>
              <w:t xml:space="preserve">1352 </w:t>
            </w:r>
          </w:p>
        </w:tc>
      </w:tr>
      <w:tr w:rsidR="00526F69" w14:paraId="26008EE1" w14:textId="77777777" w:rsidTr="00730F6A">
        <w:trPr>
          <w:cantSplit/>
          <w:jc w:val="center"/>
        </w:trPr>
        <w:tc>
          <w:tcPr>
            <w:tcW w:w="856" w:type="dxa"/>
            <w:vMerge/>
            <w:vAlign w:val="center"/>
            <w:hideMark/>
          </w:tcPr>
          <w:p w14:paraId="4D3708D3" w14:textId="77777777" w:rsidR="00526F69" w:rsidRPr="007B2384" w:rsidRDefault="00526F69" w:rsidP="00730F6A">
            <w:pPr>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535A673C"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9</w:t>
            </w:r>
          </w:p>
        </w:tc>
        <w:tc>
          <w:tcPr>
            <w:tcW w:w="417" w:type="dxa"/>
            <w:tcMar>
              <w:top w:w="0" w:type="dxa"/>
              <w:left w:w="108" w:type="dxa"/>
              <w:bottom w:w="0" w:type="dxa"/>
              <w:right w:w="108" w:type="dxa"/>
            </w:tcMar>
            <w:vAlign w:val="center"/>
            <w:hideMark/>
          </w:tcPr>
          <w:p w14:paraId="4E3747CE"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136</w:t>
            </w:r>
          </w:p>
        </w:tc>
        <w:tc>
          <w:tcPr>
            <w:tcW w:w="483" w:type="dxa"/>
            <w:tcMar>
              <w:top w:w="0" w:type="dxa"/>
              <w:left w:w="108" w:type="dxa"/>
              <w:bottom w:w="0" w:type="dxa"/>
              <w:right w:w="108" w:type="dxa"/>
            </w:tcMar>
            <w:vAlign w:val="center"/>
            <w:hideMark/>
          </w:tcPr>
          <w:p w14:paraId="39CA8FF7"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296</w:t>
            </w:r>
          </w:p>
        </w:tc>
        <w:tc>
          <w:tcPr>
            <w:tcW w:w="483" w:type="dxa"/>
            <w:tcMar>
              <w:top w:w="0" w:type="dxa"/>
              <w:left w:w="108" w:type="dxa"/>
              <w:bottom w:w="0" w:type="dxa"/>
              <w:right w:w="108" w:type="dxa"/>
            </w:tcMar>
            <w:vAlign w:val="center"/>
            <w:hideMark/>
          </w:tcPr>
          <w:p w14:paraId="2B01C050"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456</w:t>
            </w:r>
          </w:p>
        </w:tc>
        <w:tc>
          <w:tcPr>
            <w:tcW w:w="483" w:type="dxa"/>
            <w:tcMar>
              <w:top w:w="0" w:type="dxa"/>
              <w:left w:w="108" w:type="dxa"/>
              <w:bottom w:w="0" w:type="dxa"/>
              <w:right w:w="108" w:type="dxa"/>
            </w:tcMar>
            <w:vAlign w:val="center"/>
            <w:hideMark/>
          </w:tcPr>
          <w:p w14:paraId="7D3B7EC5"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616</w:t>
            </w:r>
          </w:p>
        </w:tc>
        <w:tc>
          <w:tcPr>
            <w:tcW w:w="483" w:type="dxa"/>
            <w:tcMar>
              <w:top w:w="0" w:type="dxa"/>
              <w:left w:w="108" w:type="dxa"/>
              <w:bottom w:w="0" w:type="dxa"/>
              <w:right w:w="108" w:type="dxa"/>
            </w:tcMar>
            <w:vAlign w:val="center"/>
            <w:hideMark/>
          </w:tcPr>
          <w:p w14:paraId="6E7B573B" w14:textId="77777777" w:rsidR="00526F69" w:rsidRPr="007B2384" w:rsidRDefault="00526F69" w:rsidP="00730F6A">
            <w:pPr>
              <w:pStyle w:val="BodyText"/>
              <w:spacing w:after="0"/>
              <w:jc w:val="center"/>
              <w:rPr>
                <w:sz w:val="12"/>
                <w:szCs w:val="12"/>
                <w:lang w:eastAsia="en-US"/>
              </w:rPr>
            </w:pPr>
            <w:r w:rsidRPr="007B2384">
              <w:rPr>
                <w:sz w:val="12"/>
                <w:szCs w:val="12"/>
              </w:rPr>
              <w:t xml:space="preserve">776 </w:t>
            </w:r>
          </w:p>
        </w:tc>
        <w:tc>
          <w:tcPr>
            <w:tcW w:w="483" w:type="dxa"/>
            <w:tcMar>
              <w:top w:w="0" w:type="dxa"/>
              <w:left w:w="108" w:type="dxa"/>
              <w:bottom w:w="0" w:type="dxa"/>
              <w:right w:w="108" w:type="dxa"/>
            </w:tcMar>
            <w:vAlign w:val="center"/>
            <w:hideMark/>
          </w:tcPr>
          <w:p w14:paraId="0CCE6274" w14:textId="77777777" w:rsidR="00526F69" w:rsidRPr="007B2384" w:rsidRDefault="00526F69" w:rsidP="00730F6A">
            <w:pPr>
              <w:pStyle w:val="BodyText"/>
              <w:spacing w:after="0"/>
              <w:jc w:val="center"/>
              <w:rPr>
                <w:sz w:val="12"/>
                <w:szCs w:val="12"/>
                <w:lang w:eastAsia="en-US"/>
              </w:rPr>
            </w:pPr>
            <w:r w:rsidRPr="007B2384">
              <w:rPr>
                <w:sz w:val="12"/>
                <w:szCs w:val="12"/>
              </w:rPr>
              <w:t xml:space="preserve">936 </w:t>
            </w:r>
          </w:p>
        </w:tc>
        <w:tc>
          <w:tcPr>
            <w:tcW w:w="483" w:type="dxa"/>
            <w:tcMar>
              <w:top w:w="0" w:type="dxa"/>
              <w:left w:w="108" w:type="dxa"/>
              <w:bottom w:w="0" w:type="dxa"/>
              <w:right w:w="108" w:type="dxa"/>
            </w:tcMar>
            <w:vAlign w:val="center"/>
            <w:hideMark/>
          </w:tcPr>
          <w:p w14:paraId="64A3C4E5" w14:textId="77777777" w:rsidR="00526F69" w:rsidRPr="007B2384" w:rsidRDefault="00526F69" w:rsidP="00730F6A">
            <w:pPr>
              <w:pStyle w:val="BodyText"/>
              <w:spacing w:after="0"/>
              <w:jc w:val="center"/>
              <w:rPr>
                <w:sz w:val="12"/>
                <w:szCs w:val="12"/>
                <w:lang w:eastAsia="en-US"/>
              </w:rPr>
            </w:pPr>
            <w:r w:rsidRPr="007B2384">
              <w:rPr>
                <w:sz w:val="12"/>
                <w:szCs w:val="12"/>
              </w:rPr>
              <w:t xml:space="preserve">1256 </w:t>
            </w:r>
          </w:p>
        </w:tc>
        <w:tc>
          <w:tcPr>
            <w:tcW w:w="483" w:type="dxa"/>
            <w:tcMar>
              <w:top w:w="0" w:type="dxa"/>
              <w:left w:w="108" w:type="dxa"/>
              <w:bottom w:w="0" w:type="dxa"/>
              <w:right w:w="108" w:type="dxa"/>
            </w:tcMar>
            <w:vAlign w:val="center"/>
            <w:hideMark/>
          </w:tcPr>
          <w:p w14:paraId="79C56D57" w14:textId="77777777" w:rsidR="00526F69" w:rsidRPr="007B2384" w:rsidRDefault="00526F69" w:rsidP="00730F6A">
            <w:pPr>
              <w:pStyle w:val="BodyText"/>
              <w:spacing w:after="0"/>
              <w:jc w:val="center"/>
              <w:rPr>
                <w:sz w:val="12"/>
                <w:szCs w:val="12"/>
                <w:lang w:eastAsia="en-US"/>
              </w:rPr>
            </w:pPr>
            <w:r w:rsidRPr="007B2384">
              <w:rPr>
                <w:sz w:val="12"/>
                <w:szCs w:val="12"/>
              </w:rPr>
              <w:t xml:space="preserve">1544 </w:t>
            </w:r>
          </w:p>
        </w:tc>
      </w:tr>
      <w:tr w:rsidR="00526F69" w14:paraId="4C8CA331" w14:textId="77777777" w:rsidTr="00730F6A">
        <w:trPr>
          <w:cantSplit/>
          <w:jc w:val="center"/>
        </w:trPr>
        <w:tc>
          <w:tcPr>
            <w:tcW w:w="856" w:type="dxa"/>
            <w:vMerge/>
            <w:vAlign w:val="center"/>
            <w:hideMark/>
          </w:tcPr>
          <w:p w14:paraId="7E761358" w14:textId="77777777" w:rsidR="00526F69" w:rsidRPr="007B2384" w:rsidRDefault="00526F69" w:rsidP="00730F6A">
            <w:pPr>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12D10D5C"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10</w:t>
            </w:r>
          </w:p>
        </w:tc>
        <w:tc>
          <w:tcPr>
            <w:tcW w:w="417" w:type="dxa"/>
            <w:tcMar>
              <w:top w:w="0" w:type="dxa"/>
              <w:left w:w="108" w:type="dxa"/>
              <w:bottom w:w="0" w:type="dxa"/>
              <w:right w:w="108" w:type="dxa"/>
            </w:tcMar>
            <w:vAlign w:val="center"/>
            <w:hideMark/>
          </w:tcPr>
          <w:p w14:paraId="78FA3598"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144</w:t>
            </w:r>
          </w:p>
        </w:tc>
        <w:tc>
          <w:tcPr>
            <w:tcW w:w="483" w:type="dxa"/>
            <w:tcMar>
              <w:top w:w="0" w:type="dxa"/>
              <w:left w:w="108" w:type="dxa"/>
              <w:bottom w:w="0" w:type="dxa"/>
              <w:right w:w="108" w:type="dxa"/>
            </w:tcMar>
            <w:vAlign w:val="center"/>
            <w:hideMark/>
          </w:tcPr>
          <w:p w14:paraId="31E70ABF"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328</w:t>
            </w:r>
          </w:p>
        </w:tc>
        <w:tc>
          <w:tcPr>
            <w:tcW w:w="483" w:type="dxa"/>
            <w:tcMar>
              <w:top w:w="0" w:type="dxa"/>
              <w:left w:w="108" w:type="dxa"/>
              <w:bottom w:w="0" w:type="dxa"/>
              <w:right w:w="108" w:type="dxa"/>
            </w:tcMar>
            <w:vAlign w:val="center"/>
            <w:hideMark/>
          </w:tcPr>
          <w:p w14:paraId="0794050D"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504</w:t>
            </w:r>
          </w:p>
        </w:tc>
        <w:tc>
          <w:tcPr>
            <w:tcW w:w="483" w:type="dxa"/>
            <w:tcMar>
              <w:top w:w="0" w:type="dxa"/>
              <w:left w:w="108" w:type="dxa"/>
              <w:bottom w:w="0" w:type="dxa"/>
              <w:right w:w="108" w:type="dxa"/>
            </w:tcMar>
            <w:vAlign w:val="center"/>
            <w:hideMark/>
          </w:tcPr>
          <w:p w14:paraId="54927806"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680</w:t>
            </w:r>
          </w:p>
        </w:tc>
        <w:tc>
          <w:tcPr>
            <w:tcW w:w="483" w:type="dxa"/>
            <w:tcMar>
              <w:top w:w="0" w:type="dxa"/>
              <w:left w:w="108" w:type="dxa"/>
              <w:bottom w:w="0" w:type="dxa"/>
              <w:right w:w="108" w:type="dxa"/>
            </w:tcMar>
            <w:vAlign w:val="center"/>
            <w:hideMark/>
          </w:tcPr>
          <w:p w14:paraId="12134FC8" w14:textId="77777777" w:rsidR="00526F69" w:rsidRPr="007B2384" w:rsidRDefault="00526F69" w:rsidP="00730F6A">
            <w:pPr>
              <w:pStyle w:val="BodyText"/>
              <w:spacing w:after="0"/>
              <w:jc w:val="center"/>
              <w:rPr>
                <w:sz w:val="12"/>
                <w:szCs w:val="12"/>
                <w:lang w:eastAsia="en-US"/>
              </w:rPr>
            </w:pPr>
            <w:r w:rsidRPr="007B2384">
              <w:rPr>
                <w:sz w:val="12"/>
                <w:szCs w:val="12"/>
              </w:rPr>
              <w:t xml:space="preserve">872 </w:t>
            </w:r>
          </w:p>
        </w:tc>
        <w:tc>
          <w:tcPr>
            <w:tcW w:w="483" w:type="dxa"/>
            <w:tcMar>
              <w:top w:w="0" w:type="dxa"/>
              <w:left w:w="108" w:type="dxa"/>
              <w:bottom w:w="0" w:type="dxa"/>
              <w:right w:w="108" w:type="dxa"/>
            </w:tcMar>
            <w:vAlign w:val="center"/>
            <w:hideMark/>
          </w:tcPr>
          <w:p w14:paraId="09E857B8" w14:textId="77777777" w:rsidR="00526F69" w:rsidRPr="007B2384" w:rsidRDefault="00526F69" w:rsidP="00730F6A">
            <w:pPr>
              <w:pStyle w:val="BodyText"/>
              <w:spacing w:after="0"/>
              <w:jc w:val="center"/>
              <w:rPr>
                <w:sz w:val="12"/>
                <w:szCs w:val="12"/>
                <w:lang w:eastAsia="en-US"/>
              </w:rPr>
            </w:pPr>
            <w:r w:rsidRPr="007B2384">
              <w:rPr>
                <w:sz w:val="12"/>
                <w:szCs w:val="12"/>
              </w:rPr>
              <w:t xml:space="preserve">1032 </w:t>
            </w:r>
          </w:p>
        </w:tc>
        <w:tc>
          <w:tcPr>
            <w:tcW w:w="483" w:type="dxa"/>
            <w:tcMar>
              <w:top w:w="0" w:type="dxa"/>
              <w:left w:w="108" w:type="dxa"/>
              <w:bottom w:w="0" w:type="dxa"/>
              <w:right w:w="108" w:type="dxa"/>
            </w:tcMar>
            <w:vAlign w:val="center"/>
            <w:hideMark/>
          </w:tcPr>
          <w:p w14:paraId="3179D9D4" w14:textId="77777777" w:rsidR="00526F69" w:rsidRPr="007B2384" w:rsidRDefault="00526F69" w:rsidP="00730F6A">
            <w:pPr>
              <w:pStyle w:val="BodyText"/>
              <w:spacing w:after="0"/>
              <w:jc w:val="center"/>
              <w:rPr>
                <w:sz w:val="12"/>
                <w:szCs w:val="12"/>
                <w:lang w:eastAsia="en-US"/>
              </w:rPr>
            </w:pPr>
            <w:r w:rsidRPr="007B2384">
              <w:rPr>
                <w:sz w:val="12"/>
                <w:szCs w:val="12"/>
              </w:rPr>
              <w:t xml:space="preserve">1384 </w:t>
            </w:r>
          </w:p>
        </w:tc>
        <w:tc>
          <w:tcPr>
            <w:tcW w:w="483" w:type="dxa"/>
            <w:tcMar>
              <w:top w:w="0" w:type="dxa"/>
              <w:left w:w="108" w:type="dxa"/>
              <w:bottom w:w="0" w:type="dxa"/>
              <w:right w:w="108" w:type="dxa"/>
            </w:tcMar>
            <w:vAlign w:val="center"/>
            <w:hideMark/>
          </w:tcPr>
          <w:p w14:paraId="2AA66565" w14:textId="77777777" w:rsidR="00526F69" w:rsidRPr="007B2384" w:rsidRDefault="00526F69" w:rsidP="00730F6A">
            <w:pPr>
              <w:pStyle w:val="BodyText"/>
              <w:spacing w:after="0"/>
              <w:jc w:val="center"/>
              <w:rPr>
                <w:sz w:val="12"/>
                <w:szCs w:val="12"/>
                <w:lang w:eastAsia="en-US"/>
              </w:rPr>
            </w:pPr>
            <w:r w:rsidRPr="007B2384">
              <w:rPr>
                <w:sz w:val="12"/>
                <w:szCs w:val="12"/>
              </w:rPr>
              <w:t xml:space="preserve">1736 </w:t>
            </w:r>
          </w:p>
        </w:tc>
      </w:tr>
      <w:tr w:rsidR="00526F69" w14:paraId="1F04ABA5" w14:textId="77777777" w:rsidTr="00730F6A">
        <w:trPr>
          <w:cantSplit/>
          <w:jc w:val="center"/>
        </w:trPr>
        <w:tc>
          <w:tcPr>
            <w:tcW w:w="856" w:type="dxa"/>
            <w:vMerge/>
            <w:vAlign w:val="center"/>
            <w:hideMark/>
          </w:tcPr>
          <w:p w14:paraId="4A5D5DED" w14:textId="77777777" w:rsidR="00526F69" w:rsidRPr="007B2384" w:rsidRDefault="00526F69" w:rsidP="00730F6A">
            <w:pPr>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7AE91FBE"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11</w:t>
            </w:r>
          </w:p>
        </w:tc>
        <w:tc>
          <w:tcPr>
            <w:tcW w:w="417" w:type="dxa"/>
            <w:tcMar>
              <w:top w:w="0" w:type="dxa"/>
              <w:left w:w="108" w:type="dxa"/>
              <w:bottom w:w="0" w:type="dxa"/>
              <w:right w:w="108" w:type="dxa"/>
            </w:tcMar>
            <w:vAlign w:val="center"/>
            <w:hideMark/>
          </w:tcPr>
          <w:p w14:paraId="5C73A346"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176</w:t>
            </w:r>
          </w:p>
        </w:tc>
        <w:tc>
          <w:tcPr>
            <w:tcW w:w="483" w:type="dxa"/>
            <w:tcMar>
              <w:top w:w="0" w:type="dxa"/>
              <w:left w:w="108" w:type="dxa"/>
              <w:bottom w:w="0" w:type="dxa"/>
              <w:right w:w="108" w:type="dxa"/>
            </w:tcMar>
            <w:vAlign w:val="center"/>
            <w:hideMark/>
          </w:tcPr>
          <w:p w14:paraId="5B4B99F5"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376</w:t>
            </w:r>
          </w:p>
        </w:tc>
        <w:tc>
          <w:tcPr>
            <w:tcW w:w="483" w:type="dxa"/>
            <w:tcMar>
              <w:top w:w="0" w:type="dxa"/>
              <w:left w:w="108" w:type="dxa"/>
              <w:bottom w:w="0" w:type="dxa"/>
              <w:right w:w="108" w:type="dxa"/>
            </w:tcMar>
            <w:vAlign w:val="center"/>
            <w:hideMark/>
          </w:tcPr>
          <w:p w14:paraId="7E5E2A8F"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584</w:t>
            </w:r>
          </w:p>
        </w:tc>
        <w:tc>
          <w:tcPr>
            <w:tcW w:w="483" w:type="dxa"/>
            <w:tcMar>
              <w:top w:w="0" w:type="dxa"/>
              <w:left w:w="108" w:type="dxa"/>
              <w:bottom w:w="0" w:type="dxa"/>
              <w:right w:w="108" w:type="dxa"/>
            </w:tcMar>
            <w:vAlign w:val="center"/>
            <w:hideMark/>
          </w:tcPr>
          <w:p w14:paraId="7D93B8FD" w14:textId="77777777" w:rsidR="00526F69" w:rsidRPr="007B2384" w:rsidRDefault="00526F69" w:rsidP="00730F6A">
            <w:pPr>
              <w:pStyle w:val="BodyText"/>
              <w:spacing w:after="0"/>
              <w:jc w:val="center"/>
              <w:rPr>
                <w:sz w:val="12"/>
                <w:szCs w:val="12"/>
                <w:lang w:eastAsia="en-US"/>
              </w:rPr>
            </w:pPr>
            <w:r w:rsidRPr="007B2384">
              <w:rPr>
                <w:sz w:val="12"/>
                <w:szCs w:val="12"/>
              </w:rPr>
              <w:t xml:space="preserve">776 </w:t>
            </w:r>
          </w:p>
        </w:tc>
        <w:tc>
          <w:tcPr>
            <w:tcW w:w="483" w:type="dxa"/>
            <w:tcMar>
              <w:top w:w="0" w:type="dxa"/>
              <w:left w:w="108" w:type="dxa"/>
              <w:bottom w:w="0" w:type="dxa"/>
              <w:right w:w="108" w:type="dxa"/>
            </w:tcMar>
            <w:vAlign w:val="center"/>
            <w:hideMark/>
          </w:tcPr>
          <w:p w14:paraId="272CCAA8" w14:textId="77777777" w:rsidR="00526F69" w:rsidRPr="007B2384" w:rsidRDefault="00526F69" w:rsidP="00730F6A">
            <w:pPr>
              <w:pStyle w:val="BodyText"/>
              <w:spacing w:after="0"/>
              <w:jc w:val="center"/>
              <w:rPr>
                <w:sz w:val="12"/>
                <w:szCs w:val="12"/>
                <w:lang w:eastAsia="en-US"/>
              </w:rPr>
            </w:pPr>
            <w:r w:rsidRPr="007B2384">
              <w:rPr>
                <w:sz w:val="12"/>
                <w:szCs w:val="12"/>
              </w:rPr>
              <w:t xml:space="preserve">1000 </w:t>
            </w:r>
          </w:p>
        </w:tc>
        <w:tc>
          <w:tcPr>
            <w:tcW w:w="483" w:type="dxa"/>
            <w:tcMar>
              <w:top w:w="0" w:type="dxa"/>
              <w:left w:w="108" w:type="dxa"/>
              <w:bottom w:w="0" w:type="dxa"/>
              <w:right w:w="108" w:type="dxa"/>
            </w:tcMar>
            <w:vAlign w:val="center"/>
            <w:hideMark/>
          </w:tcPr>
          <w:p w14:paraId="7C675589" w14:textId="77777777" w:rsidR="00526F69" w:rsidRPr="007B2384" w:rsidRDefault="00526F69" w:rsidP="00730F6A">
            <w:pPr>
              <w:pStyle w:val="BodyText"/>
              <w:spacing w:after="0"/>
              <w:jc w:val="center"/>
              <w:rPr>
                <w:sz w:val="12"/>
                <w:szCs w:val="12"/>
                <w:lang w:eastAsia="en-US"/>
              </w:rPr>
            </w:pPr>
            <w:r w:rsidRPr="007B2384">
              <w:rPr>
                <w:sz w:val="12"/>
                <w:szCs w:val="12"/>
              </w:rPr>
              <w:t xml:space="preserve">1192 </w:t>
            </w:r>
          </w:p>
        </w:tc>
        <w:tc>
          <w:tcPr>
            <w:tcW w:w="483" w:type="dxa"/>
            <w:tcMar>
              <w:top w:w="0" w:type="dxa"/>
              <w:left w:w="108" w:type="dxa"/>
              <w:bottom w:w="0" w:type="dxa"/>
              <w:right w:w="108" w:type="dxa"/>
            </w:tcMar>
            <w:vAlign w:val="center"/>
            <w:hideMark/>
          </w:tcPr>
          <w:p w14:paraId="2349660D" w14:textId="77777777" w:rsidR="00526F69" w:rsidRPr="007B2384" w:rsidRDefault="00526F69" w:rsidP="00730F6A">
            <w:pPr>
              <w:pStyle w:val="BodyText"/>
              <w:spacing w:after="0"/>
              <w:jc w:val="center"/>
              <w:rPr>
                <w:sz w:val="12"/>
                <w:szCs w:val="12"/>
                <w:lang w:eastAsia="en-US"/>
              </w:rPr>
            </w:pPr>
            <w:r w:rsidRPr="007B2384">
              <w:rPr>
                <w:sz w:val="12"/>
                <w:szCs w:val="12"/>
              </w:rPr>
              <w:t xml:space="preserve">1608 </w:t>
            </w:r>
          </w:p>
        </w:tc>
        <w:tc>
          <w:tcPr>
            <w:tcW w:w="483" w:type="dxa"/>
            <w:tcMar>
              <w:top w:w="0" w:type="dxa"/>
              <w:left w:w="108" w:type="dxa"/>
              <w:bottom w:w="0" w:type="dxa"/>
              <w:right w:w="108" w:type="dxa"/>
            </w:tcMar>
            <w:vAlign w:val="center"/>
            <w:hideMark/>
          </w:tcPr>
          <w:p w14:paraId="51DCCF2C" w14:textId="77777777" w:rsidR="00526F69" w:rsidRPr="007B2384" w:rsidRDefault="00526F69" w:rsidP="00730F6A">
            <w:pPr>
              <w:pStyle w:val="BodyText"/>
              <w:spacing w:after="0"/>
              <w:jc w:val="center"/>
              <w:rPr>
                <w:sz w:val="12"/>
                <w:szCs w:val="12"/>
                <w:lang w:eastAsia="en-US"/>
              </w:rPr>
            </w:pPr>
            <w:r w:rsidRPr="007B2384">
              <w:rPr>
                <w:sz w:val="12"/>
                <w:szCs w:val="12"/>
              </w:rPr>
              <w:t xml:space="preserve">2024 </w:t>
            </w:r>
          </w:p>
        </w:tc>
      </w:tr>
      <w:tr w:rsidR="00526F69" w14:paraId="7DB62A56" w14:textId="77777777" w:rsidTr="00730F6A">
        <w:trPr>
          <w:cantSplit/>
          <w:jc w:val="center"/>
        </w:trPr>
        <w:tc>
          <w:tcPr>
            <w:tcW w:w="856" w:type="dxa"/>
            <w:vMerge/>
            <w:vAlign w:val="center"/>
            <w:hideMark/>
          </w:tcPr>
          <w:p w14:paraId="1139988F" w14:textId="77777777" w:rsidR="00526F69" w:rsidRPr="007B2384" w:rsidRDefault="00526F69" w:rsidP="00730F6A">
            <w:pPr>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699E6197"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12</w:t>
            </w:r>
          </w:p>
        </w:tc>
        <w:tc>
          <w:tcPr>
            <w:tcW w:w="417" w:type="dxa"/>
            <w:tcMar>
              <w:top w:w="0" w:type="dxa"/>
              <w:left w:w="108" w:type="dxa"/>
              <w:bottom w:w="0" w:type="dxa"/>
              <w:right w:w="108" w:type="dxa"/>
            </w:tcMar>
            <w:vAlign w:val="center"/>
            <w:hideMark/>
          </w:tcPr>
          <w:p w14:paraId="7C12CE2B"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208</w:t>
            </w:r>
          </w:p>
        </w:tc>
        <w:tc>
          <w:tcPr>
            <w:tcW w:w="483" w:type="dxa"/>
            <w:tcMar>
              <w:top w:w="0" w:type="dxa"/>
              <w:left w:w="108" w:type="dxa"/>
              <w:bottom w:w="0" w:type="dxa"/>
              <w:right w:w="108" w:type="dxa"/>
            </w:tcMar>
            <w:vAlign w:val="center"/>
            <w:hideMark/>
          </w:tcPr>
          <w:p w14:paraId="787C5289"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440</w:t>
            </w:r>
          </w:p>
        </w:tc>
        <w:tc>
          <w:tcPr>
            <w:tcW w:w="483" w:type="dxa"/>
            <w:tcMar>
              <w:top w:w="0" w:type="dxa"/>
              <w:left w:w="108" w:type="dxa"/>
              <w:bottom w:w="0" w:type="dxa"/>
              <w:right w:w="108" w:type="dxa"/>
            </w:tcMar>
            <w:vAlign w:val="center"/>
            <w:hideMark/>
          </w:tcPr>
          <w:p w14:paraId="547748FB"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680</w:t>
            </w:r>
          </w:p>
        </w:tc>
        <w:tc>
          <w:tcPr>
            <w:tcW w:w="483" w:type="dxa"/>
            <w:tcMar>
              <w:top w:w="0" w:type="dxa"/>
              <w:left w:w="108" w:type="dxa"/>
              <w:bottom w:w="0" w:type="dxa"/>
              <w:right w:w="108" w:type="dxa"/>
            </w:tcMar>
            <w:vAlign w:val="center"/>
            <w:hideMark/>
          </w:tcPr>
          <w:p w14:paraId="7F379EB8" w14:textId="77777777" w:rsidR="00526F69" w:rsidRPr="007B2384" w:rsidRDefault="00526F69" w:rsidP="00730F6A">
            <w:pPr>
              <w:pStyle w:val="BodyText"/>
              <w:spacing w:after="0"/>
              <w:jc w:val="center"/>
              <w:rPr>
                <w:sz w:val="12"/>
                <w:szCs w:val="12"/>
                <w:lang w:eastAsia="en-US"/>
              </w:rPr>
            </w:pPr>
            <w:r w:rsidRPr="007B2384">
              <w:rPr>
                <w:sz w:val="12"/>
                <w:szCs w:val="12"/>
              </w:rPr>
              <w:t xml:space="preserve">904 </w:t>
            </w:r>
          </w:p>
        </w:tc>
        <w:tc>
          <w:tcPr>
            <w:tcW w:w="483" w:type="dxa"/>
            <w:tcMar>
              <w:top w:w="0" w:type="dxa"/>
              <w:left w:w="108" w:type="dxa"/>
              <w:bottom w:w="0" w:type="dxa"/>
              <w:right w:w="108" w:type="dxa"/>
            </w:tcMar>
            <w:vAlign w:val="center"/>
            <w:hideMark/>
          </w:tcPr>
          <w:p w14:paraId="13D0FB5F" w14:textId="77777777" w:rsidR="00526F69" w:rsidRPr="007B2384" w:rsidRDefault="00526F69" w:rsidP="00730F6A">
            <w:pPr>
              <w:pStyle w:val="BodyText"/>
              <w:spacing w:after="0"/>
              <w:jc w:val="center"/>
              <w:rPr>
                <w:sz w:val="12"/>
                <w:szCs w:val="12"/>
                <w:lang w:eastAsia="en-US"/>
              </w:rPr>
            </w:pPr>
            <w:r w:rsidRPr="007B2384">
              <w:rPr>
                <w:sz w:val="12"/>
                <w:szCs w:val="12"/>
              </w:rPr>
              <w:t xml:space="preserve">1128 </w:t>
            </w:r>
          </w:p>
        </w:tc>
        <w:tc>
          <w:tcPr>
            <w:tcW w:w="483" w:type="dxa"/>
            <w:tcMar>
              <w:top w:w="0" w:type="dxa"/>
              <w:left w:w="108" w:type="dxa"/>
              <w:bottom w:w="0" w:type="dxa"/>
              <w:right w:w="108" w:type="dxa"/>
            </w:tcMar>
            <w:vAlign w:val="center"/>
            <w:hideMark/>
          </w:tcPr>
          <w:p w14:paraId="53482F2C" w14:textId="77777777" w:rsidR="00526F69" w:rsidRPr="007B2384" w:rsidRDefault="00526F69" w:rsidP="00730F6A">
            <w:pPr>
              <w:pStyle w:val="BodyText"/>
              <w:spacing w:after="0"/>
              <w:jc w:val="center"/>
              <w:rPr>
                <w:sz w:val="12"/>
                <w:szCs w:val="12"/>
                <w:lang w:eastAsia="en-US"/>
              </w:rPr>
            </w:pPr>
            <w:r w:rsidRPr="007B2384">
              <w:rPr>
                <w:sz w:val="12"/>
                <w:szCs w:val="12"/>
              </w:rPr>
              <w:t xml:space="preserve">1352 </w:t>
            </w:r>
          </w:p>
        </w:tc>
        <w:tc>
          <w:tcPr>
            <w:tcW w:w="483" w:type="dxa"/>
            <w:tcMar>
              <w:top w:w="0" w:type="dxa"/>
              <w:left w:w="108" w:type="dxa"/>
              <w:bottom w:w="0" w:type="dxa"/>
              <w:right w:w="108" w:type="dxa"/>
            </w:tcMar>
            <w:vAlign w:val="center"/>
            <w:hideMark/>
          </w:tcPr>
          <w:p w14:paraId="134685A7" w14:textId="77777777" w:rsidR="00526F69" w:rsidRPr="007B2384" w:rsidRDefault="00526F69" w:rsidP="00730F6A">
            <w:pPr>
              <w:pStyle w:val="BodyText"/>
              <w:spacing w:after="0"/>
              <w:jc w:val="center"/>
              <w:rPr>
                <w:sz w:val="12"/>
                <w:szCs w:val="12"/>
                <w:lang w:eastAsia="en-US"/>
              </w:rPr>
            </w:pPr>
            <w:r w:rsidRPr="007B2384">
              <w:rPr>
                <w:sz w:val="12"/>
                <w:szCs w:val="12"/>
              </w:rPr>
              <w:t xml:space="preserve">1800 </w:t>
            </w:r>
          </w:p>
        </w:tc>
        <w:tc>
          <w:tcPr>
            <w:tcW w:w="483" w:type="dxa"/>
            <w:tcMar>
              <w:top w:w="0" w:type="dxa"/>
              <w:left w:w="108" w:type="dxa"/>
              <w:bottom w:w="0" w:type="dxa"/>
              <w:right w:w="108" w:type="dxa"/>
            </w:tcMar>
            <w:vAlign w:val="center"/>
            <w:hideMark/>
          </w:tcPr>
          <w:p w14:paraId="138202E8" w14:textId="77777777" w:rsidR="00526F69" w:rsidRPr="007B2384" w:rsidRDefault="00526F69" w:rsidP="00730F6A">
            <w:pPr>
              <w:pStyle w:val="BodyText"/>
              <w:spacing w:after="0"/>
              <w:jc w:val="center"/>
              <w:rPr>
                <w:sz w:val="12"/>
                <w:szCs w:val="12"/>
                <w:lang w:eastAsia="en-US"/>
              </w:rPr>
            </w:pPr>
            <w:r w:rsidRPr="007B2384">
              <w:rPr>
                <w:sz w:val="12"/>
                <w:szCs w:val="12"/>
              </w:rPr>
              <w:t xml:space="preserve">2280 </w:t>
            </w:r>
          </w:p>
        </w:tc>
      </w:tr>
      <w:tr w:rsidR="00526F69" w14:paraId="678AA49C" w14:textId="77777777" w:rsidTr="00730F6A">
        <w:trPr>
          <w:cantSplit/>
          <w:jc w:val="center"/>
        </w:trPr>
        <w:tc>
          <w:tcPr>
            <w:tcW w:w="856" w:type="dxa"/>
            <w:vMerge/>
            <w:vAlign w:val="center"/>
            <w:hideMark/>
          </w:tcPr>
          <w:p w14:paraId="50831DF3" w14:textId="77777777" w:rsidR="00526F69" w:rsidRPr="007B2384" w:rsidRDefault="00526F69" w:rsidP="00730F6A">
            <w:pPr>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5120E518"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13</w:t>
            </w:r>
          </w:p>
        </w:tc>
        <w:tc>
          <w:tcPr>
            <w:tcW w:w="417" w:type="dxa"/>
            <w:tcMar>
              <w:top w:w="0" w:type="dxa"/>
              <w:left w:w="108" w:type="dxa"/>
              <w:bottom w:w="0" w:type="dxa"/>
              <w:right w:w="108" w:type="dxa"/>
            </w:tcMar>
            <w:vAlign w:val="center"/>
            <w:hideMark/>
          </w:tcPr>
          <w:p w14:paraId="7601A02F" w14:textId="77777777" w:rsidR="00526F69" w:rsidRPr="007B2384" w:rsidRDefault="00526F69" w:rsidP="00730F6A">
            <w:pPr>
              <w:pStyle w:val="BodyText"/>
              <w:spacing w:after="0"/>
              <w:jc w:val="center"/>
              <w:rPr>
                <w:sz w:val="12"/>
                <w:szCs w:val="12"/>
                <w:lang w:eastAsia="en-US"/>
              </w:rPr>
            </w:pPr>
            <w:r w:rsidRPr="007B2384">
              <w:rPr>
                <w:sz w:val="12"/>
                <w:szCs w:val="12"/>
              </w:rPr>
              <w:t xml:space="preserve">224 </w:t>
            </w:r>
          </w:p>
        </w:tc>
        <w:tc>
          <w:tcPr>
            <w:tcW w:w="483" w:type="dxa"/>
            <w:tcMar>
              <w:top w:w="0" w:type="dxa"/>
              <w:left w:w="108" w:type="dxa"/>
              <w:bottom w:w="0" w:type="dxa"/>
              <w:right w:w="108" w:type="dxa"/>
            </w:tcMar>
            <w:vAlign w:val="center"/>
            <w:hideMark/>
          </w:tcPr>
          <w:p w14:paraId="376B1C71" w14:textId="77777777" w:rsidR="00526F69" w:rsidRPr="007B2384" w:rsidRDefault="00526F69" w:rsidP="00730F6A">
            <w:pPr>
              <w:pStyle w:val="BodyText"/>
              <w:spacing w:after="0"/>
              <w:jc w:val="center"/>
              <w:rPr>
                <w:sz w:val="12"/>
                <w:szCs w:val="12"/>
                <w:lang w:eastAsia="en-US"/>
              </w:rPr>
            </w:pPr>
            <w:r w:rsidRPr="007B2384">
              <w:rPr>
                <w:sz w:val="12"/>
                <w:szCs w:val="12"/>
              </w:rPr>
              <w:t xml:space="preserve">488 </w:t>
            </w:r>
          </w:p>
        </w:tc>
        <w:tc>
          <w:tcPr>
            <w:tcW w:w="483" w:type="dxa"/>
            <w:tcMar>
              <w:top w:w="0" w:type="dxa"/>
              <w:left w:w="108" w:type="dxa"/>
              <w:bottom w:w="0" w:type="dxa"/>
              <w:right w:w="108" w:type="dxa"/>
            </w:tcMar>
            <w:vAlign w:val="center"/>
            <w:hideMark/>
          </w:tcPr>
          <w:p w14:paraId="232EEE26" w14:textId="77777777" w:rsidR="00526F69" w:rsidRPr="007B2384" w:rsidRDefault="00526F69" w:rsidP="00730F6A">
            <w:pPr>
              <w:pStyle w:val="BodyText"/>
              <w:spacing w:after="0"/>
              <w:jc w:val="center"/>
              <w:rPr>
                <w:sz w:val="12"/>
                <w:szCs w:val="12"/>
                <w:lang w:eastAsia="en-US"/>
              </w:rPr>
            </w:pPr>
            <w:r w:rsidRPr="007B2384">
              <w:rPr>
                <w:sz w:val="12"/>
                <w:szCs w:val="12"/>
              </w:rPr>
              <w:t xml:space="preserve">744 </w:t>
            </w:r>
          </w:p>
        </w:tc>
        <w:tc>
          <w:tcPr>
            <w:tcW w:w="483" w:type="dxa"/>
            <w:tcMar>
              <w:top w:w="0" w:type="dxa"/>
              <w:left w:w="108" w:type="dxa"/>
              <w:bottom w:w="0" w:type="dxa"/>
              <w:right w:w="108" w:type="dxa"/>
            </w:tcMar>
            <w:vAlign w:val="center"/>
            <w:hideMark/>
          </w:tcPr>
          <w:p w14:paraId="5A72EC23" w14:textId="77777777" w:rsidR="00526F69" w:rsidRPr="007B2384" w:rsidRDefault="00526F69" w:rsidP="00730F6A">
            <w:pPr>
              <w:pStyle w:val="BodyText"/>
              <w:spacing w:after="0"/>
              <w:jc w:val="center"/>
              <w:rPr>
                <w:sz w:val="12"/>
                <w:szCs w:val="12"/>
                <w:lang w:eastAsia="en-US"/>
              </w:rPr>
            </w:pPr>
            <w:r w:rsidRPr="007B2384">
              <w:rPr>
                <w:sz w:val="12"/>
                <w:szCs w:val="12"/>
              </w:rPr>
              <w:t>1032</w:t>
            </w:r>
          </w:p>
        </w:tc>
        <w:tc>
          <w:tcPr>
            <w:tcW w:w="483" w:type="dxa"/>
            <w:tcMar>
              <w:top w:w="0" w:type="dxa"/>
              <w:left w:w="108" w:type="dxa"/>
              <w:bottom w:w="0" w:type="dxa"/>
              <w:right w:w="108" w:type="dxa"/>
            </w:tcMar>
            <w:vAlign w:val="center"/>
            <w:hideMark/>
          </w:tcPr>
          <w:p w14:paraId="05D9EDBC" w14:textId="77777777" w:rsidR="00526F69" w:rsidRPr="007B2384" w:rsidRDefault="00526F69" w:rsidP="00730F6A">
            <w:pPr>
              <w:pStyle w:val="BodyText"/>
              <w:spacing w:after="0"/>
              <w:jc w:val="center"/>
              <w:rPr>
                <w:sz w:val="12"/>
                <w:szCs w:val="12"/>
                <w:lang w:eastAsia="en-US"/>
              </w:rPr>
            </w:pPr>
            <w:r w:rsidRPr="007B2384">
              <w:rPr>
                <w:sz w:val="12"/>
                <w:szCs w:val="12"/>
              </w:rPr>
              <w:t xml:space="preserve">1256 </w:t>
            </w:r>
          </w:p>
        </w:tc>
        <w:tc>
          <w:tcPr>
            <w:tcW w:w="483" w:type="dxa"/>
            <w:tcMar>
              <w:top w:w="0" w:type="dxa"/>
              <w:left w:w="108" w:type="dxa"/>
              <w:bottom w:w="0" w:type="dxa"/>
              <w:right w:w="108" w:type="dxa"/>
            </w:tcMar>
            <w:vAlign w:val="center"/>
            <w:hideMark/>
          </w:tcPr>
          <w:p w14:paraId="1481F1CF" w14:textId="77777777" w:rsidR="00526F69" w:rsidRPr="007B2384" w:rsidRDefault="00526F69" w:rsidP="00730F6A">
            <w:pPr>
              <w:pStyle w:val="BodyText"/>
              <w:spacing w:after="0"/>
              <w:jc w:val="center"/>
              <w:rPr>
                <w:sz w:val="12"/>
                <w:szCs w:val="12"/>
                <w:lang w:eastAsia="en-US"/>
              </w:rPr>
            </w:pPr>
            <w:r w:rsidRPr="007B2384">
              <w:rPr>
                <w:sz w:val="12"/>
                <w:szCs w:val="12"/>
              </w:rPr>
              <w:t xml:space="preserve">1544 </w:t>
            </w:r>
          </w:p>
        </w:tc>
        <w:tc>
          <w:tcPr>
            <w:tcW w:w="483" w:type="dxa"/>
            <w:tcMar>
              <w:top w:w="0" w:type="dxa"/>
              <w:left w:w="108" w:type="dxa"/>
              <w:bottom w:w="0" w:type="dxa"/>
              <w:right w:w="108" w:type="dxa"/>
            </w:tcMar>
            <w:vAlign w:val="center"/>
            <w:hideMark/>
          </w:tcPr>
          <w:p w14:paraId="582641A1" w14:textId="77777777" w:rsidR="00526F69" w:rsidRPr="007B2384" w:rsidRDefault="00526F69" w:rsidP="00730F6A">
            <w:pPr>
              <w:pStyle w:val="BodyText"/>
              <w:spacing w:after="0"/>
              <w:jc w:val="center"/>
              <w:rPr>
                <w:sz w:val="12"/>
                <w:szCs w:val="12"/>
                <w:lang w:eastAsia="en-US"/>
              </w:rPr>
            </w:pPr>
            <w:r w:rsidRPr="007B2384">
              <w:rPr>
                <w:sz w:val="12"/>
                <w:szCs w:val="12"/>
              </w:rPr>
              <w:t xml:space="preserve">2024 </w:t>
            </w:r>
          </w:p>
        </w:tc>
        <w:tc>
          <w:tcPr>
            <w:tcW w:w="483" w:type="dxa"/>
            <w:tcMar>
              <w:top w:w="0" w:type="dxa"/>
              <w:left w:w="108" w:type="dxa"/>
              <w:bottom w:w="0" w:type="dxa"/>
              <w:right w:w="108" w:type="dxa"/>
            </w:tcMar>
            <w:vAlign w:val="center"/>
            <w:hideMark/>
          </w:tcPr>
          <w:p w14:paraId="4EB09681" w14:textId="77777777" w:rsidR="00526F69" w:rsidRPr="007B2384" w:rsidRDefault="00526F69" w:rsidP="00730F6A">
            <w:pPr>
              <w:pStyle w:val="BodyText"/>
              <w:spacing w:after="0"/>
              <w:jc w:val="center"/>
              <w:rPr>
                <w:sz w:val="12"/>
                <w:szCs w:val="12"/>
                <w:lang w:eastAsia="en-US"/>
              </w:rPr>
            </w:pPr>
            <w:r w:rsidRPr="007B2384">
              <w:rPr>
                <w:sz w:val="12"/>
                <w:szCs w:val="12"/>
              </w:rPr>
              <w:t xml:space="preserve">2536 </w:t>
            </w:r>
          </w:p>
        </w:tc>
      </w:tr>
      <w:tr w:rsidR="00526F69" w14:paraId="6F0C7C10" w14:textId="77777777" w:rsidTr="00730F6A">
        <w:trPr>
          <w:cantSplit/>
          <w:jc w:val="center"/>
        </w:trPr>
        <w:tc>
          <w:tcPr>
            <w:tcW w:w="856" w:type="dxa"/>
            <w:vMerge w:val="restart"/>
            <w:shd w:val="clear" w:color="auto" w:fill="E2EFD9" w:themeFill="accent6" w:themeFillTint="33"/>
            <w:tcMar>
              <w:top w:w="0" w:type="dxa"/>
              <w:left w:w="108" w:type="dxa"/>
              <w:bottom w:w="0" w:type="dxa"/>
              <w:right w:w="108" w:type="dxa"/>
            </w:tcMar>
          </w:tcPr>
          <w:p w14:paraId="4CD9D507" w14:textId="77777777" w:rsidR="00526F69" w:rsidRPr="007B2384" w:rsidRDefault="00526F69" w:rsidP="00730F6A">
            <w:pPr>
              <w:pStyle w:val="BodyText"/>
              <w:spacing w:after="0"/>
              <w:jc w:val="center"/>
              <w:rPr>
                <w:color w:val="000000"/>
                <w:sz w:val="12"/>
                <w:szCs w:val="12"/>
                <w:lang w:eastAsia="en-US"/>
              </w:rPr>
            </w:pPr>
          </w:p>
          <w:p w14:paraId="5BCE5E02" w14:textId="77777777" w:rsidR="00526F69" w:rsidRDefault="00526F69" w:rsidP="00730F6A">
            <w:pPr>
              <w:pStyle w:val="BodyText"/>
              <w:spacing w:after="0"/>
              <w:jc w:val="center"/>
              <w:rPr>
                <w:color w:val="000000"/>
                <w:sz w:val="12"/>
                <w:szCs w:val="12"/>
                <w:lang w:eastAsia="en-US"/>
              </w:rPr>
            </w:pPr>
          </w:p>
          <w:p w14:paraId="16F96538" w14:textId="77777777" w:rsidR="00526F69" w:rsidRPr="007B2384" w:rsidRDefault="00526F69" w:rsidP="00730F6A">
            <w:pPr>
              <w:pStyle w:val="BodyText"/>
              <w:spacing w:after="0"/>
              <w:jc w:val="center"/>
              <w:rPr>
                <w:sz w:val="12"/>
                <w:szCs w:val="12"/>
                <w:lang w:eastAsia="en-US"/>
              </w:rPr>
            </w:pPr>
            <w:r w:rsidRPr="007B2384">
              <w:rPr>
                <w:color w:val="000000"/>
                <w:sz w:val="12"/>
                <w:szCs w:val="12"/>
                <w:lang w:eastAsia="en-US"/>
              </w:rPr>
              <w:t>16-QAM</w:t>
            </w:r>
          </w:p>
        </w:tc>
        <w:tc>
          <w:tcPr>
            <w:tcW w:w="666" w:type="dxa"/>
            <w:shd w:val="clear" w:color="auto" w:fill="E2EFD9" w:themeFill="accent6" w:themeFillTint="33"/>
            <w:tcMar>
              <w:top w:w="0" w:type="dxa"/>
              <w:left w:w="108" w:type="dxa"/>
              <w:bottom w:w="0" w:type="dxa"/>
              <w:right w:w="108" w:type="dxa"/>
            </w:tcMar>
            <w:vAlign w:val="center"/>
            <w:hideMark/>
          </w:tcPr>
          <w:p w14:paraId="78ACDDCC" w14:textId="77777777" w:rsidR="00526F69" w:rsidRPr="007B2384" w:rsidRDefault="00526F69" w:rsidP="00730F6A">
            <w:pPr>
              <w:pStyle w:val="BodyText"/>
              <w:spacing w:after="0"/>
              <w:jc w:val="center"/>
              <w:rPr>
                <w:sz w:val="12"/>
                <w:szCs w:val="12"/>
                <w:lang w:eastAsia="en-US"/>
              </w:rPr>
            </w:pPr>
            <w:r w:rsidRPr="007B2384">
              <w:rPr>
                <w:color w:val="000000"/>
                <w:sz w:val="12"/>
                <w:szCs w:val="12"/>
                <w:lang w:eastAsia="en-US"/>
              </w:rPr>
              <w:t>14</w:t>
            </w:r>
          </w:p>
        </w:tc>
        <w:tc>
          <w:tcPr>
            <w:tcW w:w="417" w:type="dxa"/>
            <w:shd w:val="clear" w:color="auto" w:fill="E2EFD9" w:themeFill="accent6" w:themeFillTint="33"/>
            <w:tcMar>
              <w:top w:w="0" w:type="dxa"/>
              <w:left w:w="108" w:type="dxa"/>
              <w:bottom w:w="0" w:type="dxa"/>
              <w:right w:w="108" w:type="dxa"/>
            </w:tcMar>
          </w:tcPr>
          <w:p w14:paraId="1AC5CDC1" w14:textId="77777777" w:rsidR="00526F69" w:rsidRPr="007B2384" w:rsidRDefault="00526F69" w:rsidP="00730F6A">
            <w:pPr>
              <w:pStyle w:val="BodyText"/>
              <w:spacing w:after="0"/>
              <w:jc w:val="center"/>
              <w:rPr>
                <w:sz w:val="12"/>
                <w:szCs w:val="12"/>
              </w:rPr>
            </w:pPr>
            <w:r w:rsidRPr="00745F7E">
              <w:rPr>
                <w:sz w:val="12"/>
                <w:szCs w:val="12"/>
              </w:rPr>
              <w:t>256</w:t>
            </w:r>
          </w:p>
        </w:tc>
        <w:tc>
          <w:tcPr>
            <w:tcW w:w="483" w:type="dxa"/>
            <w:shd w:val="clear" w:color="auto" w:fill="E2EFD9" w:themeFill="accent6" w:themeFillTint="33"/>
            <w:tcMar>
              <w:top w:w="0" w:type="dxa"/>
              <w:left w:w="108" w:type="dxa"/>
              <w:bottom w:w="0" w:type="dxa"/>
              <w:right w:w="108" w:type="dxa"/>
            </w:tcMar>
          </w:tcPr>
          <w:p w14:paraId="3173154B" w14:textId="77777777" w:rsidR="00526F69" w:rsidRPr="007B2384" w:rsidRDefault="00526F69" w:rsidP="00730F6A">
            <w:pPr>
              <w:pStyle w:val="BodyText"/>
              <w:spacing w:after="0"/>
              <w:jc w:val="center"/>
              <w:rPr>
                <w:sz w:val="12"/>
                <w:szCs w:val="12"/>
              </w:rPr>
            </w:pPr>
            <w:r w:rsidRPr="00745F7E">
              <w:rPr>
                <w:sz w:val="12"/>
                <w:szCs w:val="12"/>
                <w:highlight w:val="yellow"/>
              </w:rPr>
              <w:t>536</w:t>
            </w:r>
          </w:p>
        </w:tc>
        <w:tc>
          <w:tcPr>
            <w:tcW w:w="483" w:type="dxa"/>
            <w:shd w:val="clear" w:color="auto" w:fill="E2EFD9" w:themeFill="accent6" w:themeFillTint="33"/>
            <w:tcMar>
              <w:top w:w="0" w:type="dxa"/>
              <w:left w:w="108" w:type="dxa"/>
              <w:bottom w:w="0" w:type="dxa"/>
              <w:right w:w="108" w:type="dxa"/>
            </w:tcMar>
          </w:tcPr>
          <w:p w14:paraId="2704B038" w14:textId="77777777" w:rsidR="00526F69" w:rsidRPr="007B2384" w:rsidRDefault="00526F69" w:rsidP="00730F6A">
            <w:pPr>
              <w:pStyle w:val="BodyText"/>
              <w:spacing w:after="0"/>
              <w:jc w:val="center"/>
              <w:rPr>
                <w:sz w:val="12"/>
                <w:szCs w:val="12"/>
              </w:rPr>
            </w:pPr>
            <w:r w:rsidRPr="00745F7E">
              <w:rPr>
                <w:sz w:val="12"/>
                <w:szCs w:val="12"/>
              </w:rPr>
              <w:t>840</w:t>
            </w:r>
          </w:p>
        </w:tc>
        <w:tc>
          <w:tcPr>
            <w:tcW w:w="483" w:type="dxa"/>
            <w:shd w:val="clear" w:color="auto" w:fill="E2EFD9" w:themeFill="accent6" w:themeFillTint="33"/>
            <w:tcMar>
              <w:top w:w="0" w:type="dxa"/>
              <w:left w:w="108" w:type="dxa"/>
              <w:bottom w:w="0" w:type="dxa"/>
              <w:right w:w="108" w:type="dxa"/>
            </w:tcMar>
          </w:tcPr>
          <w:p w14:paraId="79E9233D" w14:textId="77777777" w:rsidR="00526F69" w:rsidRPr="007B2384" w:rsidRDefault="00526F69" w:rsidP="00730F6A">
            <w:pPr>
              <w:pStyle w:val="BodyText"/>
              <w:spacing w:after="0"/>
              <w:jc w:val="center"/>
              <w:rPr>
                <w:sz w:val="12"/>
                <w:szCs w:val="12"/>
              </w:rPr>
            </w:pPr>
            <w:r w:rsidRPr="00745F7E">
              <w:rPr>
                <w:sz w:val="12"/>
                <w:szCs w:val="12"/>
              </w:rPr>
              <w:t>1128</w:t>
            </w:r>
          </w:p>
        </w:tc>
        <w:tc>
          <w:tcPr>
            <w:tcW w:w="483" w:type="dxa"/>
            <w:shd w:val="clear" w:color="auto" w:fill="E2EFD9" w:themeFill="accent6" w:themeFillTint="33"/>
            <w:tcMar>
              <w:top w:w="0" w:type="dxa"/>
              <w:left w:w="108" w:type="dxa"/>
              <w:bottom w:w="0" w:type="dxa"/>
              <w:right w:w="108" w:type="dxa"/>
            </w:tcMar>
          </w:tcPr>
          <w:p w14:paraId="7FF9E5A0" w14:textId="77777777" w:rsidR="00526F69" w:rsidRPr="007B2384" w:rsidRDefault="00526F69" w:rsidP="00730F6A">
            <w:pPr>
              <w:pStyle w:val="BodyText"/>
              <w:spacing w:after="0"/>
              <w:jc w:val="center"/>
              <w:rPr>
                <w:sz w:val="12"/>
                <w:szCs w:val="12"/>
              </w:rPr>
            </w:pPr>
            <w:r w:rsidRPr="00745F7E">
              <w:rPr>
                <w:sz w:val="12"/>
                <w:szCs w:val="12"/>
              </w:rPr>
              <w:t>1416</w:t>
            </w:r>
          </w:p>
        </w:tc>
        <w:tc>
          <w:tcPr>
            <w:tcW w:w="483" w:type="dxa"/>
            <w:shd w:val="clear" w:color="auto" w:fill="E2EFD9" w:themeFill="accent6" w:themeFillTint="33"/>
            <w:tcMar>
              <w:top w:w="0" w:type="dxa"/>
              <w:left w:w="108" w:type="dxa"/>
              <w:bottom w:w="0" w:type="dxa"/>
              <w:right w:w="108" w:type="dxa"/>
            </w:tcMar>
          </w:tcPr>
          <w:p w14:paraId="30EB1EBE" w14:textId="77777777" w:rsidR="00526F69" w:rsidRPr="007B2384" w:rsidRDefault="00526F69" w:rsidP="00730F6A">
            <w:pPr>
              <w:pStyle w:val="BodyText"/>
              <w:spacing w:after="0"/>
              <w:jc w:val="center"/>
              <w:rPr>
                <w:sz w:val="12"/>
                <w:szCs w:val="12"/>
              </w:rPr>
            </w:pPr>
            <w:r w:rsidRPr="00745F7E">
              <w:rPr>
                <w:sz w:val="12"/>
                <w:szCs w:val="12"/>
              </w:rPr>
              <w:t>1736</w:t>
            </w:r>
          </w:p>
        </w:tc>
        <w:tc>
          <w:tcPr>
            <w:tcW w:w="483" w:type="dxa"/>
            <w:shd w:val="clear" w:color="auto" w:fill="E2EFD9" w:themeFill="accent6" w:themeFillTint="33"/>
            <w:tcMar>
              <w:top w:w="0" w:type="dxa"/>
              <w:left w:w="108" w:type="dxa"/>
              <w:bottom w:w="0" w:type="dxa"/>
              <w:right w:w="108" w:type="dxa"/>
            </w:tcMar>
          </w:tcPr>
          <w:p w14:paraId="47071CFD" w14:textId="77777777" w:rsidR="00526F69" w:rsidRPr="007B2384" w:rsidRDefault="00526F69" w:rsidP="00730F6A">
            <w:pPr>
              <w:pStyle w:val="BodyText"/>
              <w:spacing w:after="0"/>
              <w:jc w:val="center"/>
              <w:rPr>
                <w:sz w:val="12"/>
                <w:szCs w:val="12"/>
              </w:rPr>
            </w:pPr>
            <w:r w:rsidRPr="00745F7E">
              <w:rPr>
                <w:sz w:val="12"/>
                <w:szCs w:val="12"/>
              </w:rPr>
              <w:t>2280</w:t>
            </w:r>
          </w:p>
        </w:tc>
        <w:tc>
          <w:tcPr>
            <w:tcW w:w="483" w:type="dxa"/>
            <w:shd w:val="clear" w:color="auto" w:fill="E2EFD9" w:themeFill="accent6" w:themeFillTint="33"/>
            <w:tcMar>
              <w:top w:w="0" w:type="dxa"/>
              <w:left w:w="108" w:type="dxa"/>
              <w:bottom w:w="0" w:type="dxa"/>
              <w:right w:w="108" w:type="dxa"/>
            </w:tcMar>
          </w:tcPr>
          <w:p w14:paraId="76EFF810" w14:textId="77777777" w:rsidR="00526F69" w:rsidRPr="007B2384" w:rsidRDefault="00526F69" w:rsidP="00730F6A">
            <w:pPr>
              <w:pStyle w:val="BodyText"/>
              <w:spacing w:after="0"/>
              <w:jc w:val="center"/>
              <w:rPr>
                <w:sz w:val="12"/>
                <w:szCs w:val="12"/>
              </w:rPr>
            </w:pPr>
            <w:r w:rsidRPr="00745F7E">
              <w:rPr>
                <w:sz w:val="12"/>
                <w:szCs w:val="12"/>
              </w:rPr>
              <w:t>2856</w:t>
            </w:r>
          </w:p>
        </w:tc>
      </w:tr>
      <w:tr w:rsidR="00526F69" w14:paraId="45197929" w14:textId="77777777" w:rsidTr="00730F6A">
        <w:trPr>
          <w:cantSplit/>
          <w:jc w:val="center"/>
        </w:trPr>
        <w:tc>
          <w:tcPr>
            <w:tcW w:w="856" w:type="dxa"/>
            <w:vMerge/>
            <w:vAlign w:val="center"/>
            <w:hideMark/>
          </w:tcPr>
          <w:p w14:paraId="4D007490" w14:textId="77777777" w:rsidR="00526F69" w:rsidRPr="007B2384" w:rsidRDefault="00526F69" w:rsidP="00730F6A">
            <w:pPr>
              <w:rPr>
                <w:rFonts w:ascii="Arial" w:eastAsiaTheme="minorHAnsi" w:hAnsi="Arial" w:cs="Arial"/>
                <w:sz w:val="12"/>
                <w:szCs w:val="12"/>
                <w:lang w:eastAsia="en-US"/>
              </w:rPr>
            </w:pPr>
          </w:p>
        </w:tc>
        <w:tc>
          <w:tcPr>
            <w:tcW w:w="666" w:type="dxa"/>
            <w:shd w:val="clear" w:color="auto" w:fill="E2EFD9" w:themeFill="accent6" w:themeFillTint="33"/>
            <w:tcMar>
              <w:top w:w="0" w:type="dxa"/>
              <w:left w:w="108" w:type="dxa"/>
              <w:bottom w:w="0" w:type="dxa"/>
              <w:right w:w="108" w:type="dxa"/>
            </w:tcMar>
            <w:vAlign w:val="center"/>
            <w:hideMark/>
          </w:tcPr>
          <w:p w14:paraId="258490CE" w14:textId="77777777" w:rsidR="00526F69" w:rsidRPr="007B2384" w:rsidRDefault="00526F69" w:rsidP="00730F6A">
            <w:pPr>
              <w:pStyle w:val="BodyText"/>
              <w:spacing w:after="0"/>
              <w:jc w:val="center"/>
              <w:rPr>
                <w:color w:val="000000"/>
                <w:sz w:val="12"/>
                <w:szCs w:val="12"/>
                <w:lang w:eastAsia="en-US"/>
              </w:rPr>
            </w:pPr>
            <w:r w:rsidRPr="007B2384">
              <w:rPr>
                <w:color w:val="000000"/>
                <w:sz w:val="12"/>
                <w:szCs w:val="12"/>
                <w:lang w:eastAsia="en-US"/>
              </w:rPr>
              <w:t>15</w:t>
            </w:r>
          </w:p>
        </w:tc>
        <w:tc>
          <w:tcPr>
            <w:tcW w:w="417" w:type="dxa"/>
            <w:shd w:val="clear" w:color="auto" w:fill="E2EFD9" w:themeFill="accent6" w:themeFillTint="33"/>
            <w:tcMar>
              <w:top w:w="0" w:type="dxa"/>
              <w:left w:w="108" w:type="dxa"/>
              <w:bottom w:w="0" w:type="dxa"/>
              <w:right w:w="108" w:type="dxa"/>
            </w:tcMar>
          </w:tcPr>
          <w:p w14:paraId="69B3F62A" w14:textId="77777777" w:rsidR="00526F69" w:rsidRPr="007B2384" w:rsidRDefault="00526F69" w:rsidP="00730F6A">
            <w:pPr>
              <w:pStyle w:val="BodyText"/>
              <w:spacing w:after="0"/>
              <w:jc w:val="center"/>
              <w:rPr>
                <w:sz w:val="12"/>
                <w:szCs w:val="12"/>
              </w:rPr>
            </w:pPr>
            <w:r w:rsidRPr="00745F7E">
              <w:rPr>
                <w:sz w:val="12"/>
                <w:szCs w:val="12"/>
              </w:rPr>
              <w:t>280</w:t>
            </w:r>
          </w:p>
        </w:tc>
        <w:tc>
          <w:tcPr>
            <w:tcW w:w="483" w:type="dxa"/>
            <w:shd w:val="clear" w:color="auto" w:fill="E2EFD9" w:themeFill="accent6" w:themeFillTint="33"/>
            <w:tcMar>
              <w:top w:w="0" w:type="dxa"/>
              <w:left w:w="108" w:type="dxa"/>
              <w:bottom w:w="0" w:type="dxa"/>
              <w:right w:w="108" w:type="dxa"/>
            </w:tcMar>
          </w:tcPr>
          <w:p w14:paraId="37F7A677" w14:textId="77777777" w:rsidR="00526F69" w:rsidRPr="007B2384" w:rsidRDefault="00526F69" w:rsidP="00730F6A">
            <w:pPr>
              <w:pStyle w:val="BodyText"/>
              <w:spacing w:after="0"/>
              <w:jc w:val="center"/>
              <w:rPr>
                <w:sz w:val="12"/>
                <w:szCs w:val="12"/>
              </w:rPr>
            </w:pPr>
            <w:r w:rsidRPr="00745F7E">
              <w:rPr>
                <w:sz w:val="12"/>
                <w:szCs w:val="12"/>
              </w:rPr>
              <w:t>600</w:t>
            </w:r>
          </w:p>
        </w:tc>
        <w:tc>
          <w:tcPr>
            <w:tcW w:w="483" w:type="dxa"/>
            <w:shd w:val="clear" w:color="auto" w:fill="E2EFD9" w:themeFill="accent6" w:themeFillTint="33"/>
            <w:tcMar>
              <w:top w:w="0" w:type="dxa"/>
              <w:left w:w="108" w:type="dxa"/>
              <w:bottom w:w="0" w:type="dxa"/>
              <w:right w:w="108" w:type="dxa"/>
            </w:tcMar>
          </w:tcPr>
          <w:p w14:paraId="32B9EAB7" w14:textId="77777777" w:rsidR="00526F69" w:rsidRPr="007B2384" w:rsidRDefault="00526F69" w:rsidP="00730F6A">
            <w:pPr>
              <w:pStyle w:val="BodyText"/>
              <w:spacing w:after="0"/>
              <w:jc w:val="center"/>
              <w:rPr>
                <w:sz w:val="12"/>
                <w:szCs w:val="12"/>
              </w:rPr>
            </w:pPr>
            <w:r w:rsidRPr="00745F7E">
              <w:rPr>
                <w:sz w:val="12"/>
                <w:szCs w:val="12"/>
              </w:rPr>
              <w:t>904</w:t>
            </w:r>
          </w:p>
        </w:tc>
        <w:tc>
          <w:tcPr>
            <w:tcW w:w="483" w:type="dxa"/>
            <w:shd w:val="clear" w:color="auto" w:fill="E2EFD9" w:themeFill="accent6" w:themeFillTint="33"/>
            <w:tcMar>
              <w:top w:w="0" w:type="dxa"/>
              <w:left w:w="108" w:type="dxa"/>
              <w:bottom w:w="0" w:type="dxa"/>
              <w:right w:w="108" w:type="dxa"/>
            </w:tcMar>
          </w:tcPr>
          <w:p w14:paraId="216E2CE6" w14:textId="77777777" w:rsidR="00526F69" w:rsidRPr="007B2384" w:rsidRDefault="00526F69" w:rsidP="00730F6A">
            <w:pPr>
              <w:pStyle w:val="BodyText"/>
              <w:spacing w:after="0"/>
              <w:jc w:val="center"/>
              <w:rPr>
                <w:sz w:val="12"/>
                <w:szCs w:val="12"/>
              </w:rPr>
            </w:pPr>
            <w:r w:rsidRPr="00745F7E">
              <w:rPr>
                <w:sz w:val="12"/>
                <w:szCs w:val="12"/>
              </w:rPr>
              <w:t>1224</w:t>
            </w:r>
          </w:p>
        </w:tc>
        <w:tc>
          <w:tcPr>
            <w:tcW w:w="483" w:type="dxa"/>
            <w:shd w:val="clear" w:color="auto" w:fill="E2EFD9" w:themeFill="accent6" w:themeFillTint="33"/>
            <w:tcMar>
              <w:top w:w="0" w:type="dxa"/>
              <w:left w:w="108" w:type="dxa"/>
              <w:bottom w:w="0" w:type="dxa"/>
              <w:right w:w="108" w:type="dxa"/>
            </w:tcMar>
          </w:tcPr>
          <w:p w14:paraId="1ABD32CC" w14:textId="77777777" w:rsidR="00526F69" w:rsidRPr="007B2384" w:rsidRDefault="00526F69" w:rsidP="00730F6A">
            <w:pPr>
              <w:pStyle w:val="BodyText"/>
              <w:spacing w:after="0"/>
              <w:jc w:val="center"/>
              <w:rPr>
                <w:sz w:val="12"/>
                <w:szCs w:val="12"/>
              </w:rPr>
            </w:pPr>
            <w:r w:rsidRPr="00745F7E">
              <w:rPr>
                <w:sz w:val="12"/>
                <w:szCs w:val="12"/>
              </w:rPr>
              <w:t>1544</w:t>
            </w:r>
          </w:p>
        </w:tc>
        <w:tc>
          <w:tcPr>
            <w:tcW w:w="483" w:type="dxa"/>
            <w:shd w:val="clear" w:color="auto" w:fill="E2EFD9" w:themeFill="accent6" w:themeFillTint="33"/>
            <w:tcMar>
              <w:top w:w="0" w:type="dxa"/>
              <w:left w:w="108" w:type="dxa"/>
              <w:bottom w:w="0" w:type="dxa"/>
              <w:right w:w="108" w:type="dxa"/>
            </w:tcMar>
          </w:tcPr>
          <w:p w14:paraId="67527B46" w14:textId="77777777" w:rsidR="00526F69" w:rsidRPr="007B2384" w:rsidRDefault="00526F69" w:rsidP="00730F6A">
            <w:pPr>
              <w:pStyle w:val="BodyText"/>
              <w:spacing w:after="0"/>
              <w:jc w:val="center"/>
              <w:rPr>
                <w:sz w:val="12"/>
                <w:szCs w:val="12"/>
              </w:rPr>
            </w:pPr>
            <w:r w:rsidRPr="00745F7E">
              <w:rPr>
                <w:sz w:val="12"/>
                <w:szCs w:val="12"/>
              </w:rPr>
              <w:t>1800</w:t>
            </w:r>
          </w:p>
        </w:tc>
        <w:tc>
          <w:tcPr>
            <w:tcW w:w="483" w:type="dxa"/>
            <w:shd w:val="clear" w:color="auto" w:fill="E2EFD9" w:themeFill="accent6" w:themeFillTint="33"/>
            <w:tcMar>
              <w:top w:w="0" w:type="dxa"/>
              <w:left w:w="108" w:type="dxa"/>
              <w:bottom w:w="0" w:type="dxa"/>
              <w:right w:w="108" w:type="dxa"/>
            </w:tcMar>
          </w:tcPr>
          <w:p w14:paraId="62500AFD" w14:textId="77777777" w:rsidR="00526F69" w:rsidRPr="007B2384" w:rsidRDefault="00526F69" w:rsidP="00730F6A">
            <w:pPr>
              <w:pStyle w:val="BodyText"/>
              <w:spacing w:after="0"/>
              <w:jc w:val="center"/>
              <w:rPr>
                <w:sz w:val="12"/>
                <w:szCs w:val="12"/>
              </w:rPr>
            </w:pPr>
            <w:r w:rsidRPr="00745F7E">
              <w:rPr>
                <w:sz w:val="12"/>
                <w:szCs w:val="12"/>
              </w:rPr>
              <w:t>2472</w:t>
            </w:r>
          </w:p>
        </w:tc>
        <w:tc>
          <w:tcPr>
            <w:tcW w:w="483" w:type="dxa"/>
            <w:shd w:val="clear" w:color="auto" w:fill="E2EFD9" w:themeFill="accent6" w:themeFillTint="33"/>
            <w:tcMar>
              <w:top w:w="0" w:type="dxa"/>
              <w:left w:w="108" w:type="dxa"/>
              <w:bottom w:w="0" w:type="dxa"/>
              <w:right w:w="108" w:type="dxa"/>
            </w:tcMar>
          </w:tcPr>
          <w:p w14:paraId="33C26E97" w14:textId="77777777" w:rsidR="00526F69" w:rsidRPr="007B2384" w:rsidRDefault="00526F69" w:rsidP="00730F6A">
            <w:pPr>
              <w:pStyle w:val="BodyText"/>
              <w:spacing w:after="0"/>
              <w:jc w:val="center"/>
              <w:rPr>
                <w:sz w:val="12"/>
                <w:szCs w:val="12"/>
              </w:rPr>
            </w:pPr>
            <w:r w:rsidRPr="00745F7E">
              <w:rPr>
                <w:sz w:val="12"/>
                <w:szCs w:val="12"/>
              </w:rPr>
              <w:t>3112</w:t>
            </w:r>
          </w:p>
        </w:tc>
      </w:tr>
      <w:tr w:rsidR="00526F69" w14:paraId="3EC52386" w14:textId="77777777" w:rsidTr="00730F6A">
        <w:trPr>
          <w:cantSplit/>
          <w:jc w:val="center"/>
        </w:trPr>
        <w:tc>
          <w:tcPr>
            <w:tcW w:w="856" w:type="dxa"/>
            <w:vMerge/>
            <w:vAlign w:val="center"/>
            <w:hideMark/>
          </w:tcPr>
          <w:p w14:paraId="7D49FFB8" w14:textId="77777777" w:rsidR="00526F69" w:rsidRPr="007B2384" w:rsidRDefault="00526F69" w:rsidP="00730F6A">
            <w:pPr>
              <w:rPr>
                <w:rFonts w:ascii="Arial" w:eastAsiaTheme="minorHAnsi" w:hAnsi="Arial" w:cs="Arial"/>
                <w:sz w:val="12"/>
                <w:szCs w:val="12"/>
                <w:lang w:eastAsia="en-US"/>
              </w:rPr>
            </w:pPr>
          </w:p>
        </w:tc>
        <w:tc>
          <w:tcPr>
            <w:tcW w:w="666" w:type="dxa"/>
            <w:shd w:val="clear" w:color="auto" w:fill="E2EFD9" w:themeFill="accent6" w:themeFillTint="33"/>
            <w:tcMar>
              <w:top w:w="0" w:type="dxa"/>
              <w:left w:w="108" w:type="dxa"/>
              <w:bottom w:w="0" w:type="dxa"/>
              <w:right w:w="108" w:type="dxa"/>
            </w:tcMar>
            <w:vAlign w:val="center"/>
            <w:hideMark/>
          </w:tcPr>
          <w:p w14:paraId="1AE43047" w14:textId="77777777" w:rsidR="00526F69" w:rsidRPr="007B2384" w:rsidRDefault="00526F69" w:rsidP="00730F6A">
            <w:pPr>
              <w:pStyle w:val="BodyText"/>
              <w:spacing w:after="0"/>
              <w:jc w:val="center"/>
              <w:rPr>
                <w:sz w:val="12"/>
                <w:szCs w:val="12"/>
                <w:lang w:eastAsia="en-US"/>
              </w:rPr>
            </w:pPr>
            <w:r w:rsidRPr="007B2384">
              <w:rPr>
                <w:color w:val="000000"/>
                <w:sz w:val="12"/>
                <w:szCs w:val="12"/>
                <w:lang w:eastAsia="en-US"/>
              </w:rPr>
              <w:t>16</w:t>
            </w:r>
          </w:p>
        </w:tc>
        <w:tc>
          <w:tcPr>
            <w:tcW w:w="417" w:type="dxa"/>
            <w:shd w:val="clear" w:color="auto" w:fill="E2EFD9" w:themeFill="accent6" w:themeFillTint="33"/>
            <w:tcMar>
              <w:top w:w="0" w:type="dxa"/>
              <w:left w:w="108" w:type="dxa"/>
              <w:bottom w:w="0" w:type="dxa"/>
              <w:right w:w="108" w:type="dxa"/>
            </w:tcMar>
          </w:tcPr>
          <w:p w14:paraId="3F1CE624" w14:textId="77777777" w:rsidR="00526F69" w:rsidRPr="007B2384" w:rsidRDefault="00526F69" w:rsidP="00730F6A">
            <w:pPr>
              <w:pStyle w:val="BodyText"/>
              <w:spacing w:after="0"/>
              <w:jc w:val="center"/>
              <w:rPr>
                <w:sz w:val="12"/>
                <w:szCs w:val="12"/>
              </w:rPr>
            </w:pPr>
            <w:r w:rsidRPr="00745F7E">
              <w:rPr>
                <w:sz w:val="12"/>
                <w:szCs w:val="12"/>
                <w:highlight w:val="yellow"/>
              </w:rPr>
              <w:t>296</w:t>
            </w:r>
          </w:p>
        </w:tc>
        <w:tc>
          <w:tcPr>
            <w:tcW w:w="483" w:type="dxa"/>
            <w:shd w:val="clear" w:color="auto" w:fill="E2EFD9" w:themeFill="accent6" w:themeFillTint="33"/>
            <w:tcMar>
              <w:top w:w="0" w:type="dxa"/>
              <w:left w:w="108" w:type="dxa"/>
              <w:bottom w:w="0" w:type="dxa"/>
              <w:right w:w="108" w:type="dxa"/>
            </w:tcMar>
          </w:tcPr>
          <w:p w14:paraId="52B5BE75" w14:textId="77777777" w:rsidR="00526F69" w:rsidRPr="007B2384" w:rsidRDefault="00526F69" w:rsidP="00730F6A">
            <w:pPr>
              <w:pStyle w:val="BodyText"/>
              <w:spacing w:after="0"/>
              <w:jc w:val="center"/>
              <w:rPr>
                <w:sz w:val="12"/>
                <w:szCs w:val="12"/>
              </w:rPr>
            </w:pPr>
            <w:r w:rsidRPr="00745F7E">
              <w:rPr>
                <w:sz w:val="12"/>
                <w:szCs w:val="12"/>
              </w:rPr>
              <w:t>632</w:t>
            </w:r>
          </w:p>
        </w:tc>
        <w:tc>
          <w:tcPr>
            <w:tcW w:w="483" w:type="dxa"/>
            <w:shd w:val="clear" w:color="auto" w:fill="E2EFD9" w:themeFill="accent6" w:themeFillTint="33"/>
            <w:tcMar>
              <w:top w:w="0" w:type="dxa"/>
              <w:left w:w="108" w:type="dxa"/>
              <w:bottom w:w="0" w:type="dxa"/>
              <w:right w:w="108" w:type="dxa"/>
            </w:tcMar>
          </w:tcPr>
          <w:p w14:paraId="21585E01" w14:textId="77777777" w:rsidR="00526F69" w:rsidRPr="007B2384" w:rsidRDefault="00526F69" w:rsidP="00730F6A">
            <w:pPr>
              <w:pStyle w:val="BodyText"/>
              <w:spacing w:after="0"/>
              <w:jc w:val="center"/>
              <w:rPr>
                <w:sz w:val="12"/>
                <w:szCs w:val="12"/>
              </w:rPr>
            </w:pPr>
            <w:r w:rsidRPr="00745F7E">
              <w:rPr>
                <w:sz w:val="12"/>
                <w:szCs w:val="12"/>
              </w:rPr>
              <w:t>968</w:t>
            </w:r>
          </w:p>
        </w:tc>
        <w:tc>
          <w:tcPr>
            <w:tcW w:w="483" w:type="dxa"/>
            <w:shd w:val="clear" w:color="auto" w:fill="E2EFD9" w:themeFill="accent6" w:themeFillTint="33"/>
            <w:tcMar>
              <w:top w:w="0" w:type="dxa"/>
              <w:left w:w="108" w:type="dxa"/>
              <w:bottom w:w="0" w:type="dxa"/>
              <w:right w:w="108" w:type="dxa"/>
            </w:tcMar>
          </w:tcPr>
          <w:p w14:paraId="561B1B7D" w14:textId="77777777" w:rsidR="00526F69" w:rsidRPr="007B2384" w:rsidRDefault="00526F69" w:rsidP="00730F6A">
            <w:pPr>
              <w:pStyle w:val="BodyText"/>
              <w:spacing w:after="0"/>
              <w:jc w:val="center"/>
              <w:rPr>
                <w:sz w:val="12"/>
                <w:szCs w:val="12"/>
              </w:rPr>
            </w:pPr>
            <w:r w:rsidRPr="00745F7E">
              <w:rPr>
                <w:sz w:val="12"/>
                <w:szCs w:val="12"/>
              </w:rPr>
              <w:t>1288</w:t>
            </w:r>
          </w:p>
        </w:tc>
        <w:tc>
          <w:tcPr>
            <w:tcW w:w="483" w:type="dxa"/>
            <w:shd w:val="clear" w:color="auto" w:fill="E2EFD9" w:themeFill="accent6" w:themeFillTint="33"/>
            <w:tcMar>
              <w:top w:w="0" w:type="dxa"/>
              <w:left w:w="108" w:type="dxa"/>
              <w:bottom w:w="0" w:type="dxa"/>
              <w:right w:w="108" w:type="dxa"/>
            </w:tcMar>
          </w:tcPr>
          <w:p w14:paraId="68FA5D0E" w14:textId="77777777" w:rsidR="00526F69" w:rsidRPr="007B2384" w:rsidRDefault="00526F69" w:rsidP="00730F6A">
            <w:pPr>
              <w:pStyle w:val="BodyText"/>
              <w:spacing w:after="0"/>
              <w:jc w:val="center"/>
              <w:rPr>
                <w:sz w:val="12"/>
                <w:szCs w:val="12"/>
              </w:rPr>
            </w:pPr>
            <w:r w:rsidRPr="00745F7E">
              <w:rPr>
                <w:sz w:val="12"/>
                <w:szCs w:val="12"/>
              </w:rPr>
              <w:t>1608</w:t>
            </w:r>
          </w:p>
        </w:tc>
        <w:tc>
          <w:tcPr>
            <w:tcW w:w="483" w:type="dxa"/>
            <w:shd w:val="clear" w:color="auto" w:fill="E2EFD9" w:themeFill="accent6" w:themeFillTint="33"/>
            <w:tcMar>
              <w:top w:w="0" w:type="dxa"/>
              <w:left w:w="108" w:type="dxa"/>
              <w:bottom w:w="0" w:type="dxa"/>
              <w:right w:w="108" w:type="dxa"/>
            </w:tcMar>
          </w:tcPr>
          <w:p w14:paraId="67D0C956" w14:textId="77777777" w:rsidR="00526F69" w:rsidRPr="007B2384" w:rsidRDefault="00526F69" w:rsidP="00730F6A">
            <w:pPr>
              <w:pStyle w:val="BodyText"/>
              <w:spacing w:after="0"/>
              <w:jc w:val="center"/>
              <w:rPr>
                <w:sz w:val="12"/>
                <w:szCs w:val="12"/>
              </w:rPr>
            </w:pPr>
            <w:r w:rsidRPr="00745F7E">
              <w:rPr>
                <w:sz w:val="12"/>
                <w:szCs w:val="12"/>
              </w:rPr>
              <w:t>1928</w:t>
            </w:r>
          </w:p>
        </w:tc>
        <w:tc>
          <w:tcPr>
            <w:tcW w:w="483" w:type="dxa"/>
            <w:shd w:val="clear" w:color="auto" w:fill="E2EFD9" w:themeFill="accent6" w:themeFillTint="33"/>
            <w:tcMar>
              <w:top w:w="0" w:type="dxa"/>
              <w:left w:w="108" w:type="dxa"/>
              <w:bottom w:w="0" w:type="dxa"/>
              <w:right w:w="108" w:type="dxa"/>
            </w:tcMar>
          </w:tcPr>
          <w:p w14:paraId="4FC8CD9F" w14:textId="77777777" w:rsidR="00526F69" w:rsidRPr="007B2384" w:rsidRDefault="00526F69" w:rsidP="00730F6A">
            <w:pPr>
              <w:pStyle w:val="BodyText"/>
              <w:spacing w:after="0"/>
              <w:jc w:val="center"/>
              <w:rPr>
                <w:sz w:val="12"/>
                <w:szCs w:val="12"/>
              </w:rPr>
            </w:pPr>
            <w:r w:rsidRPr="00745F7E">
              <w:rPr>
                <w:sz w:val="12"/>
                <w:szCs w:val="12"/>
              </w:rPr>
              <w:t>2600</w:t>
            </w:r>
          </w:p>
        </w:tc>
        <w:tc>
          <w:tcPr>
            <w:tcW w:w="483" w:type="dxa"/>
            <w:shd w:val="clear" w:color="auto" w:fill="E2EFD9" w:themeFill="accent6" w:themeFillTint="33"/>
            <w:tcMar>
              <w:top w:w="0" w:type="dxa"/>
              <w:left w:w="108" w:type="dxa"/>
              <w:bottom w:w="0" w:type="dxa"/>
              <w:right w:w="108" w:type="dxa"/>
            </w:tcMar>
          </w:tcPr>
          <w:p w14:paraId="65851D62" w14:textId="77777777" w:rsidR="00526F69" w:rsidRPr="007B2384" w:rsidRDefault="00526F69" w:rsidP="00730F6A">
            <w:pPr>
              <w:pStyle w:val="BodyText"/>
              <w:spacing w:after="0"/>
              <w:jc w:val="center"/>
              <w:rPr>
                <w:sz w:val="12"/>
                <w:szCs w:val="12"/>
              </w:rPr>
            </w:pPr>
            <w:r w:rsidRPr="00745F7E">
              <w:rPr>
                <w:sz w:val="12"/>
                <w:szCs w:val="12"/>
              </w:rPr>
              <w:t>3240</w:t>
            </w:r>
          </w:p>
        </w:tc>
      </w:tr>
      <w:tr w:rsidR="00526F69" w14:paraId="6A2CDD0B" w14:textId="77777777" w:rsidTr="00730F6A">
        <w:trPr>
          <w:cantSplit/>
          <w:jc w:val="center"/>
        </w:trPr>
        <w:tc>
          <w:tcPr>
            <w:tcW w:w="856" w:type="dxa"/>
            <w:vMerge/>
            <w:vAlign w:val="center"/>
            <w:hideMark/>
          </w:tcPr>
          <w:p w14:paraId="2BF0AD3D" w14:textId="77777777" w:rsidR="00526F69" w:rsidRPr="007B2384" w:rsidRDefault="00526F69" w:rsidP="00730F6A">
            <w:pPr>
              <w:rPr>
                <w:rFonts w:ascii="Arial" w:eastAsiaTheme="minorHAnsi" w:hAnsi="Arial" w:cs="Arial"/>
                <w:sz w:val="12"/>
                <w:szCs w:val="12"/>
                <w:lang w:eastAsia="en-US"/>
              </w:rPr>
            </w:pPr>
          </w:p>
        </w:tc>
        <w:tc>
          <w:tcPr>
            <w:tcW w:w="666" w:type="dxa"/>
            <w:shd w:val="clear" w:color="auto" w:fill="E2EFD9" w:themeFill="accent6" w:themeFillTint="33"/>
            <w:tcMar>
              <w:top w:w="0" w:type="dxa"/>
              <w:left w:w="108" w:type="dxa"/>
              <w:bottom w:w="0" w:type="dxa"/>
              <w:right w:w="108" w:type="dxa"/>
            </w:tcMar>
            <w:vAlign w:val="center"/>
            <w:hideMark/>
          </w:tcPr>
          <w:p w14:paraId="4B32C3AB" w14:textId="77777777" w:rsidR="00526F69" w:rsidRPr="007B2384" w:rsidRDefault="00526F69" w:rsidP="00730F6A">
            <w:pPr>
              <w:pStyle w:val="BodyText"/>
              <w:spacing w:after="0"/>
              <w:jc w:val="center"/>
              <w:rPr>
                <w:color w:val="000000"/>
                <w:sz w:val="12"/>
                <w:szCs w:val="12"/>
                <w:lang w:eastAsia="en-US"/>
              </w:rPr>
            </w:pPr>
            <w:r w:rsidRPr="007B2384">
              <w:rPr>
                <w:color w:val="000000"/>
                <w:sz w:val="12"/>
                <w:szCs w:val="12"/>
                <w:lang w:eastAsia="en-US"/>
              </w:rPr>
              <w:t>17</w:t>
            </w:r>
          </w:p>
        </w:tc>
        <w:tc>
          <w:tcPr>
            <w:tcW w:w="417" w:type="dxa"/>
            <w:shd w:val="clear" w:color="auto" w:fill="E2EFD9" w:themeFill="accent6" w:themeFillTint="33"/>
            <w:tcMar>
              <w:top w:w="0" w:type="dxa"/>
              <w:left w:w="108" w:type="dxa"/>
              <w:bottom w:w="0" w:type="dxa"/>
              <w:right w:w="108" w:type="dxa"/>
            </w:tcMar>
          </w:tcPr>
          <w:p w14:paraId="75894E09" w14:textId="77777777" w:rsidR="00526F69" w:rsidRPr="007B2384" w:rsidRDefault="00526F69" w:rsidP="00730F6A">
            <w:pPr>
              <w:pStyle w:val="BodyText"/>
              <w:spacing w:after="0"/>
              <w:jc w:val="center"/>
              <w:rPr>
                <w:sz w:val="12"/>
                <w:szCs w:val="12"/>
              </w:rPr>
            </w:pPr>
            <w:r w:rsidRPr="00745F7E">
              <w:rPr>
                <w:sz w:val="12"/>
                <w:szCs w:val="12"/>
              </w:rPr>
              <w:t>336</w:t>
            </w:r>
          </w:p>
        </w:tc>
        <w:tc>
          <w:tcPr>
            <w:tcW w:w="483" w:type="dxa"/>
            <w:shd w:val="clear" w:color="auto" w:fill="E2EFD9" w:themeFill="accent6" w:themeFillTint="33"/>
            <w:tcMar>
              <w:top w:w="0" w:type="dxa"/>
              <w:left w:w="108" w:type="dxa"/>
              <w:bottom w:w="0" w:type="dxa"/>
              <w:right w:w="108" w:type="dxa"/>
            </w:tcMar>
          </w:tcPr>
          <w:p w14:paraId="2F83A416" w14:textId="77777777" w:rsidR="00526F69" w:rsidRPr="007B2384" w:rsidRDefault="00526F69" w:rsidP="00730F6A">
            <w:pPr>
              <w:pStyle w:val="BodyText"/>
              <w:spacing w:after="0"/>
              <w:jc w:val="center"/>
              <w:rPr>
                <w:sz w:val="12"/>
                <w:szCs w:val="12"/>
              </w:rPr>
            </w:pPr>
            <w:r w:rsidRPr="00745F7E">
              <w:rPr>
                <w:sz w:val="12"/>
                <w:szCs w:val="12"/>
              </w:rPr>
              <w:t>696</w:t>
            </w:r>
          </w:p>
        </w:tc>
        <w:tc>
          <w:tcPr>
            <w:tcW w:w="483" w:type="dxa"/>
            <w:shd w:val="clear" w:color="auto" w:fill="E2EFD9" w:themeFill="accent6" w:themeFillTint="33"/>
            <w:tcMar>
              <w:top w:w="0" w:type="dxa"/>
              <w:left w:w="108" w:type="dxa"/>
              <w:bottom w:w="0" w:type="dxa"/>
              <w:right w:w="108" w:type="dxa"/>
            </w:tcMar>
          </w:tcPr>
          <w:p w14:paraId="683A9A5C" w14:textId="77777777" w:rsidR="00526F69" w:rsidRPr="007B2384" w:rsidRDefault="00526F69" w:rsidP="00730F6A">
            <w:pPr>
              <w:pStyle w:val="BodyText"/>
              <w:spacing w:after="0"/>
              <w:jc w:val="center"/>
              <w:rPr>
                <w:sz w:val="12"/>
                <w:szCs w:val="12"/>
              </w:rPr>
            </w:pPr>
            <w:r w:rsidRPr="00745F7E">
              <w:rPr>
                <w:sz w:val="12"/>
                <w:szCs w:val="12"/>
              </w:rPr>
              <w:t>1064</w:t>
            </w:r>
          </w:p>
        </w:tc>
        <w:tc>
          <w:tcPr>
            <w:tcW w:w="483" w:type="dxa"/>
            <w:shd w:val="clear" w:color="auto" w:fill="E2EFD9" w:themeFill="accent6" w:themeFillTint="33"/>
            <w:tcMar>
              <w:top w:w="0" w:type="dxa"/>
              <w:left w:w="108" w:type="dxa"/>
              <w:bottom w:w="0" w:type="dxa"/>
              <w:right w:w="108" w:type="dxa"/>
            </w:tcMar>
          </w:tcPr>
          <w:p w14:paraId="2B40A85F" w14:textId="77777777" w:rsidR="00526F69" w:rsidRPr="007B2384" w:rsidRDefault="00526F69" w:rsidP="00730F6A">
            <w:pPr>
              <w:pStyle w:val="BodyText"/>
              <w:spacing w:after="0"/>
              <w:jc w:val="center"/>
              <w:rPr>
                <w:sz w:val="12"/>
                <w:szCs w:val="12"/>
              </w:rPr>
            </w:pPr>
            <w:r w:rsidRPr="00745F7E">
              <w:rPr>
                <w:sz w:val="12"/>
                <w:szCs w:val="12"/>
              </w:rPr>
              <w:t>1416</w:t>
            </w:r>
          </w:p>
        </w:tc>
        <w:tc>
          <w:tcPr>
            <w:tcW w:w="483" w:type="dxa"/>
            <w:shd w:val="clear" w:color="auto" w:fill="E2EFD9" w:themeFill="accent6" w:themeFillTint="33"/>
            <w:tcMar>
              <w:top w:w="0" w:type="dxa"/>
              <w:left w:w="108" w:type="dxa"/>
              <w:bottom w:w="0" w:type="dxa"/>
              <w:right w:w="108" w:type="dxa"/>
            </w:tcMar>
          </w:tcPr>
          <w:p w14:paraId="6A87FC08" w14:textId="77777777" w:rsidR="00526F69" w:rsidRPr="007B2384" w:rsidRDefault="00526F69" w:rsidP="00730F6A">
            <w:pPr>
              <w:pStyle w:val="BodyText"/>
              <w:spacing w:after="0"/>
              <w:jc w:val="center"/>
              <w:rPr>
                <w:sz w:val="12"/>
                <w:szCs w:val="12"/>
              </w:rPr>
            </w:pPr>
            <w:r w:rsidRPr="00745F7E">
              <w:rPr>
                <w:sz w:val="12"/>
                <w:szCs w:val="12"/>
              </w:rPr>
              <w:t>1800</w:t>
            </w:r>
          </w:p>
        </w:tc>
        <w:tc>
          <w:tcPr>
            <w:tcW w:w="483" w:type="dxa"/>
            <w:shd w:val="clear" w:color="auto" w:fill="E2EFD9" w:themeFill="accent6" w:themeFillTint="33"/>
            <w:tcMar>
              <w:top w:w="0" w:type="dxa"/>
              <w:left w:w="108" w:type="dxa"/>
              <w:bottom w:w="0" w:type="dxa"/>
              <w:right w:w="108" w:type="dxa"/>
            </w:tcMar>
          </w:tcPr>
          <w:p w14:paraId="7DDCAF98" w14:textId="77777777" w:rsidR="00526F69" w:rsidRPr="007B2384" w:rsidRDefault="00526F69" w:rsidP="00730F6A">
            <w:pPr>
              <w:pStyle w:val="BodyText"/>
              <w:spacing w:after="0"/>
              <w:jc w:val="center"/>
              <w:rPr>
                <w:sz w:val="12"/>
                <w:szCs w:val="12"/>
              </w:rPr>
            </w:pPr>
            <w:r w:rsidRPr="00745F7E">
              <w:rPr>
                <w:sz w:val="12"/>
                <w:szCs w:val="12"/>
              </w:rPr>
              <w:t>2152</w:t>
            </w:r>
          </w:p>
        </w:tc>
        <w:tc>
          <w:tcPr>
            <w:tcW w:w="483" w:type="dxa"/>
            <w:shd w:val="clear" w:color="auto" w:fill="E2EFD9" w:themeFill="accent6" w:themeFillTint="33"/>
            <w:tcMar>
              <w:top w:w="0" w:type="dxa"/>
              <w:left w:w="108" w:type="dxa"/>
              <w:bottom w:w="0" w:type="dxa"/>
              <w:right w:w="108" w:type="dxa"/>
            </w:tcMar>
          </w:tcPr>
          <w:p w14:paraId="1649619E" w14:textId="77777777" w:rsidR="00526F69" w:rsidRPr="007B2384" w:rsidRDefault="00526F69" w:rsidP="00730F6A">
            <w:pPr>
              <w:pStyle w:val="BodyText"/>
              <w:spacing w:after="0"/>
              <w:jc w:val="center"/>
              <w:rPr>
                <w:sz w:val="12"/>
                <w:szCs w:val="12"/>
              </w:rPr>
            </w:pPr>
            <w:r w:rsidRPr="00745F7E">
              <w:rPr>
                <w:sz w:val="12"/>
                <w:szCs w:val="12"/>
              </w:rPr>
              <w:t>2856</w:t>
            </w:r>
          </w:p>
        </w:tc>
        <w:tc>
          <w:tcPr>
            <w:tcW w:w="483" w:type="dxa"/>
            <w:shd w:val="clear" w:color="auto" w:fill="E2EFD9" w:themeFill="accent6" w:themeFillTint="33"/>
            <w:tcMar>
              <w:top w:w="0" w:type="dxa"/>
              <w:left w:w="108" w:type="dxa"/>
              <w:bottom w:w="0" w:type="dxa"/>
              <w:right w:w="108" w:type="dxa"/>
            </w:tcMar>
          </w:tcPr>
          <w:p w14:paraId="1832A692" w14:textId="77777777" w:rsidR="00526F69" w:rsidRPr="007B2384" w:rsidRDefault="00526F69" w:rsidP="00730F6A">
            <w:pPr>
              <w:pStyle w:val="BodyText"/>
              <w:spacing w:after="0"/>
              <w:jc w:val="center"/>
              <w:rPr>
                <w:sz w:val="12"/>
                <w:szCs w:val="12"/>
              </w:rPr>
            </w:pPr>
            <w:r w:rsidRPr="00745F7E">
              <w:rPr>
                <w:sz w:val="12"/>
                <w:szCs w:val="12"/>
              </w:rPr>
              <w:t>3624</w:t>
            </w:r>
          </w:p>
        </w:tc>
      </w:tr>
      <w:tr w:rsidR="00526F69" w14:paraId="106433A0" w14:textId="77777777" w:rsidTr="00730F6A">
        <w:trPr>
          <w:cantSplit/>
          <w:jc w:val="center"/>
        </w:trPr>
        <w:tc>
          <w:tcPr>
            <w:tcW w:w="856" w:type="dxa"/>
            <w:vMerge/>
            <w:vAlign w:val="center"/>
            <w:hideMark/>
          </w:tcPr>
          <w:p w14:paraId="5628DD11" w14:textId="77777777" w:rsidR="00526F69" w:rsidRPr="007B2384" w:rsidRDefault="00526F69" w:rsidP="00730F6A">
            <w:pPr>
              <w:rPr>
                <w:rFonts w:ascii="Arial" w:eastAsiaTheme="minorHAnsi" w:hAnsi="Arial" w:cs="Arial"/>
                <w:sz w:val="12"/>
                <w:szCs w:val="12"/>
                <w:lang w:eastAsia="en-US"/>
              </w:rPr>
            </w:pPr>
          </w:p>
        </w:tc>
        <w:tc>
          <w:tcPr>
            <w:tcW w:w="666" w:type="dxa"/>
            <w:shd w:val="clear" w:color="auto" w:fill="E2EFD9" w:themeFill="accent6" w:themeFillTint="33"/>
            <w:tcMar>
              <w:top w:w="0" w:type="dxa"/>
              <w:left w:w="108" w:type="dxa"/>
              <w:bottom w:w="0" w:type="dxa"/>
              <w:right w:w="108" w:type="dxa"/>
            </w:tcMar>
            <w:vAlign w:val="center"/>
            <w:hideMark/>
          </w:tcPr>
          <w:p w14:paraId="78B5A87E" w14:textId="77777777" w:rsidR="00526F69" w:rsidRPr="007B2384" w:rsidRDefault="00526F69" w:rsidP="00730F6A">
            <w:pPr>
              <w:pStyle w:val="BodyText"/>
              <w:spacing w:after="0"/>
              <w:jc w:val="center"/>
              <w:rPr>
                <w:sz w:val="12"/>
                <w:szCs w:val="12"/>
                <w:lang w:eastAsia="en-US"/>
              </w:rPr>
            </w:pPr>
            <w:r w:rsidRPr="007B2384">
              <w:rPr>
                <w:color w:val="000000"/>
                <w:sz w:val="12"/>
                <w:szCs w:val="12"/>
                <w:lang w:eastAsia="en-US"/>
              </w:rPr>
              <w:t>18</w:t>
            </w:r>
          </w:p>
        </w:tc>
        <w:tc>
          <w:tcPr>
            <w:tcW w:w="417" w:type="dxa"/>
            <w:shd w:val="clear" w:color="auto" w:fill="E2EFD9" w:themeFill="accent6" w:themeFillTint="33"/>
            <w:tcMar>
              <w:top w:w="0" w:type="dxa"/>
              <w:left w:w="108" w:type="dxa"/>
              <w:bottom w:w="0" w:type="dxa"/>
              <w:right w:w="108" w:type="dxa"/>
            </w:tcMar>
          </w:tcPr>
          <w:p w14:paraId="6C0DE960" w14:textId="77777777" w:rsidR="00526F69" w:rsidRPr="007B2384" w:rsidRDefault="00526F69" w:rsidP="00730F6A">
            <w:pPr>
              <w:pStyle w:val="BodyText"/>
              <w:spacing w:after="0"/>
              <w:jc w:val="center"/>
              <w:rPr>
                <w:sz w:val="12"/>
                <w:szCs w:val="12"/>
              </w:rPr>
            </w:pPr>
            <w:r w:rsidRPr="00745F7E">
              <w:rPr>
                <w:sz w:val="12"/>
                <w:szCs w:val="12"/>
              </w:rPr>
              <w:t>376</w:t>
            </w:r>
          </w:p>
        </w:tc>
        <w:tc>
          <w:tcPr>
            <w:tcW w:w="483" w:type="dxa"/>
            <w:shd w:val="clear" w:color="auto" w:fill="E2EFD9" w:themeFill="accent6" w:themeFillTint="33"/>
            <w:tcMar>
              <w:top w:w="0" w:type="dxa"/>
              <w:left w:w="108" w:type="dxa"/>
              <w:bottom w:w="0" w:type="dxa"/>
              <w:right w:w="108" w:type="dxa"/>
            </w:tcMar>
          </w:tcPr>
          <w:p w14:paraId="6CBEEE99" w14:textId="77777777" w:rsidR="00526F69" w:rsidRPr="007B2384" w:rsidRDefault="00526F69" w:rsidP="00730F6A">
            <w:pPr>
              <w:pStyle w:val="BodyText"/>
              <w:spacing w:after="0"/>
              <w:jc w:val="center"/>
              <w:rPr>
                <w:sz w:val="12"/>
                <w:szCs w:val="12"/>
              </w:rPr>
            </w:pPr>
            <w:r w:rsidRPr="00745F7E">
              <w:rPr>
                <w:sz w:val="12"/>
                <w:szCs w:val="12"/>
              </w:rPr>
              <w:t>776</w:t>
            </w:r>
          </w:p>
        </w:tc>
        <w:tc>
          <w:tcPr>
            <w:tcW w:w="483" w:type="dxa"/>
            <w:shd w:val="clear" w:color="auto" w:fill="E2EFD9" w:themeFill="accent6" w:themeFillTint="33"/>
            <w:tcMar>
              <w:top w:w="0" w:type="dxa"/>
              <w:left w:w="108" w:type="dxa"/>
              <w:bottom w:w="0" w:type="dxa"/>
              <w:right w:w="108" w:type="dxa"/>
            </w:tcMar>
          </w:tcPr>
          <w:p w14:paraId="73D464FB" w14:textId="77777777" w:rsidR="00526F69" w:rsidRPr="007B2384" w:rsidRDefault="00526F69" w:rsidP="00730F6A">
            <w:pPr>
              <w:pStyle w:val="BodyText"/>
              <w:spacing w:after="0"/>
              <w:jc w:val="center"/>
              <w:rPr>
                <w:sz w:val="12"/>
                <w:szCs w:val="12"/>
              </w:rPr>
            </w:pPr>
            <w:r w:rsidRPr="00745F7E">
              <w:rPr>
                <w:sz w:val="12"/>
                <w:szCs w:val="12"/>
              </w:rPr>
              <w:t>1160</w:t>
            </w:r>
          </w:p>
        </w:tc>
        <w:tc>
          <w:tcPr>
            <w:tcW w:w="483" w:type="dxa"/>
            <w:shd w:val="clear" w:color="auto" w:fill="E2EFD9" w:themeFill="accent6" w:themeFillTint="33"/>
            <w:tcMar>
              <w:top w:w="0" w:type="dxa"/>
              <w:left w:w="108" w:type="dxa"/>
              <w:bottom w:w="0" w:type="dxa"/>
              <w:right w:w="108" w:type="dxa"/>
            </w:tcMar>
          </w:tcPr>
          <w:p w14:paraId="3632E5B3" w14:textId="77777777" w:rsidR="00526F69" w:rsidRPr="007B2384" w:rsidRDefault="00526F69" w:rsidP="00730F6A">
            <w:pPr>
              <w:pStyle w:val="BodyText"/>
              <w:spacing w:after="0"/>
              <w:jc w:val="center"/>
              <w:rPr>
                <w:sz w:val="12"/>
                <w:szCs w:val="12"/>
              </w:rPr>
            </w:pPr>
            <w:r w:rsidRPr="00745F7E">
              <w:rPr>
                <w:sz w:val="12"/>
                <w:szCs w:val="12"/>
              </w:rPr>
              <w:t>1544</w:t>
            </w:r>
          </w:p>
        </w:tc>
        <w:tc>
          <w:tcPr>
            <w:tcW w:w="483" w:type="dxa"/>
            <w:shd w:val="clear" w:color="auto" w:fill="E2EFD9" w:themeFill="accent6" w:themeFillTint="33"/>
            <w:tcMar>
              <w:top w:w="0" w:type="dxa"/>
              <w:left w:w="108" w:type="dxa"/>
              <w:bottom w:w="0" w:type="dxa"/>
              <w:right w:w="108" w:type="dxa"/>
            </w:tcMar>
          </w:tcPr>
          <w:p w14:paraId="59A2C8E3" w14:textId="77777777" w:rsidR="00526F69" w:rsidRPr="007B2384" w:rsidRDefault="00526F69" w:rsidP="00730F6A">
            <w:pPr>
              <w:pStyle w:val="BodyText"/>
              <w:spacing w:after="0"/>
              <w:jc w:val="center"/>
              <w:rPr>
                <w:sz w:val="12"/>
                <w:szCs w:val="12"/>
              </w:rPr>
            </w:pPr>
            <w:r w:rsidRPr="00745F7E">
              <w:rPr>
                <w:sz w:val="12"/>
                <w:szCs w:val="12"/>
              </w:rPr>
              <w:t>1992</w:t>
            </w:r>
          </w:p>
        </w:tc>
        <w:tc>
          <w:tcPr>
            <w:tcW w:w="483" w:type="dxa"/>
            <w:shd w:val="clear" w:color="auto" w:fill="E2EFD9" w:themeFill="accent6" w:themeFillTint="33"/>
            <w:tcMar>
              <w:top w:w="0" w:type="dxa"/>
              <w:left w:w="108" w:type="dxa"/>
              <w:bottom w:w="0" w:type="dxa"/>
              <w:right w:w="108" w:type="dxa"/>
            </w:tcMar>
          </w:tcPr>
          <w:p w14:paraId="55018388" w14:textId="77777777" w:rsidR="00526F69" w:rsidRPr="007B2384" w:rsidRDefault="00526F69" w:rsidP="00730F6A">
            <w:pPr>
              <w:pStyle w:val="BodyText"/>
              <w:spacing w:after="0"/>
              <w:jc w:val="center"/>
              <w:rPr>
                <w:sz w:val="12"/>
                <w:szCs w:val="12"/>
              </w:rPr>
            </w:pPr>
            <w:r w:rsidRPr="00745F7E">
              <w:rPr>
                <w:sz w:val="12"/>
                <w:szCs w:val="12"/>
              </w:rPr>
              <w:t>2344</w:t>
            </w:r>
          </w:p>
        </w:tc>
        <w:tc>
          <w:tcPr>
            <w:tcW w:w="483" w:type="dxa"/>
            <w:shd w:val="clear" w:color="auto" w:fill="E2EFD9" w:themeFill="accent6" w:themeFillTint="33"/>
            <w:tcMar>
              <w:top w:w="0" w:type="dxa"/>
              <w:left w:w="108" w:type="dxa"/>
              <w:bottom w:w="0" w:type="dxa"/>
              <w:right w:w="108" w:type="dxa"/>
            </w:tcMar>
          </w:tcPr>
          <w:p w14:paraId="361FD4CB" w14:textId="77777777" w:rsidR="00526F69" w:rsidRPr="007B2384" w:rsidRDefault="00526F69" w:rsidP="00730F6A">
            <w:pPr>
              <w:pStyle w:val="BodyText"/>
              <w:spacing w:after="0"/>
              <w:jc w:val="center"/>
              <w:rPr>
                <w:sz w:val="12"/>
                <w:szCs w:val="12"/>
              </w:rPr>
            </w:pPr>
            <w:r w:rsidRPr="00745F7E">
              <w:rPr>
                <w:sz w:val="12"/>
                <w:szCs w:val="12"/>
              </w:rPr>
              <w:t>3112</w:t>
            </w:r>
          </w:p>
        </w:tc>
        <w:tc>
          <w:tcPr>
            <w:tcW w:w="483" w:type="dxa"/>
            <w:shd w:val="clear" w:color="auto" w:fill="E2EFD9" w:themeFill="accent6" w:themeFillTint="33"/>
            <w:tcMar>
              <w:top w:w="0" w:type="dxa"/>
              <w:left w:w="108" w:type="dxa"/>
              <w:bottom w:w="0" w:type="dxa"/>
              <w:right w:w="108" w:type="dxa"/>
            </w:tcMar>
          </w:tcPr>
          <w:p w14:paraId="7E334828" w14:textId="77777777" w:rsidR="00526F69" w:rsidRPr="007B2384" w:rsidRDefault="00526F69" w:rsidP="00730F6A">
            <w:pPr>
              <w:pStyle w:val="BodyText"/>
              <w:spacing w:after="0"/>
              <w:jc w:val="center"/>
              <w:rPr>
                <w:sz w:val="12"/>
                <w:szCs w:val="12"/>
              </w:rPr>
            </w:pPr>
            <w:r w:rsidRPr="00745F7E">
              <w:rPr>
                <w:sz w:val="12"/>
                <w:szCs w:val="12"/>
              </w:rPr>
              <w:t>4008</w:t>
            </w:r>
          </w:p>
        </w:tc>
      </w:tr>
      <w:tr w:rsidR="00526F69" w14:paraId="1DEB67B2" w14:textId="77777777" w:rsidTr="00730F6A">
        <w:trPr>
          <w:cantSplit/>
          <w:jc w:val="center"/>
        </w:trPr>
        <w:tc>
          <w:tcPr>
            <w:tcW w:w="856" w:type="dxa"/>
            <w:vMerge/>
            <w:vAlign w:val="center"/>
            <w:hideMark/>
          </w:tcPr>
          <w:p w14:paraId="6F1D35CC" w14:textId="77777777" w:rsidR="00526F69" w:rsidRPr="007B2384" w:rsidRDefault="00526F69" w:rsidP="00730F6A">
            <w:pPr>
              <w:rPr>
                <w:rFonts w:ascii="Arial" w:eastAsiaTheme="minorHAnsi" w:hAnsi="Arial" w:cs="Arial"/>
                <w:sz w:val="12"/>
                <w:szCs w:val="12"/>
                <w:lang w:eastAsia="en-US"/>
              </w:rPr>
            </w:pPr>
          </w:p>
        </w:tc>
        <w:tc>
          <w:tcPr>
            <w:tcW w:w="666" w:type="dxa"/>
            <w:shd w:val="clear" w:color="auto" w:fill="E2EFD9" w:themeFill="accent6" w:themeFillTint="33"/>
            <w:tcMar>
              <w:top w:w="0" w:type="dxa"/>
              <w:left w:w="108" w:type="dxa"/>
              <w:bottom w:w="0" w:type="dxa"/>
              <w:right w:w="108" w:type="dxa"/>
            </w:tcMar>
            <w:vAlign w:val="center"/>
            <w:hideMark/>
          </w:tcPr>
          <w:p w14:paraId="4EA5C78C" w14:textId="77777777" w:rsidR="00526F69" w:rsidRPr="007B2384" w:rsidRDefault="00526F69" w:rsidP="00730F6A">
            <w:pPr>
              <w:pStyle w:val="BodyText"/>
              <w:spacing w:after="0"/>
              <w:jc w:val="center"/>
              <w:rPr>
                <w:color w:val="000000"/>
                <w:sz w:val="12"/>
                <w:szCs w:val="12"/>
                <w:lang w:eastAsia="en-US"/>
              </w:rPr>
            </w:pPr>
            <w:r w:rsidRPr="007B2384">
              <w:rPr>
                <w:color w:val="000000"/>
                <w:sz w:val="12"/>
                <w:szCs w:val="12"/>
                <w:lang w:eastAsia="en-US"/>
              </w:rPr>
              <w:t>19</w:t>
            </w:r>
          </w:p>
        </w:tc>
        <w:tc>
          <w:tcPr>
            <w:tcW w:w="417" w:type="dxa"/>
            <w:shd w:val="clear" w:color="auto" w:fill="E2EFD9" w:themeFill="accent6" w:themeFillTint="33"/>
            <w:tcMar>
              <w:top w:w="0" w:type="dxa"/>
              <w:left w:w="108" w:type="dxa"/>
              <w:bottom w:w="0" w:type="dxa"/>
              <w:right w:w="108" w:type="dxa"/>
            </w:tcMar>
          </w:tcPr>
          <w:p w14:paraId="48E52A30" w14:textId="77777777" w:rsidR="00526F69" w:rsidRPr="007B2384" w:rsidRDefault="00526F69" w:rsidP="00730F6A">
            <w:pPr>
              <w:pStyle w:val="BodyText"/>
              <w:spacing w:after="0"/>
              <w:jc w:val="center"/>
              <w:rPr>
                <w:sz w:val="12"/>
                <w:szCs w:val="12"/>
              </w:rPr>
            </w:pPr>
            <w:r w:rsidRPr="00745F7E">
              <w:rPr>
                <w:sz w:val="12"/>
                <w:szCs w:val="12"/>
              </w:rPr>
              <w:t>408</w:t>
            </w:r>
          </w:p>
        </w:tc>
        <w:tc>
          <w:tcPr>
            <w:tcW w:w="483" w:type="dxa"/>
            <w:shd w:val="clear" w:color="auto" w:fill="E2EFD9" w:themeFill="accent6" w:themeFillTint="33"/>
            <w:tcMar>
              <w:top w:w="0" w:type="dxa"/>
              <w:left w:w="108" w:type="dxa"/>
              <w:bottom w:w="0" w:type="dxa"/>
              <w:right w:w="108" w:type="dxa"/>
            </w:tcMar>
          </w:tcPr>
          <w:p w14:paraId="1A905599" w14:textId="77777777" w:rsidR="00526F69" w:rsidRPr="007B2384" w:rsidRDefault="00526F69" w:rsidP="00730F6A">
            <w:pPr>
              <w:pStyle w:val="BodyText"/>
              <w:spacing w:after="0"/>
              <w:jc w:val="center"/>
              <w:rPr>
                <w:sz w:val="12"/>
                <w:szCs w:val="12"/>
              </w:rPr>
            </w:pPr>
            <w:r w:rsidRPr="00745F7E">
              <w:rPr>
                <w:sz w:val="12"/>
                <w:szCs w:val="12"/>
              </w:rPr>
              <w:t>840</w:t>
            </w:r>
          </w:p>
        </w:tc>
        <w:tc>
          <w:tcPr>
            <w:tcW w:w="483" w:type="dxa"/>
            <w:shd w:val="clear" w:color="auto" w:fill="E2EFD9" w:themeFill="accent6" w:themeFillTint="33"/>
            <w:tcMar>
              <w:top w:w="0" w:type="dxa"/>
              <w:left w:w="108" w:type="dxa"/>
              <w:bottom w:w="0" w:type="dxa"/>
              <w:right w:w="108" w:type="dxa"/>
            </w:tcMar>
          </w:tcPr>
          <w:p w14:paraId="2E30801C" w14:textId="77777777" w:rsidR="00526F69" w:rsidRPr="007B2384" w:rsidRDefault="00526F69" w:rsidP="00730F6A">
            <w:pPr>
              <w:pStyle w:val="BodyText"/>
              <w:spacing w:after="0"/>
              <w:jc w:val="center"/>
              <w:rPr>
                <w:sz w:val="12"/>
                <w:szCs w:val="12"/>
              </w:rPr>
            </w:pPr>
            <w:r w:rsidRPr="00745F7E">
              <w:rPr>
                <w:sz w:val="12"/>
                <w:szCs w:val="12"/>
              </w:rPr>
              <w:t>1288</w:t>
            </w:r>
          </w:p>
        </w:tc>
        <w:tc>
          <w:tcPr>
            <w:tcW w:w="483" w:type="dxa"/>
            <w:shd w:val="clear" w:color="auto" w:fill="E2EFD9" w:themeFill="accent6" w:themeFillTint="33"/>
            <w:tcMar>
              <w:top w:w="0" w:type="dxa"/>
              <w:left w:w="108" w:type="dxa"/>
              <w:bottom w:w="0" w:type="dxa"/>
              <w:right w:w="108" w:type="dxa"/>
            </w:tcMar>
          </w:tcPr>
          <w:p w14:paraId="15AF8E7D" w14:textId="77777777" w:rsidR="00526F69" w:rsidRPr="007B2384" w:rsidRDefault="00526F69" w:rsidP="00730F6A">
            <w:pPr>
              <w:pStyle w:val="BodyText"/>
              <w:spacing w:after="0"/>
              <w:jc w:val="center"/>
              <w:rPr>
                <w:sz w:val="12"/>
                <w:szCs w:val="12"/>
              </w:rPr>
            </w:pPr>
            <w:r w:rsidRPr="00745F7E">
              <w:rPr>
                <w:sz w:val="12"/>
                <w:szCs w:val="12"/>
              </w:rPr>
              <w:t>1736</w:t>
            </w:r>
          </w:p>
        </w:tc>
        <w:tc>
          <w:tcPr>
            <w:tcW w:w="483" w:type="dxa"/>
            <w:shd w:val="clear" w:color="auto" w:fill="E2EFD9" w:themeFill="accent6" w:themeFillTint="33"/>
            <w:tcMar>
              <w:top w:w="0" w:type="dxa"/>
              <w:left w:w="108" w:type="dxa"/>
              <w:bottom w:w="0" w:type="dxa"/>
              <w:right w:w="108" w:type="dxa"/>
            </w:tcMar>
          </w:tcPr>
          <w:p w14:paraId="0AF9FC7F" w14:textId="77777777" w:rsidR="00526F69" w:rsidRPr="007B2384" w:rsidRDefault="00526F69" w:rsidP="00730F6A">
            <w:pPr>
              <w:pStyle w:val="BodyText"/>
              <w:spacing w:after="0"/>
              <w:jc w:val="center"/>
              <w:rPr>
                <w:sz w:val="12"/>
                <w:szCs w:val="12"/>
              </w:rPr>
            </w:pPr>
            <w:r w:rsidRPr="00745F7E">
              <w:rPr>
                <w:sz w:val="12"/>
                <w:szCs w:val="12"/>
              </w:rPr>
              <w:t>2152</w:t>
            </w:r>
          </w:p>
        </w:tc>
        <w:tc>
          <w:tcPr>
            <w:tcW w:w="483" w:type="dxa"/>
            <w:shd w:val="clear" w:color="auto" w:fill="E2EFD9" w:themeFill="accent6" w:themeFillTint="33"/>
            <w:tcMar>
              <w:top w:w="0" w:type="dxa"/>
              <w:left w:w="108" w:type="dxa"/>
              <w:bottom w:w="0" w:type="dxa"/>
              <w:right w:w="108" w:type="dxa"/>
            </w:tcMar>
          </w:tcPr>
          <w:p w14:paraId="3358589F" w14:textId="77777777" w:rsidR="00526F69" w:rsidRPr="007B2384" w:rsidRDefault="00526F69" w:rsidP="00730F6A">
            <w:pPr>
              <w:pStyle w:val="BodyText"/>
              <w:spacing w:after="0"/>
              <w:jc w:val="center"/>
              <w:rPr>
                <w:sz w:val="12"/>
                <w:szCs w:val="12"/>
              </w:rPr>
            </w:pPr>
            <w:r w:rsidRPr="00745F7E">
              <w:rPr>
                <w:sz w:val="12"/>
                <w:szCs w:val="12"/>
              </w:rPr>
              <w:t>2600</w:t>
            </w:r>
          </w:p>
        </w:tc>
        <w:tc>
          <w:tcPr>
            <w:tcW w:w="483" w:type="dxa"/>
            <w:shd w:val="clear" w:color="auto" w:fill="E2EFD9" w:themeFill="accent6" w:themeFillTint="33"/>
            <w:tcMar>
              <w:top w:w="0" w:type="dxa"/>
              <w:left w:w="108" w:type="dxa"/>
              <w:bottom w:w="0" w:type="dxa"/>
              <w:right w:w="108" w:type="dxa"/>
            </w:tcMar>
          </w:tcPr>
          <w:p w14:paraId="5F4CA659" w14:textId="77777777" w:rsidR="00526F69" w:rsidRPr="007B2384" w:rsidRDefault="00526F69" w:rsidP="00730F6A">
            <w:pPr>
              <w:pStyle w:val="BodyText"/>
              <w:spacing w:after="0"/>
              <w:jc w:val="center"/>
              <w:rPr>
                <w:sz w:val="12"/>
                <w:szCs w:val="12"/>
              </w:rPr>
            </w:pPr>
            <w:r w:rsidRPr="00745F7E">
              <w:rPr>
                <w:sz w:val="12"/>
                <w:szCs w:val="12"/>
              </w:rPr>
              <w:t>3496</w:t>
            </w:r>
          </w:p>
        </w:tc>
        <w:tc>
          <w:tcPr>
            <w:tcW w:w="483" w:type="dxa"/>
            <w:shd w:val="clear" w:color="auto" w:fill="E2EFD9" w:themeFill="accent6" w:themeFillTint="33"/>
            <w:tcMar>
              <w:top w:w="0" w:type="dxa"/>
              <w:left w:w="108" w:type="dxa"/>
              <w:bottom w:w="0" w:type="dxa"/>
              <w:right w:w="108" w:type="dxa"/>
            </w:tcMar>
          </w:tcPr>
          <w:p w14:paraId="1A969554" w14:textId="77777777" w:rsidR="00526F69" w:rsidRPr="007B2384" w:rsidRDefault="00526F69" w:rsidP="00730F6A">
            <w:pPr>
              <w:pStyle w:val="BodyText"/>
              <w:spacing w:after="0"/>
              <w:jc w:val="center"/>
              <w:rPr>
                <w:sz w:val="12"/>
                <w:szCs w:val="12"/>
              </w:rPr>
            </w:pPr>
            <w:r w:rsidRPr="00745F7E">
              <w:rPr>
                <w:sz w:val="12"/>
                <w:szCs w:val="12"/>
              </w:rPr>
              <w:t>4264</w:t>
            </w:r>
          </w:p>
        </w:tc>
      </w:tr>
      <w:tr w:rsidR="00526F69" w14:paraId="1AB5DCD3" w14:textId="77777777" w:rsidTr="00730F6A">
        <w:trPr>
          <w:cantSplit/>
          <w:jc w:val="center"/>
        </w:trPr>
        <w:tc>
          <w:tcPr>
            <w:tcW w:w="856" w:type="dxa"/>
            <w:vMerge/>
            <w:vAlign w:val="center"/>
          </w:tcPr>
          <w:p w14:paraId="6AF5E9A2" w14:textId="77777777" w:rsidR="00526F69" w:rsidRPr="007B2384" w:rsidRDefault="00526F69" w:rsidP="00730F6A">
            <w:pPr>
              <w:rPr>
                <w:rFonts w:ascii="Arial" w:eastAsiaTheme="minorHAnsi" w:hAnsi="Arial" w:cs="Arial"/>
                <w:sz w:val="12"/>
                <w:szCs w:val="12"/>
                <w:lang w:eastAsia="en-US"/>
              </w:rPr>
            </w:pPr>
          </w:p>
        </w:tc>
        <w:tc>
          <w:tcPr>
            <w:tcW w:w="666" w:type="dxa"/>
            <w:shd w:val="clear" w:color="auto" w:fill="E2EFD9" w:themeFill="accent6" w:themeFillTint="33"/>
            <w:tcMar>
              <w:top w:w="0" w:type="dxa"/>
              <w:left w:w="108" w:type="dxa"/>
              <w:bottom w:w="0" w:type="dxa"/>
              <w:right w:w="108" w:type="dxa"/>
            </w:tcMar>
            <w:vAlign w:val="center"/>
          </w:tcPr>
          <w:p w14:paraId="7710E11C" w14:textId="77777777" w:rsidR="00526F69" w:rsidRPr="007B2384" w:rsidRDefault="00526F69" w:rsidP="00730F6A">
            <w:pPr>
              <w:pStyle w:val="BodyText"/>
              <w:spacing w:after="0"/>
              <w:jc w:val="center"/>
              <w:rPr>
                <w:color w:val="000000"/>
                <w:sz w:val="12"/>
                <w:szCs w:val="12"/>
                <w:lang w:eastAsia="en-US"/>
              </w:rPr>
            </w:pPr>
            <w:r w:rsidRPr="007B2384">
              <w:rPr>
                <w:color w:val="000000"/>
                <w:sz w:val="12"/>
                <w:szCs w:val="12"/>
                <w:lang w:eastAsia="en-US"/>
              </w:rPr>
              <w:t>20</w:t>
            </w:r>
          </w:p>
        </w:tc>
        <w:tc>
          <w:tcPr>
            <w:tcW w:w="417" w:type="dxa"/>
            <w:shd w:val="clear" w:color="auto" w:fill="E2EFD9" w:themeFill="accent6" w:themeFillTint="33"/>
            <w:tcMar>
              <w:top w:w="0" w:type="dxa"/>
              <w:left w:w="108" w:type="dxa"/>
              <w:bottom w:w="0" w:type="dxa"/>
              <w:right w:w="108" w:type="dxa"/>
            </w:tcMar>
          </w:tcPr>
          <w:p w14:paraId="5D98F9B6" w14:textId="77777777" w:rsidR="00526F69" w:rsidRPr="00745F7E" w:rsidRDefault="00526F69" w:rsidP="00730F6A">
            <w:pPr>
              <w:pStyle w:val="BodyText"/>
              <w:spacing w:after="0"/>
              <w:jc w:val="center"/>
              <w:rPr>
                <w:sz w:val="12"/>
                <w:szCs w:val="12"/>
              </w:rPr>
            </w:pPr>
            <w:r w:rsidRPr="00745F7E">
              <w:rPr>
                <w:sz w:val="12"/>
                <w:szCs w:val="12"/>
              </w:rPr>
              <w:t>440</w:t>
            </w:r>
          </w:p>
        </w:tc>
        <w:tc>
          <w:tcPr>
            <w:tcW w:w="483" w:type="dxa"/>
            <w:shd w:val="clear" w:color="auto" w:fill="E2EFD9" w:themeFill="accent6" w:themeFillTint="33"/>
            <w:tcMar>
              <w:top w:w="0" w:type="dxa"/>
              <w:left w:w="108" w:type="dxa"/>
              <w:bottom w:w="0" w:type="dxa"/>
              <w:right w:w="108" w:type="dxa"/>
            </w:tcMar>
          </w:tcPr>
          <w:p w14:paraId="50B0B5C6" w14:textId="77777777" w:rsidR="00526F69" w:rsidRPr="00745F7E" w:rsidRDefault="00526F69" w:rsidP="00730F6A">
            <w:pPr>
              <w:pStyle w:val="BodyText"/>
              <w:spacing w:after="0"/>
              <w:jc w:val="center"/>
              <w:rPr>
                <w:sz w:val="12"/>
                <w:szCs w:val="12"/>
              </w:rPr>
            </w:pPr>
            <w:r w:rsidRPr="00745F7E">
              <w:rPr>
                <w:sz w:val="12"/>
                <w:szCs w:val="12"/>
              </w:rPr>
              <w:t>904</w:t>
            </w:r>
          </w:p>
        </w:tc>
        <w:tc>
          <w:tcPr>
            <w:tcW w:w="483" w:type="dxa"/>
            <w:shd w:val="clear" w:color="auto" w:fill="E2EFD9" w:themeFill="accent6" w:themeFillTint="33"/>
            <w:tcMar>
              <w:top w:w="0" w:type="dxa"/>
              <w:left w:w="108" w:type="dxa"/>
              <w:bottom w:w="0" w:type="dxa"/>
              <w:right w:w="108" w:type="dxa"/>
            </w:tcMar>
          </w:tcPr>
          <w:p w14:paraId="263A5408" w14:textId="77777777" w:rsidR="00526F69" w:rsidRPr="00745F7E" w:rsidRDefault="00526F69" w:rsidP="00730F6A">
            <w:pPr>
              <w:pStyle w:val="BodyText"/>
              <w:spacing w:after="0"/>
              <w:jc w:val="center"/>
              <w:rPr>
                <w:sz w:val="12"/>
                <w:szCs w:val="12"/>
              </w:rPr>
            </w:pPr>
            <w:r w:rsidRPr="00745F7E">
              <w:rPr>
                <w:sz w:val="12"/>
                <w:szCs w:val="12"/>
              </w:rPr>
              <w:t>1384</w:t>
            </w:r>
          </w:p>
        </w:tc>
        <w:tc>
          <w:tcPr>
            <w:tcW w:w="483" w:type="dxa"/>
            <w:shd w:val="clear" w:color="auto" w:fill="E2EFD9" w:themeFill="accent6" w:themeFillTint="33"/>
            <w:tcMar>
              <w:top w:w="0" w:type="dxa"/>
              <w:left w:w="108" w:type="dxa"/>
              <w:bottom w:w="0" w:type="dxa"/>
              <w:right w:w="108" w:type="dxa"/>
            </w:tcMar>
          </w:tcPr>
          <w:p w14:paraId="26B68E59" w14:textId="77777777" w:rsidR="00526F69" w:rsidRPr="00745F7E" w:rsidRDefault="00526F69" w:rsidP="00730F6A">
            <w:pPr>
              <w:pStyle w:val="BodyText"/>
              <w:spacing w:after="0"/>
              <w:jc w:val="center"/>
              <w:rPr>
                <w:sz w:val="12"/>
                <w:szCs w:val="12"/>
              </w:rPr>
            </w:pPr>
            <w:r w:rsidRPr="00745F7E">
              <w:rPr>
                <w:sz w:val="12"/>
                <w:szCs w:val="12"/>
              </w:rPr>
              <w:t>1864</w:t>
            </w:r>
          </w:p>
        </w:tc>
        <w:tc>
          <w:tcPr>
            <w:tcW w:w="483" w:type="dxa"/>
            <w:shd w:val="clear" w:color="auto" w:fill="E2EFD9" w:themeFill="accent6" w:themeFillTint="33"/>
            <w:tcMar>
              <w:top w:w="0" w:type="dxa"/>
              <w:left w:w="108" w:type="dxa"/>
              <w:bottom w:w="0" w:type="dxa"/>
              <w:right w:w="108" w:type="dxa"/>
            </w:tcMar>
          </w:tcPr>
          <w:p w14:paraId="447FC532" w14:textId="77777777" w:rsidR="00526F69" w:rsidRPr="00745F7E" w:rsidRDefault="00526F69" w:rsidP="00730F6A">
            <w:pPr>
              <w:pStyle w:val="BodyText"/>
              <w:spacing w:after="0"/>
              <w:jc w:val="center"/>
              <w:rPr>
                <w:sz w:val="12"/>
                <w:szCs w:val="12"/>
              </w:rPr>
            </w:pPr>
            <w:r w:rsidRPr="00745F7E">
              <w:rPr>
                <w:sz w:val="12"/>
                <w:szCs w:val="12"/>
              </w:rPr>
              <w:t>2344</w:t>
            </w:r>
          </w:p>
        </w:tc>
        <w:tc>
          <w:tcPr>
            <w:tcW w:w="483" w:type="dxa"/>
            <w:shd w:val="clear" w:color="auto" w:fill="E2EFD9" w:themeFill="accent6" w:themeFillTint="33"/>
            <w:tcMar>
              <w:top w:w="0" w:type="dxa"/>
              <w:left w:w="108" w:type="dxa"/>
              <w:bottom w:w="0" w:type="dxa"/>
              <w:right w:w="108" w:type="dxa"/>
            </w:tcMar>
          </w:tcPr>
          <w:p w14:paraId="74BCF956" w14:textId="77777777" w:rsidR="00526F69" w:rsidRPr="00745F7E" w:rsidRDefault="00526F69" w:rsidP="00730F6A">
            <w:pPr>
              <w:pStyle w:val="BodyText"/>
              <w:spacing w:after="0"/>
              <w:jc w:val="center"/>
              <w:rPr>
                <w:sz w:val="12"/>
                <w:szCs w:val="12"/>
              </w:rPr>
            </w:pPr>
            <w:r w:rsidRPr="00745F7E">
              <w:rPr>
                <w:sz w:val="12"/>
                <w:szCs w:val="12"/>
              </w:rPr>
              <w:t>2792</w:t>
            </w:r>
          </w:p>
        </w:tc>
        <w:tc>
          <w:tcPr>
            <w:tcW w:w="483" w:type="dxa"/>
            <w:shd w:val="clear" w:color="auto" w:fill="E2EFD9" w:themeFill="accent6" w:themeFillTint="33"/>
            <w:tcMar>
              <w:top w:w="0" w:type="dxa"/>
              <w:left w:w="108" w:type="dxa"/>
              <w:bottom w:w="0" w:type="dxa"/>
              <w:right w:w="108" w:type="dxa"/>
            </w:tcMar>
          </w:tcPr>
          <w:p w14:paraId="10B640D8" w14:textId="77777777" w:rsidR="00526F69" w:rsidRPr="00745F7E" w:rsidRDefault="00526F69" w:rsidP="00730F6A">
            <w:pPr>
              <w:pStyle w:val="BodyText"/>
              <w:spacing w:after="0"/>
              <w:jc w:val="center"/>
              <w:rPr>
                <w:sz w:val="12"/>
                <w:szCs w:val="12"/>
              </w:rPr>
            </w:pPr>
            <w:r w:rsidRPr="00745F7E">
              <w:rPr>
                <w:sz w:val="12"/>
                <w:szCs w:val="12"/>
              </w:rPr>
              <w:t>3752</w:t>
            </w:r>
          </w:p>
        </w:tc>
        <w:tc>
          <w:tcPr>
            <w:tcW w:w="483" w:type="dxa"/>
            <w:shd w:val="clear" w:color="auto" w:fill="E2EFD9" w:themeFill="accent6" w:themeFillTint="33"/>
            <w:tcMar>
              <w:top w:w="0" w:type="dxa"/>
              <w:left w:w="108" w:type="dxa"/>
              <w:bottom w:w="0" w:type="dxa"/>
              <w:right w:w="108" w:type="dxa"/>
            </w:tcMar>
          </w:tcPr>
          <w:p w14:paraId="3AE267D3" w14:textId="77777777" w:rsidR="00526F69" w:rsidRPr="00745F7E" w:rsidRDefault="00526F69" w:rsidP="00730F6A">
            <w:pPr>
              <w:pStyle w:val="BodyText"/>
              <w:spacing w:after="0"/>
              <w:jc w:val="center"/>
              <w:rPr>
                <w:sz w:val="12"/>
                <w:szCs w:val="12"/>
              </w:rPr>
            </w:pPr>
            <w:r w:rsidRPr="00745F7E">
              <w:rPr>
                <w:sz w:val="12"/>
                <w:szCs w:val="12"/>
              </w:rPr>
              <w:t>4584</w:t>
            </w:r>
          </w:p>
        </w:tc>
      </w:tr>
      <w:tr w:rsidR="00526F69" w14:paraId="61135652" w14:textId="77777777" w:rsidTr="00730F6A">
        <w:trPr>
          <w:cantSplit/>
          <w:jc w:val="center"/>
        </w:trPr>
        <w:tc>
          <w:tcPr>
            <w:tcW w:w="856" w:type="dxa"/>
            <w:vMerge/>
            <w:vAlign w:val="center"/>
            <w:hideMark/>
          </w:tcPr>
          <w:p w14:paraId="4DE555F4" w14:textId="77777777" w:rsidR="00526F69" w:rsidRPr="007B2384" w:rsidRDefault="00526F69" w:rsidP="00730F6A">
            <w:pPr>
              <w:rPr>
                <w:rFonts w:ascii="Arial" w:eastAsiaTheme="minorHAnsi" w:hAnsi="Arial" w:cs="Arial"/>
                <w:sz w:val="12"/>
                <w:szCs w:val="12"/>
                <w:lang w:eastAsia="en-US"/>
              </w:rPr>
            </w:pPr>
          </w:p>
        </w:tc>
        <w:tc>
          <w:tcPr>
            <w:tcW w:w="666" w:type="dxa"/>
            <w:shd w:val="clear" w:color="auto" w:fill="E2EFD9" w:themeFill="accent6" w:themeFillTint="33"/>
            <w:tcMar>
              <w:top w:w="0" w:type="dxa"/>
              <w:left w:w="108" w:type="dxa"/>
              <w:bottom w:w="0" w:type="dxa"/>
              <w:right w:w="108" w:type="dxa"/>
            </w:tcMar>
            <w:vAlign w:val="center"/>
            <w:hideMark/>
          </w:tcPr>
          <w:p w14:paraId="721F6088" w14:textId="77777777" w:rsidR="00526F69" w:rsidRPr="007B2384" w:rsidRDefault="00526F69" w:rsidP="00730F6A">
            <w:pPr>
              <w:pStyle w:val="BodyText"/>
              <w:spacing w:after="0"/>
              <w:jc w:val="center"/>
              <w:rPr>
                <w:sz w:val="12"/>
                <w:szCs w:val="12"/>
                <w:lang w:eastAsia="en-US"/>
              </w:rPr>
            </w:pPr>
            <w:r w:rsidRPr="007B2384">
              <w:rPr>
                <w:color w:val="000000"/>
                <w:sz w:val="12"/>
                <w:szCs w:val="12"/>
                <w:lang w:eastAsia="en-US"/>
              </w:rPr>
              <w:t>2</w:t>
            </w:r>
            <w:r>
              <w:rPr>
                <w:color w:val="000000"/>
                <w:sz w:val="12"/>
                <w:szCs w:val="12"/>
                <w:lang w:eastAsia="en-US"/>
              </w:rPr>
              <w:t>1</w:t>
            </w:r>
          </w:p>
        </w:tc>
        <w:tc>
          <w:tcPr>
            <w:tcW w:w="417" w:type="dxa"/>
            <w:shd w:val="clear" w:color="auto" w:fill="E2EFD9" w:themeFill="accent6" w:themeFillTint="33"/>
            <w:tcMar>
              <w:top w:w="0" w:type="dxa"/>
              <w:left w:w="108" w:type="dxa"/>
              <w:bottom w:w="0" w:type="dxa"/>
              <w:right w:w="108" w:type="dxa"/>
            </w:tcMar>
          </w:tcPr>
          <w:p w14:paraId="38C73B04" w14:textId="77777777" w:rsidR="00526F69" w:rsidRPr="007B2384" w:rsidRDefault="00526F69" w:rsidP="00730F6A">
            <w:pPr>
              <w:pStyle w:val="BodyText"/>
              <w:spacing w:after="0"/>
              <w:jc w:val="center"/>
              <w:rPr>
                <w:sz w:val="12"/>
                <w:szCs w:val="12"/>
              </w:rPr>
            </w:pPr>
            <w:r w:rsidRPr="00745F7E">
              <w:rPr>
                <w:sz w:val="12"/>
                <w:szCs w:val="12"/>
              </w:rPr>
              <w:t>488</w:t>
            </w:r>
          </w:p>
        </w:tc>
        <w:tc>
          <w:tcPr>
            <w:tcW w:w="483" w:type="dxa"/>
            <w:shd w:val="clear" w:color="auto" w:fill="E2EFD9" w:themeFill="accent6" w:themeFillTint="33"/>
            <w:tcMar>
              <w:top w:w="0" w:type="dxa"/>
              <w:left w:w="108" w:type="dxa"/>
              <w:bottom w:w="0" w:type="dxa"/>
              <w:right w:w="108" w:type="dxa"/>
            </w:tcMar>
          </w:tcPr>
          <w:p w14:paraId="4E2FDACC" w14:textId="77777777" w:rsidR="00526F69" w:rsidRPr="007B2384" w:rsidRDefault="00526F69" w:rsidP="00730F6A">
            <w:pPr>
              <w:pStyle w:val="BodyText"/>
              <w:spacing w:after="0"/>
              <w:jc w:val="center"/>
              <w:rPr>
                <w:sz w:val="12"/>
                <w:szCs w:val="12"/>
              </w:rPr>
            </w:pPr>
            <w:r w:rsidRPr="00745F7E">
              <w:rPr>
                <w:sz w:val="12"/>
                <w:szCs w:val="12"/>
              </w:rPr>
              <w:t>1000</w:t>
            </w:r>
          </w:p>
        </w:tc>
        <w:tc>
          <w:tcPr>
            <w:tcW w:w="483" w:type="dxa"/>
            <w:shd w:val="clear" w:color="auto" w:fill="E2EFD9" w:themeFill="accent6" w:themeFillTint="33"/>
            <w:tcMar>
              <w:top w:w="0" w:type="dxa"/>
              <w:left w:w="108" w:type="dxa"/>
              <w:bottom w:w="0" w:type="dxa"/>
              <w:right w:w="108" w:type="dxa"/>
            </w:tcMar>
          </w:tcPr>
          <w:p w14:paraId="1CE9B5DA" w14:textId="77777777" w:rsidR="00526F69" w:rsidRPr="007B2384" w:rsidRDefault="00526F69" w:rsidP="00730F6A">
            <w:pPr>
              <w:pStyle w:val="BodyText"/>
              <w:spacing w:after="0"/>
              <w:jc w:val="center"/>
              <w:rPr>
                <w:sz w:val="12"/>
                <w:szCs w:val="12"/>
              </w:rPr>
            </w:pPr>
            <w:r w:rsidRPr="00745F7E">
              <w:rPr>
                <w:sz w:val="12"/>
                <w:szCs w:val="12"/>
              </w:rPr>
              <w:t>1480</w:t>
            </w:r>
          </w:p>
        </w:tc>
        <w:tc>
          <w:tcPr>
            <w:tcW w:w="483" w:type="dxa"/>
            <w:shd w:val="clear" w:color="auto" w:fill="E2EFD9" w:themeFill="accent6" w:themeFillTint="33"/>
            <w:tcMar>
              <w:top w:w="0" w:type="dxa"/>
              <w:left w:w="108" w:type="dxa"/>
              <w:bottom w:w="0" w:type="dxa"/>
              <w:right w:w="108" w:type="dxa"/>
            </w:tcMar>
          </w:tcPr>
          <w:p w14:paraId="4CF23BB2" w14:textId="77777777" w:rsidR="00526F69" w:rsidRPr="007B2384" w:rsidRDefault="00526F69" w:rsidP="00730F6A">
            <w:pPr>
              <w:pStyle w:val="BodyText"/>
              <w:spacing w:after="0"/>
              <w:jc w:val="center"/>
              <w:rPr>
                <w:sz w:val="12"/>
                <w:szCs w:val="12"/>
              </w:rPr>
            </w:pPr>
            <w:r w:rsidRPr="00745F7E">
              <w:rPr>
                <w:sz w:val="12"/>
                <w:szCs w:val="12"/>
              </w:rPr>
              <w:t>1992</w:t>
            </w:r>
          </w:p>
        </w:tc>
        <w:tc>
          <w:tcPr>
            <w:tcW w:w="483" w:type="dxa"/>
            <w:shd w:val="clear" w:color="auto" w:fill="E2EFD9" w:themeFill="accent6" w:themeFillTint="33"/>
            <w:tcMar>
              <w:top w:w="0" w:type="dxa"/>
              <w:left w:w="108" w:type="dxa"/>
              <w:bottom w:w="0" w:type="dxa"/>
              <w:right w:w="108" w:type="dxa"/>
            </w:tcMar>
          </w:tcPr>
          <w:p w14:paraId="03E8EACB" w14:textId="77777777" w:rsidR="00526F69" w:rsidRPr="007B2384" w:rsidRDefault="00526F69" w:rsidP="00730F6A">
            <w:pPr>
              <w:pStyle w:val="BodyText"/>
              <w:spacing w:after="0"/>
              <w:jc w:val="center"/>
              <w:rPr>
                <w:sz w:val="12"/>
                <w:szCs w:val="12"/>
              </w:rPr>
            </w:pPr>
            <w:r w:rsidRPr="00745F7E">
              <w:rPr>
                <w:sz w:val="12"/>
                <w:szCs w:val="12"/>
                <w:highlight w:val="cyan"/>
              </w:rPr>
              <w:t>2536</w:t>
            </w:r>
          </w:p>
        </w:tc>
        <w:tc>
          <w:tcPr>
            <w:tcW w:w="483" w:type="dxa"/>
            <w:shd w:val="clear" w:color="auto" w:fill="E2EFD9" w:themeFill="accent6" w:themeFillTint="33"/>
            <w:tcMar>
              <w:top w:w="0" w:type="dxa"/>
              <w:left w:w="108" w:type="dxa"/>
              <w:bottom w:w="0" w:type="dxa"/>
              <w:right w:w="108" w:type="dxa"/>
            </w:tcMar>
          </w:tcPr>
          <w:p w14:paraId="19841A08" w14:textId="77777777" w:rsidR="00526F69" w:rsidRPr="007B2384" w:rsidRDefault="00526F69" w:rsidP="00730F6A">
            <w:pPr>
              <w:pStyle w:val="BodyText"/>
              <w:spacing w:after="0"/>
              <w:jc w:val="center"/>
              <w:rPr>
                <w:sz w:val="12"/>
                <w:szCs w:val="12"/>
              </w:rPr>
            </w:pPr>
            <w:r w:rsidRPr="00745F7E">
              <w:rPr>
                <w:sz w:val="12"/>
                <w:szCs w:val="12"/>
              </w:rPr>
              <w:t>2984</w:t>
            </w:r>
          </w:p>
        </w:tc>
        <w:tc>
          <w:tcPr>
            <w:tcW w:w="483" w:type="dxa"/>
            <w:shd w:val="clear" w:color="auto" w:fill="E2EFD9" w:themeFill="accent6" w:themeFillTint="33"/>
            <w:tcMar>
              <w:top w:w="0" w:type="dxa"/>
              <w:left w:w="108" w:type="dxa"/>
              <w:bottom w:w="0" w:type="dxa"/>
              <w:right w:w="108" w:type="dxa"/>
            </w:tcMar>
          </w:tcPr>
          <w:p w14:paraId="7BE765CA" w14:textId="77777777" w:rsidR="00526F69" w:rsidRPr="007B2384" w:rsidRDefault="00526F69" w:rsidP="00730F6A">
            <w:pPr>
              <w:pStyle w:val="BodyText"/>
              <w:spacing w:after="0"/>
              <w:jc w:val="center"/>
              <w:rPr>
                <w:sz w:val="12"/>
                <w:szCs w:val="12"/>
              </w:rPr>
            </w:pPr>
            <w:r w:rsidRPr="00745F7E">
              <w:rPr>
                <w:sz w:val="12"/>
                <w:szCs w:val="12"/>
              </w:rPr>
              <w:t>4008</w:t>
            </w:r>
          </w:p>
        </w:tc>
        <w:tc>
          <w:tcPr>
            <w:tcW w:w="483" w:type="dxa"/>
            <w:shd w:val="clear" w:color="auto" w:fill="E2EFD9" w:themeFill="accent6" w:themeFillTint="33"/>
            <w:tcMar>
              <w:top w:w="0" w:type="dxa"/>
              <w:left w:w="108" w:type="dxa"/>
              <w:bottom w:w="0" w:type="dxa"/>
              <w:right w:w="108" w:type="dxa"/>
            </w:tcMar>
          </w:tcPr>
          <w:p w14:paraId="7739021F" w14:textId="77777777" w:rsidR="00526F69" w:rsidRPr="007B2384" w:rsidRDefault="00526F69" w:rsidP="00730F6A">
            <w:pPr>
              <w:pStyle w:val="BodyText"/>
              <w:spacing w:after="0"/>
              <w:jc w:val="center"/>
              <w:rPr>
                <w:sz w:val="12"/>
                <w:szCs w:val="12"/>
              </w:rPr>
            </w:pPr>
            <w:r w:rsidRPr="00745F7E">
              <w:rPr>
                <w:sz w:val="12"/>
                <w:szCs w:val="12"/>
              </w:rPr>
              <w:t>4968</w:t>
            </w:r>
          </w:p>
        </w:tc>
      </w:tr>
    </w:tbl>
    <w:p w14:paraId="5BB9BE48" w14:textId="77777777" w:rsidR="00526F69" w:rsidRPr="00526F69" w:rsidRDefault="00526F69" w:rsidP="00526F69">
      <w:pPr>
        <w:rPr>
          <w:lang w:eastAsia="zh-CN"/>
        </w:rPr>
      </w:pPr>
    </w:p>
    <w:p w14:paraId="7DB10D83" w14:textId="77777777" w:rsidR="001034A7" w:rsidRDefault="00B045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448922" w:history="1">
        <w:r w:rsidR="001034A7" w:rsidRPr="00E26313">
          <w:rPr>
            <w:rStyle w:val="Hyperlink"/>
            <w:noProof/>
          </w:rPr>
          <w:t>Proposal 5</w:t>
        </w:r>
        <w:r w:rsidR="001034A7">
          <w:rPr>
            <w:rFonts w:asciiTheme="minorHAnsi" w:eastAsiaTheme="minorEastAsia" w:hAnsiTheme="minorHAnsi" w:cstheme="minorBidi"/>
            <w:b w:val="0"/>
            <w:noProof/>
            <w:sz w:val="22"/>
            <w:szCs w:val="22"/>
            <w:lang w:val="sv-SE" w:eastAsia="sv-SE"/>
          </w:rPr>
          <w:tab/>
        </w:r>
        <w:r w:rsidR="001034A7" w:rsidRPr="00E26313">
          <w:rPr>
            <w:rStyle w:val="Hyperlink"/>
            <w:noProof/>
          </w:rPr>
          <w:t>Confirm the Working Assumption referring to the use of 16-QAM for the TBS entries encompassed by I</w:t>
        </w:r>
        <w:r w:rsidR="001034A7" w:rsidRPr="00E26313">
          <w:rPr>
            <w:rStyle w:val="Hyperlink"/>
            <w:noProof/>
            <w:vertAlign w:val="subscript"/>
          </w:rPr>
          <w:t>TBS</w:t>
        </w:r>
        <w:r w:rsidR="001034A7" w:rsidRPr="00E26313">
          <w:rPr>
            <w:rStyle w:val="Hyperlink"/>
            <w:noProof/>
          </w:rPr>
          <w:t xml:space="preserve"> indices between 11 and 17 for the in-band deployment.</w:t>
        </w:r>
      </w:hyperlink>
    </w:p>
    <w:p w14:paraId="0C606330" w14:textId="77777777" w:rsidR="001034A7" w:rsidRDefault="00B045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448923" w:history="1">
        <w:r w:rsidR="001034A7" w:rsidRPr="00E26313">
          <w:rPr>
            <w:rStyle w:val="Hyperlink"/>
            <w:noProof/>
          </w:rPr>
          <w:t>Proposal 6</w:t>
        </w:r>
        <w:r w:rsidR="001034A7">
          <w:rPr>
            <w:rFonts w:asciiTheme="minorHAnsi" w:eastAsiaTheme="minorEastAsia" w:hAnsiTheme="minorHAnsi" w:cstheme="minorBidi"/>
            <w:b w:val="0"/>
            <w:noProof/>
            <w:sz w:val="22"/>
            <w:szCs w:val="22"/>
            <w:lang w:val="sv-SE" w:eastAsia="sv-SE"/>
          </w:rPr>
          <w:tab/>
        </w:r>
        <w:r w:rsidR="001034A7" w:rsidRPr="00E26313">
          <w:rPr>
            <w:rStyle w:val="Hyperlink"/>
            <w:noProof/>
          </w:rPr>
          <w:t>The TBS/MCS Table for in-band deployments uses as breaking point I</w:t>
        </w:r>
        <w:r w:rsidR="001034A7" w:rsidRPr="00E26313">
          <w:rPr>
            <w:rStyle w:val="Hyperlink"/>
            <w:noProof/>
            <w:vertAlign w:val="subscript"/>
          </w:rPr>
          <w:t>TBS</w:t>
        </w:r>
        <w:r w:rsidR="001034A7" w:rsidRPr="00E26313">
          <w:rPr>
            <w:rStyle w:val="Hyperlink"/>
            <w:noProof/>
          </w:rPr>
          <w:t xml:space="preserve"> = 10 as last I</w:t>
        </w:r>
        <w:r w:rsidR="001034A7" w:rsidRPr="00E26313">
          <w:rPr>
            <w:rStyle w:val="Hyperlink"/>
            <w:noProof/>
            <w:vertAlign w:val="subscript"/>
          </w:rPr>
          <w:t>TBS</w:t>
        </w:r>
        <w:r w:rsidR="001034A7" w:rsidRPr="00E26313">
          <w:rPr>
            <w:rStyle w:val="Hyperlink"/>
            <w:noProof/>
          </w:rPr>
          <w:t xml:space="preserve"> index for QPSK and I</w:t>
        </w:r>
        <w:r w:rsidR="001034A7" w:rsidRPr="00E26313">
          <w:rPr>
            <w:rStyle w:val="Hyperlink"/>
            <w:noProof/>
            <w:vertAlign w:val="subscript"/>
          </w:rPr>
          <w:t>TBS</w:t>
        </w:r>
        <w:r w:rsidR="001034A7" w:rsidRPr="00E26313">
          <w:rPr>
            <w:rStyle w:val="Hyperlink"/>
            <w:noProof/>
          </w:rPr>
          <w:t xml:space="preserve"> = 11 as first I</w:t>
        </w:r>
        <w:r w:rsidR="001034A7" w:rsidRPr="00E26313">
          <w:rPr>
            <w:rStyle w:val="Hyperlink"/>
            <w:noProof/>
            <w:vertAlign w:val="subscript"/>
          </w:rPr>
          <w:t>TBS</w:t>
        </w:r>
        <w:r w:rsidR="001034A7" w:rsidRPr="00E26313">
          <w:rPr>
            <w:rStyle w:val="Hyperlink"/>
            <w:noProof/>
          </w:rPr>
          <w:t xml:space="preserve"> index for16-QAM.</w:t>
        </w:r>
      </w:hyperlink>
    </w:p>
    <w:p w14:paraId="68C9E102" w14:textId="2874EC3C" w:rsidR="001034A7" w:rsidRDefault="00B04525">
      <w:pPr>
        <w:pStyle w:val="TableofFigures"/>
        <w:tabs>
          <w:tab w:val="right" w:leader="dot" w:pos="9629"/>
        </w:tabs>
        <w:rPr>
          <w:rStyle w:val="Hyperlink"/>
          <w:noProof/>
        </w:rPr>
      </w:pPr>
      <w:hyperlink w:anchor="_Toc61448924" w:history="1">
        <w:r w:rsidR="001034A7" w:rsidRPr="00E26313">
          <w:rPr>
            <w:rStyle w:val="Hyperlink"/>
            <w:noProof/>
          </w:rPr>
          <w:t>Proposal 7</w:t>
        </w:r>
        <w:r w:rsidR="001034A7">
          <w:rPr>
            <w:rFonts w:asciiTheme="minorHAnsi" w:eastAsiaTheme="minorEastAsia" w:hAnsiTheme="minorHAnsi" w:cstheme="minorBidi"/>
            <w:b w:val="0"/>
            <w:noProof/>
            <w:sz w:val="22"/>
            <w:szCs w:val="22"/>
            <w:lang w:val="sv-SE" w:eastAsia="sv-SE"/>
          </w:rPr>
          <w:tab/>
        </w:r>
        <w:r w:rsidR="001034A7" w:rsidRPr="00E26313">
          <w:rPr>
            <w:rStyle w:val="Hyperlink"/>
            <w:noProof/>
          </w:rPr>
          <w:t>In line with the Working Assumptions, the TBS/MCS Table to support 16-QAM in DL for in-band deployments is as follows:</w:t>
        </w:r>
      </w:hyperlink>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73"/>
        <w:gridCol w:w="666"/>
        <w:gridCol w:w="417"/>
        <w:gridCol w:w="483"/>
        <w:gridCol w:w="483"/>
        <w:gridCol w:w="483"/>
        <w:gridCol w:w="483"/>
        <w:gridCol w:w="483"/>
        <w:gridCol w:w="483"/>
        <w:gridCol w:w="483"/>
      </w:tblGrid>
      <w:tr w:rsidR="00526F69" w14:paraId="24D2321A" w14:textId="77777777" w:rsidTr="00730F6A">
        <w:trPr>
          <w:cantSplit/>
          <w:jc w:val="center"/>
        </w:trPr>
        <w:tc>
          <w:tcPr>
            <w:tcW w:w="856" w:type="dxa"/>
            <w:vMerge w:val="restart"/>
            <w:shd w:val="clear" w:color="auto" w:fill="E0E0E0"/>
            <w:tcMar>
              <w:top w:w="0" w:type="dxa"/>
              <w:left w:w="108" w:type="dxa"/>
              <w:bottom w:w="0" w:type="dxa"/>
              <w:right w:w="108" w:type="dxa"/>
            </w:tcMar>
            <w:hideMark/>
          </w:tcPr>
          <w:p w14:paraId="575B84AA" w14:textId="77777777" w:rsidR="00526F69" w:rsidRPr="007B2384" w:rsidRDefault="00526F69" w:rsidP="00730F6A">
            <w:pPr>
              <w:pStyle w:val="TAH"/>
              <w:rPr>
                <w:sz w:val="12"/>
                <w:szCs w:val="12"/>
                <w:lang w:eastAsia="en-US"/>
              </w:rPr>
            </w:pPr>
            <w:r w:rsidRPr="00AC4AA6">
              <w:rPr>
                <w:sz w:val="6"/>
                <w:szCs w:val="6"/>
              </w:rPr>
              <w:t>.</w:t>
            </w:r>
            <w:r w:rsidRPr="007B2384">
              <w:rPr>
                <w:color w:val="000000"/>
                <w:sz w:val="12"/>
                <w:szCs w:val="12"/>
                <w:lang w:eastAsia="en-US"/>
              </w:rPr>
              <w:t>Modulation Scheme</w:t>
            </w:r>
          </w:p>
        </w:tc>
        <w:tc>
          <w:tcPr>
            <w:tcW w:w="666" w:type="dxa"/>
            <w:vMerge w:val="restart"/>
            <w:shd w:val="clear" w:color="auto" w:fill="E0E0E0"/>
            <w:tcMar>
              <w:top w:w="0" w:type="dxa"/>
              <w:left w:w="108" w:type="dxa"/>
              <w:bottom w:w="0" w:type="dxa"/>
              <w:right w:w="108" w:type="dxa"/>
            </w:tcMar>
            <w:vAlign w:val="center"/>
            <w:hideMark/>
          </w:tcPr>
          <w:p w14:paraId="6CFD5CE0" w14:textId="77777777" w:rsidR="00526F69" w:rsidRPr="007B2384" w:rsidRDefault="00526F69" w:rsidP="00730F6A">
            <w:pPr>
              <w:pStyle w:val="TAH"/>
              <w:rPr>
                <w:sz w:val="12"/>
                <w:szCs w:val="12"/>
                <w:lang w:val="sv-SE" w:eastAsia="en-US"/>
              </w:rPr>
            </w:pPr>
            <w:r>
              <w:rPr>
                <w:noProof/>
              </w:rPr>
              <w:drawing>
                <wp:inline distT="0" distB="0" distL="0" distR="0" wp14:anchorId="0B6223D6" wp14:editId="4F058CB4">
                  <wp:extent cx="278130" cy="182880"/>
                  <wp:effectExtent l="0" t="0" r="762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14">
                            <a:extLst>
                              <a:ext uri="{28A0092B-C50C-407E-A947-70E740481C1C}">
                                <a14:useLocalDpi xmlns:a14="http://schemas.microsoft.com/office/drawing/2010/main" val="0"/>
                              </a:ext>
                            </a:extLst>
                          </a:blip>
                          <a:stretch>
                            <a:fillRect/>
                          </a:stretch>
                        </pic:blipFill>
                        <pic:spPr>
                          <a:xfrm>
                            <a:off x="0" y="0"/>
                            <a:ext cx="278130" cy="182880"/>
                          </a:xfrm>
                          <a:prstGeom prst="rect">
                            <a:avLst/>
                          </a:prstGeom>
                        </pic:spPr>
                      </pic:pic>
                    </a:graphicData>
                  </a:graphic>
                </wp:inline>
              </w:drawing>
            </w:r>
          </w:p>
        </w:tc>
        <w:tc>
          <w:tcPr>
            <w:tcW w:w="3798" w:type="dxa"/>
            <w:gridSpan w:val="8"/>
            <w:shd w:val="clear" w:color="auto" w:fill="E0E0E0"/>
            <w:tcMar>
              <w:top w:w="0" w:type="dxa"/>
              <w:left w:w="108" w:type="dxa"/>
              <w:bottom w:w="0" w:type="dxa"/>
              <w:right w:w="108" w:type="dxa"/>
            </w:tcMar>
            <w:vAlign w:val="center"/>
            <w:hideMark/>
          </w:tcPr>
          <w:p w14:paraId="4EE0E586" w14:textId="77777777" w:rsidR="00526F69" w:rsidRPr="007B2384" w:rsidRDefault="00526F69" w:rsidP="00730F6A">
            <w:pPr>
              <w:pStyle w:val="TAH"/>
              <w:rPr>
                <w:sz w:val="12"/>
                <w:szCs w:val="12"/>
                <w:lang w:eastAsia="en-US"/>
              </w:rPr>
            </w:pPr>
            <w:r w:rsidRPr="007B2384">
              <w:rPr>
                <w:color w:val="000000"/>
                <w:sz w:val="12"/>
                <w:szCs w:val="12"/>
                <w:lang w:eastAsia="en-US"/>
              </w:rPr>
              <w:t>Number of NPDSCH Subframes (NSF)</w:t>
            </w:r>
          </w:p>
        </w:tc>
      </w:tr>
      <w:tr w:rsidR="00526F69" w14:paraId="159D2126" w14:textId="77777777" w:rsidTr="00730F6A">
        <w:trPr>
          <w:cantSplit/>
          <w:jc w:val="center"/>
        </w:trPr>
        <w:tc>
          <w:tcPr>
            <w:tcW w:w="856" w:type="dxa"/>
            <w:vMerge/>
            <w:vAlign w:val="center"/>
            <w:hideMark/>
          </w:tcPr>
          <w:p w14:paraId="2ED8E2EB" w14:textId="77777777" w:rsidR="00526F69" w:rsidRPr="007B2384" w:rsidRDefault="00526F69" w:rsidP="00730F6A">
            <w:pPr>
              <w:rPr>
                <w:rFonts w:ascii="Arial" w:hAnsi="Arial" w:cs="Arial"/>
                <w:b/>
                <w:bCs/>
                <w:sz w:val="12"/>
                <w:szCs w:val="12"/>
                <w:lang w:val="x-none" w:eastAsia="en-US"/>
              </w:rPr>
            </w:pPr>
          </w:p>
        </w:tc>
        <w:tc>
          <w:tcPr>
            <w:tcW w:w="666" w:type="dxa"/>
            <w:vMerge/>
            <w:vAlign w:val="center"/>
            <w:hideMark/>
          </w:tcPr>
          <w:p w14:paraId="5186122F" w14:textId="77777777" w:rsidR="00526F69" w:rsidRPr="007B2384" w:rsidRDefault="00526F69" w:rsidP="00730F6A">
            <w:pPr>
              <w:rPr>
                <w:rFonts w:ascii="Arial" w:hAnsi="Arial" w:cs="Arial"/>
                <w:b/>
                <w:bCs/>
                <w:sz w:val="12"/>
                <w:szCs w:val="12"/>
                <w:lang w:eastAsia="en-US"/>
              </w:rPr>
            </w:pPr>
          </w:p>
        </w:tc>
        <w:tc>
          <w:tcPr>
            <w:tcW w:w="417" w:type="dxa"/>
            <w:shd w:val="clear" w:color="auto" w:fill="E0E0E0"/>
            <w:tcMar>
              <w:top w:w="0" w:type="dxa"/>
              <w:left w:w="108" w:type="dxa"/>
              <w:bottom w:w="0" w:type="dxa"/>
              <w:right w:w="108" w:type="dxa"/>
            </w:tcMar>
            <w:vAlign w:val="center"/>
            <w:hideMark/>
          </w:tcPr>
          <w:p w14:paraId="1F74737C" w14:textId="77777777" w:rsidR="00526F69" w:rsidRPr="007B2384" w:rsidRDefault="00526F69" w:rsidP="00730F6A">
            <w:pPr>
              <w:pStyle w:val="TAH"/>
              <w:rPr>
                <w:sz w:val="12"/>
                <w:szCs w:val="12"/>
                <w:lang w:eastAsia="en-US"/>
              </w:rPr>
            </w:pPr>
            <w:r w:rsidRPr="007B2384">
              <w:rPr>
                <w:color w:val="000000"/>
                <w:sz w:val="12"/>
                <w:szCs w:val="12"/>
                <w:lang w:eastAsia="en-US"/>
              </w:rPr>
              <w:t>1</w:t>
            </w:r>
          </w:p>
        </w:tc>
        <w:tc>
          <w:tcPr>
            <w:tcW w:w="483" w:type="dxa"/>
            <w:shd w:val="clear" w:color="auto" w:fill="E0E0E0"/>
            <w:tcMar>
              <w:top w:w="0" w:type="dxa"/>
              <w:left w:w="108" w:type="dxa"/>
              <w:bottom w:w="0" w:type="dxa"/>
              <w:right w:w="108" w:type="dxa"/>
            </w:tcMar>
            <w:vAlign w:val="center"/>
            <w:hideMark/>
          </w:tcPr>
          <w:p w14:paraId="517F30CA" w14:textId="77777777" w:rsidR="00526F69" w:rsidRPr="007B2384" w:rsidRDefault="00526F69" w:rsidP="00730F6A">
            <w:pPr>
              <w:pStyle w:val="TAH"/>
              <w:rPr>
                <w:sz w:val="12"/>
                <w:szCs w:val="12"/>
                <w:lang w:eastAsia="en-US"/>
              </w:rPr>
            </w:pPr>
            <w:r w:rsidRPr="007B2384">
              <w:rPr>
                <w:color w:val="000000"/>
                <w:sz w:val="12"/>
                <w:szCs w:val="12"/>
                <w:lang w:eastAsia="en-US"/>
              </w:rPr>
              <w:t>2</w:t>
            </w:r>
          </w:p>
        </w:tc>
        <w:tc>
          <w:tcPr>
            <w:tcW w:w="483" w:type="dxa"/>
            <w:shd w:val="clear" w:color="auto" w:fill="E0E0E0"/>
            <w:tcMar>
              <w:top w:w="0" w:type="dxa"/>
              <w:left w:w="108" w:type="dxa"/>
              <w:bottom w:w="0" w:type="dxa"/>
              <w:right w:w="108" w:type="dxa"/>
            </w:tcMar>
            <w:vAlign w:val="center"/>
            <w:hideMark/>
          </w:tcPr>
          <w:p w14:paraId="177F9FEF" w14:textId="77777777" w:rsidR="00526F69" w:rsidRPr="007B2384" w:rsidRDefault="00526F69" w:rsidP="00730F6A">
            <w:pPr>
              <w:pStyle w:val="TAH"/>
              <w:rPr>
                <w:sz w:val="12"/>
                <w:szCs w:val="12"/>
                <w:lang w:eastAsia="en-US"/>
              </w:rPr>
            </w:pPr>
            <w:r w:rsidRPr="007B2384">
              <w:rPr>
                <w:color w:val="000000"/>
                <w:sz w:val="12"/>
                <w:szCs w:val="12"/>
                <w:lang w:eastAsia="en-US"/>
              </w:rPr>
              <w:t>3</w:t>
            </w:r>
          </w:p>
        </w:tc>
        <w:tc>
          <w:tcPr>
            <w:tcW w:w="483" w:type="dxa"/>
            <w:shd w:val="clear" w:color="auto" w:fill="E0E0E0"/>
            <w:tcMar>
              <w:top w:w="0" w:type="dxa"/>
              <w:left w:w="108" w:type="dxa"/>
              <w:bottom w:w="0" w:type="dxa"/>
              <w:right w:w="108" w:type="dxa"/>
            </w:tcMar>
            <w:vAlign w:val="center"/>
            <w:hideMark/>
          </w:tcPr>
          <w:p w14:paraId="1627528B" w14:textId="77777777" w:rsidR="00526F69" w:rsidRPr="007B2384" w:rsidRDefault="00526F69" w:rsidP="00730F6A">
            <w:pPr>
              <w:pStyle w:val="TAH"/>
              <w:rPr>
                <w:sz w:val="12"/>
                <w:szCs w:val="12"/>
                <w:lang w:eastAsia="en-US"/>
              </w:rPr>
            </w:pPr>
            <w:r w:rsidRPr="007B2384">
              <w:rPr>
                <w:color w:val="000000"/>
                <w:sz w:val="12"/>
                <w:szCs w:val="12"/>
                <w:lang w:eastAsia="en-US"/>
              </w:rPr>
              <w:t>4</w:t>
            </w:r>
          </w:p>
        </w:tc>
        <w:tc>
          <w:tcPr>
            <w:tcW w:w="483" w:type="dxa"/>
            <w:shd w:val="clear" w:color="auto" w:fill="E0E0E0"/>
            <w:tcMar>
              <w:top w:w="0" w:type="dxa"/>
              <w:left w:w="108" w:type="dxa"/>
              <w:bottom w:w="0" w:type="dxa"/>
              <w:right w:w="108" w:type="dxa"/>
            </w:tcMar>
            <w:vAlign w:val="center"/>
            <w:hideMark/>
          </w:tcPr>
          <w:p w14:paraId="7D96533E" w14:textId="77777777" w:rsidR="00526F69" w:rsidRPr="007B2384" w:rsidRDefault="00526F69" w:rsidP="00730F6A">
            <w:pPr>
              <w:pStyle w:val="TAH"/>
              <w:rPr>
                <w:sz w:val="12"/>
                <w:szCs w:val="12"/>
                <w:lang w:eastAsia="en-US"/>
              </w:rPr>
            </w:pPr>
            <w:r w:rsidRPr="007B2384">
              <w:rPr>
                <w:color w:val="000000"/>
                <w:sz w:val="12"/>
                <w:szCs w:val="12"/>
                <w:lang w:eastAsia="en-US"/>
              </w:rPr>
              <w:t>5</w:t>
            </w:r>
          </w:p>
        </w:tc>
        <w:tc>
          <w:tcPr>
            <w:tcW w:w="483" w:type="dxa"/>
            <w:shd w:val="clear" w:color="auto" w:fill="E0E0E0"/>
            <w:tcMar>
              <w:top w:w="0" w:type="dxa"/>
              <w:left w:w="108" w:type="dxa"/>
              <w:bottom w:w="0" w:type="dxa"/>
              <w:right w:w="108" w:type="dxa"/>
            </w:tcMar>
            <w:vAlign w:val="center"/>
            <w:hideMark/>
          </w:tcPr>
          <w:p w14:paraId="0B046CEF" w14:textId="77777777" w:rsidR="00526F69" w:rsidRPr="007B2384" w:rsidRDefault="00526F69" w:rsidP="00730F6A">
            <w:pPr>
              <w:pStyle w:val="TAH"/>
              <w:rPr>
                <w:sz w:val="12"/>
                <w:szCs w:val="12"/>
                <w:lang w:eastAsia="en-US"/>
              </w:rPr>
            </w:pPr>
            <w:r w:rsidRPr="007B2384">
              <w:rPr>
                <w:color w:val="000000"/>
                <w:sz w:val="12"/>
                <w:szCs w:val="12"/>
                <w:lang w:eastAsia="en-US"/>
              </w:rPr>
              <w:t>6</w:t>
            </w:r>
          </w:p>
        </w:tc>
        <w:tc>
          <w:tcPr>
            <w:tcW w:w="483" w:type="dxa"/>
            <w:shd w:val="clear" w:color="auto" w:fill="E0E0E0"/>
            <w:tcMar>
              <w:top w:w="0" w:type="dxa"/>
              <w:left w:w="108" w:type="dxa"/>
              <w:bottom w:w="0" w:type="dxa"/>
              <w:right w:w="108" w:type="dxa"/>
            </w:tcMar>
            <w:vAlign w:val="center"/>
            <w:hideMark/>
          </w:tcPr>
          <w:p w14:paraId="43D3C698" w14:textId="77777777" w:rsidR="00526F69" w:rsidRPr="007B2384" w:rsidRDefault="00526F69" w:rsidP="00730F6A">
            <w:pPr>
              <w:pStyle w:val="TAH"/>
              <w:rPr>
                <w:sz w:val="12"/>
                <w:szCs w:val="12"/>
                <w:lang w:eastAsia="en-US"/>
              </w:rPr>
            </w:pPr>
            <w:r w:rsidRPr="007B2384">
              <w:rPr>
                <w:color w:val="000000"/>
                <w:sz w:val="12"/>
                <w:szCs w:val="12"/>
                <w:lang w:eastAsia="en-US"/>
              </w:rPr>
              <w:t>8</w:t>
            </w:r>
          </w:p>
        </w:tc>
        <w:tc>
          <w:tcPr>
            <w:tcW w:w="483" w:type="dxa"/>
            <w:shd w:val="clear" w:color="auto" w:fill="E0E0E0"/>
            <w:tcMar>
              <w:top w:w="0" w:type="dxa"/>
              <w:left w:w="108" w:type="dxa"/>
              <w:bottom w:w="0" w:type="dxa"/>
              <w:right w:w="108" w:type="dxa"/>
            </w:tcMar>
            <w:vAlign w:val="center"/>
            <w:hideMark/>
          </w:tcPr>
          <w:p w14:paraId="2E7690C8" w14:textId="77777777" w:rsidR="00526F69" w:rsidRPr="007B2384" w:rsidRDefault="00526F69" w:rsidP="00730F6A">
            <w:pPr>
              <w:pStyle w:val="TAH"/>
              <w:rPr>
                <w:sz w:val="12"/>
                <w:szCs w:val="12"/>
                <w:lang w:eastAsia="en-US"/>
              </w:rPr>
            </w:pPr>
            <w:r w:rsidRPr="007B2384">
              <w:rPr>
                <w:color w:val="000000"/>
                <w:sz w:val="12"/>
                <w:szCs w:val="12"/>
                <w:lang w:eastAsia="en-US"/>
              </w:rPr>
              <w:t>10</w:t>
            </w:r>
          </w:p>
        </w:tc>
      </w:tr>
      <w:tr w:rsidR="00526F69" w14:paraId="246456E6" w14:textId="77777777" w:rsidTr="00730F6A">
        <w:trPr>
          <w:cantSplit/>
          <w:jc w:val="center"/>
        </w:trPr>
        <w:tc>
          <w:tcPr>
            <w:tcW w:w="856" w:type="dxa"/>
            <w:vMerge w:val="restart"/>
            <w:tcMar>
              <w:top w:w="0" w:type="dxa"/>
              <w:left w:w="108" w:type="dxa"/>
              <w:bottom w:w="0" w:type="dxa"/>
              <w:right w:w="108" w:type="dxa"/>
            </w:tcMar>
          </w:tcPr>
          <w:p w14:paraId="480D7623" w14:textId="77777777" w:rsidR="00526F69" w:rsidRPr="007B2384" w:rsidRDefault="00526F69" w:rsidP="00730F6A">
            <w:pPr>
              <w:pStyle w:val="BodyText"/>
              <w:spacing w:after="0"/>
              <w:jc w:val="center"/>
              <w:rPr>
                <w:sz w:val="12"/>
                <w:szCs w:val="12"/>
                <w:lang w:eastAsia="en-US"/>
              </w:rPr>
            </w:pPr>
          </w:p>
          <w:p w14:paraId="4779F38E" w14:textId="77777777" w:rsidR="00526F69" w:rsidRPr="007B2384" w:rsidRDefault="00526F69" w:rsidP="00730F6A">
            <w:pPr>
              <w:pStyle w:val="BodyText"/>
              <w:spacing w:after="0"/>
              <w:jc w:val="center"/>
              <w:rPr>
                <w:sz w:val="12"/>
                <w:szCs w:val="12"/>
                <w:lang w:eastAsia="en-US"/>
              </w:rPr>
            </w:pPr>
          </w:p>
          <w:p w14:paraId="2C817C6F" w14:textId="77777777" w:rsidR="00526F69" w:rsidRPr="007B2384" w:rsidRDefault="00526F69" w:rsidP="00730F6A">
            <w:pPr>
              <w:pStyle w:val="BodyText"/>
              <w:spacing w:after="0"/>
              <w:jc w:val="center"/>
              <w:rPr>
                <w:sz w:val="12"/>
                <w:szCs w:val="12"/>
                <w:lang w:eastAsia="en-US"/>
              </w:rPr>
            </w:pPr>
          </w:p>
          <w:p w14:paraId="7E8F6CBC" w14:textId="77777777" w:rsidR="00526F69" w:rsidRPr="007B2384" w:rsidRDefault="00526F69" w:rsidP="00730F6A">
            <w:pPr>
              <w:pStyle w:val="BodyText"/>
              <w:spacing w:after="0"/>
              <w:jc w:val="center"/>
              <w:rPr>
                <w:sz w:val="12"/>
                <w:szCs w:val="12"/>
                <w:lang w:eastAsia="en-US"/>
              </w:rPr>
            </w:pPr>
          </w:p>
          <w:p w14:paraId="5F4B7443" w14:textId="77777777" w:rsidR="00526F69" w:rsidRPr="007B2384" w:rsidRDefault="00526F69" w:rsidP="00730F6A">
            <w:pPr>
              <w:pStyle w:val="BodyText"/>
              <w:spacing w:after="0"/>
              <w:jc w:val="center"/>
              <w:rPr>
                <w:sz w:val="12"/>
                <w:szCs w:val="12"/>
                <w:lang w:eastAsia="en-US"/>
              </w:rPr>
            </w:pPr>
          </w:p>
          <w:p w14:paraId="6CB813DE" w14:textId="77777777" w:rsidR="00526F69" w:rsidRPr="007B2384" w:rsidRDefault="00526F69" w:rsidP="00730F6A">
            <w:pPr>
              <w:pStyle w:val="BodyText"/>
              <w:spacing w:after="0"/>
              <w:jc w:val="center"/>
              <w:rPr>
                <w:sz w:val="12"/>
                <w:szCs w:val="12"/>
                <w:lang w:eastAsia="en-US"/>
              </w:rPr>
            </w:pPr>
          </w:p>
          <w:p w14:paraId="6CDF0A35" w14:textId="77777777" w:rsidR="00526F69" w:rsidRPr="007B2384" w:rsidRDefault="00526F69" w:rsidP="00730F6A">
            <w:pPr>
              <w:pStyle w:val="BodyText"/>
              <w:spacing w:after="0"/>
              <w:jc w:val="center"/>
              <w:rPr>
                <w:sz w:val="12"/>
                <w:szCs w:val="12"/>
                <w:lang w:eastAsia="en-US"/>
              </w:rPr>
            </w:pPr>
          </w:p>
          <w:p w14:paraId="43977616"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QPSK only</w:t>
            </w:r>
          </w:p>
          <w:p w14:paraId="2499F3F3" w14:textId="77777777" w:rsidR="00526F69" w:rsidRPr="007B2384" w:rsidRDefault="00526F69" w:rsidP="00730F6A">
            <w:pPr>
              <w:pStyle w:val="BodyText"/>
              <w:spacing w:after="0"/>
              <w:jc w:val="center"/>
              <w:rPr>
                <w:sz w:val="12"/>
                <w:szCs w:val="12"/>
                <w:lang w:eastAsia="en-US"/>
              </w:rPr>
            </w:pPr>
          </w:p>
        </w:tc>
        <w:tc>
          <w:tcPr>
            <w:tcW w:w="666" w:type="dxa"/>
            <w:tcMar>
              <w:top w:w="0" w:type="dxa"/>
              <w:left w:w="108" w:type="dxa"/>
              <w:bottom w:w="0" w:type="dxa"/>
              <w:right w:w="108" w:type="dxa"/>
            </w:tcMar>
            <w:vAlign w:val="center"/>
            <w:hideMark/>
          </w:tcPr>
          <w:p w14:paraId="41306F78"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0</w:t>
            </w:r>
          </w:p>
        </w:tc>
        <w:tc>
          <w:tcPr>
            <w:tcW w:w="417" w:type="dxa"/>
            <w:tcMar>
              <w:top w:w="0" w:type="dxa"/>
              <w:left w:w="108" w:type="dxa"/>
              <w:bottom w:w="0" w:type="dxa"/>
              <w:right w:w="108" w:type="dxa"/>
            </w:tcMar>
            <w:vAlign w:val="center"/>
            <w:hideMark/>
          </w:tcPr>
          <w:p w14:paraId="7A311F4A"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16</w:t>
            </w:r>
          </w:p>
        </w:tc>
        <w:tc>
          <w:tcPr>
            <w:tcW w:w="483" w:type="dxa"/>
            <w:tcMar>
              <w:top w:w="0" w:type="dxa"/>
              <w:left w:w="108" w:type="dxa"/>
              <w:bottom w:w="0" w:type="dxa"/>
              <w:right w:w="108" w:type="dxa"/>
            </w:tcMar>
            <w:vAlign w:val="center"/>
            <w:hideMark/>
          </w:tcPr>
          <w:p w14:paraId="498A4BC6"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32</w:t>
            </w:r>
          </w:p>
        </w:tc>
        <w:tc>
          <w:tcPr>
            <w:tcW w:w="483" w:type="dxa"/>
            <w:tcMar>
              <w:top w:w="0" w:type="dxa"/>
              <w:left w:w="108" w:type="dxa"/>
              <w:bottom w:w="0" w:type="dxa"/>
              <w:right w:w="108" w:type="dxa"/>
            </w:tcMar>
            <w:vAlign w:val="center"/>
            <w:hideMark/>
          </w:tcPr>
          <w:p w14:paraId="5989C85D"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56</w:t>
            </w:r>
          </w:p>
        </w:tc>
        <w:tc>
          <w:tcPr>
            <w:tcW w:w="483" w:type="dxa"/>
            <w:tcMar>
              <w:top w:w="0" w:type="dxa"/>
              <w:left w:w="108" w:type="dxa"/>
              <w:bottom w:w="0" w:type="dxa"/>
              <w:right w:w="108" w:type="dxa"/>
            </w:tcMar>
            <w:vAlign w:val="center"/>
            <w:hideMark/>
          </w:tcPr>
          <w:p w14:paraId="15D88509"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88</w:t>
            </w:r>
          </w:p>
        </w:tc>
        <w:tc>
          <w:tcPr>
            <w:tcW w:w="483" w:type="dxa"/>
            <w:tcMar>
              <w:top w:w="0" w:type="dxa"/>
              <w:left w:w="108" w:type="dxa"/>
              <w:bottom w:w="0" w:type="dxa"/>
              <w:right w:w="108" w:type="dxa"/>
            </w:tcMar>
            <w:vAlign w:val="center"/>
            <w:hideMark/>
          </w:tcPr>
          <w:p w14:paraId="2E74574E"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120</w:t>
            </w:r>
          </w:p>
        </w:tc>
        <w:tc>
          <w:tcPr>
            <w:tcW w:w="483" w:type="dxa"/>
            <w:tcMar>
              <w:top w:w="0" w:type="dxa"/>
              <w:left w:w="108" w:type="dxa"/>
              <w:bottom w:w="0" w:type="dxa"/>
              <w:right w:w="108" w:type="dxa"/>
            </w:tcMar>
            <w:vAlign w:val="center"/>
            <w:hideMark/>
          </w:tcPr>
          <w:p w14:paraId="4046052E"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152</w:t>
            </w:r>
          </w:p>
        </w:tc>
        <w:tc>
          <w:tcPr>
            <w:tcW w:w="483" w:type="dxa"/>
            <w:tcMar>
              <w:top w:w="0" w:type="dxa"/>
              <w:left w:w="108" w:type="dxa"/>
              <w:bottom w:w="0" w:type="dxa"/>
              <w:right w:w="108" w:type="dxa"/>
            </w:tcMar>
            <w:vAlign w:val="center"/>
            <w:hideMark/>
          </w:tcPr>
          <w:p w14:paraId="5941983E"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208</w:t>
            </w:r>
          </w:p>
        </w:tc>
        <w:tc>
          <w:tcPr>
            <w:tcW w:w="483" w:type="dxa"/>
            <w:tcMar>
              <w:top w:w="0" w:type="dxa"/>
              <w:left w:w="108" w:type="dxa"/>
              <w:bottom w:w="0" w:type="dxa"/>
              <w:right w:w="108" w:type="dxa"/>
            </w:tcMar>
            <w:vAlign w:val="center"/>
            <w:hideMark/>
          </w:tcPr>
          <w:p w14:paraId="447A56E5"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256</w:t>
            </w:r>
          </w:p>
        </w:tc>
      </w:tr>
      <w:tr w:rsidR="00526F69" w14:paraId="5D55BABA" w14:textId="77777777" w:rsidTr="00730F6A">
        <w:trPr>
          <w:cantSplit/>
          <w:jc w:val="center"/>
        </w:trPr>
        <w:tc>
          <w:tcPr>
            <w:tcW w:w="856" w:type="dxa"/>
            <w:vMerge/>
            <w:vAlign w:val="center"/>
            <w:hideMark/>
          </w:tcPr>
          <w:p w14:paraId="386688E0" w14:textId="77777777" w:rsidR="00526F69" w:rsidRPr="007B2384" w:rsidRDefault="00526F69" w:rsidP="00730F6A">
            <w:pPr>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509DD29D"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1</w:t>
            </w:r>
          </w:p>
        </w:tc>
        <w:tc>
          <w:tcPr>
            <w:tcW w:w="417" w:type="dxa"/>
            <w:tcMar>
              <w:top w:w="0" w:type="dxa"/>
              <w:left w:w="108" w:type="dxa"/>
              <w:bottom w:w="0" w:type="dxa"/>
              <w:right w:w="108" w:type="dxa"/>
            </w:tcMar>
            <w:vAlign w:val="center"/>
            <w:hideMark/>
          </w:tcPr>
          <w:p w14:paraId="51A5B7B0"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24</w:t>
            </w:r>
          </w:p>
        </w:tc>
        <w:tc>
          <w:tcPr>
            <w:tcW w:w="483" w:type="dxa"/>
            <w:tcMar>
              <w:top w:w="0" w:type="dxa"/>
              <w:left w:w="108" w:type="dxa"/>
              <w:bottom w:w="0" w:type="dxa"/>
              <w:right w:w="108" w:type="dxa"/>
            </w:tcMar>
            <w:vAlign w:val="center"/>
            <w:hideMark/>
          </w:tcPr>
          <w:p w14:paraId="5D84AEEE"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56</w:t>
            </w:r>
          </w:p>
        </w:tc>
        <w:tc>
          <w:tcPr>
            <w:tcW w:w="483" w:type="dxa"/>
            <w:tcMar>
              <w:top w:w="0" w:type="dxa"/>
              <w:left w:w="108" w:type="dxa"/>
              <w:bottom w:w="0" w:type="dxa"/>
              <w:right w:w="108" w:type="dxa"/>
            </w:tcMar>
            <w:vAlign w:val="center"/>
            <w:hideMark/>
          </w:tcPr>
          <w:p w14:paraId="4637D20D"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88</w:t>
            </w:r>
          </w:p>
        </w:tc>
        <w:tc>
          <w:tcPr>
            <w:tcW w:w="483" w:type="dxa"/>
            <w:tcMar>
              <w:top w:w="0" w:type="dxa"/>
              <w:left w:w="108" w:type="dxa"/>
              <w:bottom w:w="0" w:type="dxa"/>
              <w:right w:w="108" w:type="dxa"/>
            </w:tcMar>
            <w:vAlign w:val="center"/>
            <w:hideMark/>
          </w:tcPr>
          <w:p w14:paraId="668224A5"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144</w:t>
            </w:r>
          </w:p>
        </w:tc>
        <w:tc>
          <w:tcPr>
            <w:tcW w:w="483" w:type="dxa"/>
            <w:tcMar>
              <w:top w:w="0" w:type="dxa"/>
              <w:left w:w="108" w:type="dxa"/>
              <w:bottom w:w="0" w:type="dxa"/>
              <w:right w:w="108" w:type="dxa"/>
            </w:tcMar>
            <w:vAlign w:val="center"/>
            <w:hideMark/>
          </w:tcPr>
          <w:p w14:paraId="29C4CBAC"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176</w:t>
            </w:r>
          </w:p>
        </w:tc>
        <w:tc>
          <w:tcPr>
            <w:tcW w:w="483" w:type="dxa"/>
            <w:tcMar>
              <w:top w:w="0" w:type="dxa"/>
              <w:left w:w="108" w:type="dxa"/>
              <w:bottom w:w="0" w:type="dxa"/>
              <w:right w:w="108" w:type="dxa"/>
            </w:tcMar>
            <w:vAlign w:val="center"/>
            <w:hideMark/>
          </w:tcPr>
          <w:p w14:paraId="7DC65761"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208</w:t>
            </w:r>
          </w:p>
        </w:tc>
        <w:tc>
          <w:tcPr>
            <w:tcW w:w="483" w:type="dxa"/>
            <w:tcMar>
              <w:top w:w="0" w:type="dxa"/>
              <w:left w:w="108" w:type="dxa"/>
              <w:bottom w:w="0" w:type="dxa"/>
              <w:right w:w="108" w:type="dxa"/>
            </w:tcMar>
            <w:vAlign w:val="center"/>
            <w:hideMark/>
          </w:tcPr>
          <w:p w14:paraId="3D131289"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256</w:t>
            </w:r>
          </w:p>
        </w:tc>
        <w:tc>
          <w:tcPr>
            <w:tcW w:w="483" w:type="dxa"/>
            <w:tcMar>
              <w:top w:w="0" w:type="dxa"/>
              <w:left w:w="108" w:type="dxa"/>
              <w:bottom w:w="0" w:type="dxa"/>
              <w:right w:w="108" w:type="dxa"/>
            </w:tcMar>
            <w:vAlign w:val="center"/>
            <w:hideMark/>
          </w:tcPr>
          <w:p w14:paraId="1FBAD3A2"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344</w:t>
            </w:r>
          </w:p>
        </w:tc>
      </w:tr>
      <w:tr w:rsidR="00526F69" w14:paraId="7E59272F" w14:textId="77777777" w:rsidTr="00730F6A">
        <w:trPr>
          <w:cantSplit/>
          <w:jc w:val="center"/>
        </w:trPr>
        <w:tc>
          <w:tcPr>
            <w:tcW w:w="856" w:type="dxa"/>
            <w:vMerge/>
            <w:vAlign w:val="center"/>
            <w:hideMark/>
          </w:tcPr>
          <w:p w14:paraId="3CE95959" w14:textId="77777777" w:rsidR="00526F69" w:rsidRPr="007B2384" w:rsidRDefault="00526F69" w:rsidP="00730F6A">
            <w:pPr>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5F1574C3"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2</w:t>
            </w:r>
          </w:p>
        </w:tc>
        <w:tc>
          <w:tcPr>
            <w:tcW w:w="417" w:type="dxa"/>
            <w:tcMar>
              <w:top w:w="0" w:type="dxa"/>
              <w:left w:w="108" w:type="dxa"/>
              <w:bottom w:w="0" w:type="dxa"/>
              <w:right w:w="108" w:type="dxa"/>
            </w:tcMar>
            <w:vAlign w:val="center"/>
            <w:hideMark/>
          </w:tcPr>
          <w:p w14:paraId="552D36FA"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32</w:t>
            </w:r>
          </w:p>
        </w:tc>
        <w:tc>
          <w:tcPr>
            <w:tcW w:w="483" w:type="dxa"/>
            <w:tcMar>
              <w:top w:w="0" w:type="dxa"/>
              <w:left w:w="108" w:type="dxa"/>
              <w:bottom w:w="0" w:type="dxa"/>
              <w:right w:w="108" w:type="dxa"/>
            </w:tcMar>
            <w:vAlign w:val="center"/>
            <w:hideMark/>
          </w:tcPr>
          <w:p w14:paraId="42A3025E"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72</w:t>
            </w:r>
          </w:p>
        </w:tc>
        <w:tc>
          <w:tcPr>
            <w:tcW w:w="483" w:type="dxa"/>
            <w:tcMar>
              <w:top w:w="0" w:type="dxa"/>
              <w:left w:w="108" w:type="dxa"/>
              <w:bottom w:w="0" w:type="dxa"/>
              <w:right w:w="108" w:type="dxa"/>
            </w:tcMar>
            <w:vAlign w:val="center"/>
            <w:hideMark/>
          </w:tcPr>
          <w:p w14:paraId="029E990F"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144</w:t>
            </w:r>
          </w:p>
        </w:tc>
        <w:tc>
          <w:tcPr>
            <w:tcW w:w="483" w:type="dxa"/>
            <w:tcMar>
              <w:top w:w="0" w:type="dxa"/>
              <w:left w:w="108" w:type="dxa"/>
              <w:bottom w:w="0" w:type="dxa"/>
              <w:right w:w="108" w:type="dxa"/>
            </w:tcMar>
            <w:vAlign w:val="center"/>
            <w:hideMark/>
          </w:tcPr>
          <w:p w14:paraId="19627DD0"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176</w:t>
            </w:r>
          </w:p>
        </w:tc>
        <w:tc>
          <w:tcPr>
            <w:tcW w:w="483" w:type="dxa"/>
            <w:tcMar>
              <w:top w:w="0" w:type="dxa"/>
              <w:left w:w="108" w:type="dxa"/>
              <w:bottom w:w="0" w:type="dxa"/>
              <w:right w:w="108" w:type="dxa"/>
            </w:tcMar>
            <w:vAlign w:val="center"/>
            <w:hideMark/>
          </w:tcPr>
          <w:p w14:paraId="7281523A"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208</w:t>
            </w:r>
          </w:p>
        </w:tc>
        <w:tc>
          <w:tcPr>
            <w:tcW w:w="483" w:type="dxa"/>
            <w:tcMar>
              <w:top w:w="0" w:type="dxa"/>
              <w:left w:w="108" w:type="dxa"/>
              <w:bottom w:w="0" w:type="dxa"/>
              <w:right w:w="108" w:type="dxa"/>
            </w:tcMar>
            <w:vAlign w:val="center"/>
            <w:hideMark/>
          </w:tcPr>
          <w:p w14:paraId="663C7EB8"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256</w:t>
            </w:r>
          </w:p>
        </w:tc>
        <w:tc>
          <w:tcPr>
            <w:tcW w:w="483" w:type="dxa"/>
            <w:tcMar>
              <w:top w:w="0" w:type="dxa"/>
              <w:left w:w="108" w:type="dxa"/>
              <w:bottom w:w="0" w:type="dxa"/>
              <w:right w:w="108" w:type="dxa"/>
            </w:tcMar>
            <w:vAlign w:val="center"/>
            <w:hideMark/>
          </w:tcPr>
          <w:p w14:paraId="39D6383A"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328</w:t>
            </w:r>
          </w:p>
        </w:tc>
        <w:tc>
          <w:tcPr>
            <w:tcW w:w="483" w:type="dxa"/>
            <w:tcMar>
              <w:top w:w="0" w:type="dxa"/>
              <w:left w:w="108" w:type="dxa"/>
              <w:bottom w:w="0" w:type="dxa"/>
              <w:right w:w="108" w:type="dxa"/>
            </w:tcMar>
            <w:vAlign w:val="center"/>
            <w:hideMark/>
          </w:tcPr>
          <w:p w14:paraId="6A37EBAC"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424</w:t>
            </w:r>
          </w:p>
        </w:tc>
      </w:tr>
      <w:tr w:rsidR="00526F69" w14:paraId="31CDE97E" w14:textId="77777777" w:rsidTr="00730F6A">
        <w:trPr>
          <w:cantSplit/>
          <w:jc w:val="center"/>
        </w:trPr>
        <w:tc>
          <w:tcPr>
            <w:tcW w:w="856" w:type="dxa"/>
            <w:vMerge/>
            <w:vAlign w:val="center"/>
            <w:hideMark/>
          </w:tcPr>
          <w:p w14:paraId="3D412006" w14:textId="77777777" w:rsidR="00526F69" w:rsidRPr="007B2384" w:rsidRDefault="00526F69" w:rsidP="00730F6A">
            <w:pPr>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06765A07"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3</w:t>
            </w:r>
          </w:p>
        </w:tc>
        <w:tc>
          <w:tcPr>
            <w:tcW w:w="417" w:type="dxa"/>
            <w:tcMar>
              <w:top w:w="0" w:type="dxa"/>
              <w:left w:w="108" w:type="dxa"/>
              <w:bottom w:w="0" w:type="dxa"/>
              <w:right w:w="108" w:type="dxa"/>
            </w:tcMar>
            <w:vAlign w:val="center"/>
            <w:hideMark/>
          </w:tcPr>
          <w:p w14:paraId="05687BD7"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40</w:t>
            </w:r>
          </w:p>
        </w:tc>
        <w:tc>
          <w:tcPr>
            <w:tcW w:w="483" w:type="dxa"/>
            <w:tcMar>
              <w:top w:w="0" w:type="dxa"/>
              <w:left w:w="108" w:type="dxa"/>
              <w:bottom w:w="0" w:type="dxa"/>
              <w:right w:w="108" w:type="dxa"/>
            </w:tcMar>
            <w:vAlign w:val="center"/>
            <w:hideMark/>
          </w:tcPr>
          <w:p w14:paraId="14638A8D"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104</w:t>
            </w:r>
          </w:p>
        </w:tc>
        <w:tc>
          <w:tcPr>
            <w:tcW w:w="483" w:type="dxa"/>
            <w:tcMar>
              <w:top w:w="0" w:type="dxa"/>
              <w:left w:w="108" w:type="dxa"/>
              <w:bottom w:w="0" w:type="dxa"/>
              <w:right w:w="108" w:type="dxa"/>
            </w:tcMar>
            <w:vAlign w:val="center"/>
            <w:hideMark/>
          </w:tcPr>
          <w:p w14:paraId="49C6F37A"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176</w:t>
            </w:r>
          </w:p>
        </w:tc>
        <w:tc>
          <w:tcPr>
            <w:tcW w:w="483" w:type="dxa"/>
            <w:tcMar>
              <w:top w:w="0" w:type="dxa"/>
              <w:left w:w="108" w:type="dxa"/>
              <w:bottom w:w="0" w:type="dxa"/>
              <w:right w:w="108" w:type="dxa"/>
            </w:tcMar>
            <w:vAlign w:val="center"/>
            <w:hideMark/>
          </w:tcPr>
          <w:p w14:paraId="70776842"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208</w:t>
            </w:r>
          </w:p>
        </w:tc>
        <w:tc>
          <w:tcPr>
            <w:tcW w:w="483" w:type="dxa"/>
            <w:tcMar>
              <w:top w:w="0" w:type="dxa"/>
              <w:left w:w="108" w:type="dxa"/>
              <w:bottom w:w="0" w:type="dxa"/>
              <w:right w:w="108" w:type="dxa"/>
            </w:tcMar>
            <w:vAlign w:val="center"/>
            <w:hideMark/>
          </w:tcPr>
          <w:p w14:paraId="2FE79D1F"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256</w:t>
            </w:r>
          </w:p>
        </w:tc>
        <w:tc>
          <w:tcPr>
            <w:tcW w:w="483" w:type="dxa"/>
            <w:tcMar>
              <w:top w:w="0" w:type="dxa"/>
              <w:left w:w="108" w:type="dxa"/>
              <w:bottom w:w="0" w:type="dxa"/>
              <w:right w:w="108" w:type="dxa"/>
            </w:tcMar>
            <w:vAlign w:val="center"/>
            <w:hideMark/>
          </w:tcPr>
          <w:p w14:paraId="63836C86"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328</w:t>
            </w:r>
          </w:p>
        </w:tc>
        <w:tc>
          <w:tcPr>
            <w:tcW w:w="483" w:type="dxa"/>
            <w:tcMar>
              <w:top w:w="0" w:type="dxa"/>
              <w:left w:w="108" w:type="dxa"/>
              <w:bottom w:w="0" w:type="dxa"/>
              <w:right w:w="108" w:type="dxa"/>
            </w:tcMar>
            <w:vAlign w:val="center"/>
            <w:hideMark/>
          </w:tcPr>
          <w:p w14:paraId="43E74EB6"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440</w:t>
            </w:r>
          </w:p>
        </w:tc>
        <w:tc>
          <w:tcPr>
            <w:tcW w:w="483" w:type="dxa"/>
            <w:tcMar>
              <w:top w:w="0" w:type="dxa"/>
              <w:left w:w="108" w:type="dxa"/>
              <w:bottom w:w="0" w:type="dxa"/>
              <w:right w:w="108" w:type="dxa"/>
            </w:tcMar>
            <w:vAlign w:val="center"/>
            <w:hideMark/>
          </w:tcPr>
          <w:p w14:paraId="1BC36387"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568</w:t>
            </w:r>
          </w:p>
        </w:tc>
      </w:tr>
      <w:tr w:rsidR="00526F69" w14:paraId="394DBEAA" w14:textId="77777777" w:rsidTr="00730F6A">
        <w:trPr>
          <w:cantSplit/>
          <w:jc w:val="center"/>
        </w:trPr>
        <w:tc>
          <w:tcPr>
            <w:tcW w:w="856" w:type="dxa"/>
            <w:vMerge/>
            <w:vAlign w:val="center"/>
            <w:hideMark/>
          </w:tcPr>
          <w:p w14:paraId="43834A22" w14:textId="77777777" w:rsidR="00526F69" w:rsidRPr="007B2384" w:rsidRDefault="00526F69" w:rsidP="00730F6A">
            <w:pPr>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1EBFDF82"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4</w:t>
            </w:r>
          </w:p>
        </w:tc>
        <w:tc>
          <w:tcPr>
            <w:tcW w:w="417" w:type="dxa"/>
            <w:tcMar>
              <w:top w:w="0" w:type="dxa"/>
              <w:left w:w="108" w:type="dxa"/>
              <w:bottom w:w="0" w:type="dxa"/>
              <w:right w:w="108" w:type="dxa"/>
            </w:tcMar>
            <w:vAlign w:val="center"/>
            <w:hideMark/>
          </w:tcPr>
          <w:p w14:paraId="41EE39F2"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56</w:t>
            </w:r>
          </w:p>
        </w:tc>
        <w:tc>
          <w:tcPr>
            <w:tcW w:w="483" w:type="dxa"/>
            <w:tcMar>
              <w:top w:w="0" w:type="dxa"/>
              <w:left w:w="108" w:type="dxa"/>
              <w:bottom w:w="0" w:type="dxa"/>
              <w:right w:w="108" w:type="dxa"/>
            </w:tcMar>
            <w:vAlign w:val="center"/>
            <w:hideMark/>
          </w:tcPr>
          <w:p w14:paraId="6B31C9D6"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120</w:t>
            </w:r>
          </w:p>
        </w:tc>
        <w:tc>
          <w:tcPr>
            <w:tcW w:w="483" w:type="dxa"/>
            <w:tcMar>
              <w:top w:w="0" w:type="dxa"/>
              <w:left w:w="108" w:type="dxa"/>
              <w:bottom w:w="0" w:type="dxa"/>
              <w:right w:w="108" w:type="dxa"/>
            </w:tcMar>
            <w:vAlign w:val="center"/>
            <w:hideMark/>
          </w:tcPr>
          <w:p w14:paraId="7018F72C"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208</w:t>
            </w:r>
          </w:p>
        </w:tc>
        <w:tc>
          <w:tcPr>
            <w:tcW w:w="483" w:type="dxa"/>
            <w:tcMar>
              <w:top w:w="0" w:type="dxa"/>
              <w:left w:w="108" w:type="dxa"/>
              <w:bottom w:w="0" w:type="dxa"/>
              <w:right w:w="108" w:type="dxa"/>
            </w:tcMar>
            <w:vAlign w:val="center"/>
            <w:hideMark/>
          </w:tcPr>
          <w:p w14:paraId="08CF4A80"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256</w:t>
            </w:r>
          </w:p>
        </w:tc>
        <w:tc>
          <w:tcPr>
            <w:tcW w:w="483" w:type="dxa"/>
            <w:tcMar>
              <w:top w:w="0" w:type="dxa"/>
              <w:left w:w="108" w:type="dxa"/>
              <w:bottom w:w="0" w:type="dxa"/>
              <w:right w:w="108" w:type="dxa"/>
            </w:tcMar>
            <w:vAlign w:val="center"/>
            <w:hideMark/>
          </w:tcPr>
          <w:p w14:paraId="1369B930"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328</w:t>
            </w:r>
          </w:p>
        </w:tc>
        <w:tc>
          <w:tcPr>
            <w:tcW w:w="483" w:type="dxa"/>
            <w:tcMar>
              <w:top w:w="0" w:type="dxa"/>
              <w:left w:w="108" w:type="dxa"/>
              <w:bottom w:w="0" w:type="dxa"/>
              <w:right w:w="108" w:type="dxa"/>
            </w:tcMar>
            <w:vAlign w:val="center"/>
            <w:hideMark/>
          </w:tcPr>
          <w:p w14:paraId="59F2321D"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408</w:t>
            </w:r>
          </w:p>
        </w:tc>
        <w:tc>
          <w:tcPr>
            <w:tcW w:w="483" w:type="dxa"/>
            <w:tcMar>
              <w:top w:w="0" w:type="dxa"/>
              <w:left w:w="108" w:type="dxa"/>
              <w:bottom w:w="0" w:type="dxa"/>
              <w:right w:w="108" w:type="dxa"/>
            </w:tcMar>
            <w:vAlign w:val="center"/>
            <w:hideMark/>
          </w:tcPr>
          <w:p w14:paraId="3B796DE8"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552</w:t>
            </w:r>
          </w:p>
        </w:tc>
        <w:tc>
          <w:tcPr>
            <w:tcW w:w="483" w:type="dxa"/>
            <w:tcMar>
              <w:top w:w="0" w:type="dxa"/>
              <w:left w:w="108" w:type="dxa"/>
              <w:bottom w:w="0" w:type="dxa"/>
              <w:right w:w="108" w:type="dxa"/>
            </w:tcMar>
            <w:vAlign w:val="center"/>
            <w:hideMark/>
          </w:tcPr>
          <w:p w14:paraId="3C7A4249"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680</w:t>
            </w:r>
          </w:p>
        </w:tc>
      </w:tr>
      <w:tr w:rsidR="00526F69" w14:paraId="67930A55" w14:textId="77777777" w:rsidTr="00730F6A">
        <w:trPr>
          <w:cantSplit/>
          <w:jc w:val="center"/>
        </w:trPr>
        <w:tc>
          <w:tcPr>
            <w:tcW w:w="856" w:type="dxa"/>
            <w:vMerge/>
            <w:vAlign w:val="center"/>
            <w:hideMark/>
          </w:tcPr>
          <w:p w14:paraId="769858EB" w14:textId="77777777" w:rsidR="00526F69" w:rsidRPr="007B2384" w:rsidRDefault="00526F69" w:rsidP="00730F6A">
            <w:pPr>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4D98356B"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5</w:t>
            </w:r>
          </w:p>
        </w:tc>
        <w:tc>
          <w:tcPr>
            <w:tcW w:w="417" w:type="dxa"/>
            <w:tcMar>
              <w:top w:w="0" w:type="dxa"/>
              <w:left w:w="108" w:type="dxa"/>
              <w:bottom w:w="0" w:type="dxa"/>
              <w:right w:w="108" w:type="dxa"/>
            </w:tcMar>
            <w:vAlign w:val="center"/>
            <w:hideMark/>
          </w:tcPr>
          <w:p w14:paraId="6346220F"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72</w:t>
            </w:r>
          </w:p>
        </w:tc>
        <w:tc>
          <w:tcPr>
            <w:tcW w:w="483" w:type="dxa"/>
            <w:tcMar>
              <w:top w:w="0" w:type="dxa"/>
              <w:left w:w="108" w:type="dxa"/>
              <w:bottom w:w="0" w:type="dxa"/>
              <w:right w:w="108" w:type="dxa"/>
            </w:tcMar>
            <w:vAlign w:val="center"/>
            <w:hideMark/>
          </w:tcPr>
          <w:p w14:paraId="149591A3"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144</w:t>
            </w:r>
          </w:p>
        </w:tc>
        <w:tc>
          <w:tcPr>
            <w:tcW w:w="483" w:type="dxa"/>
            <w:tcMar>
              <w:top w:w="0" w:type="dxa"/>
              <w:left w:w="108" w:type="dxa"/>
              <w:bottom w:w="0" w:type="dxa"/>
              <w:right w:w="108" w:type="dxa"/>
            </w:tcMar>
            <w:vAlign w:val="center"/>
            <w:hideMark/>
          </w:tcPr>
          <w:p w14:paraId="4900DB2D"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224</w:t>
            </w:r>
          </w:p>
        </w:tc>
        <w:tc>
          <w:tcPr>
            <w:tcW w:w="483" w:type="dxa"/>
            <w:tcMar>
              <w:top w:w="0" w:type="dxa"/>
              <w:left w:w="108" w:type="dxa"/>
              <w:bottom w:w="0" w:type="dxa"/>
              <w:right w:w="108" w:type="dxa"/>
            </w:tcMar>
            <w:vAlign w:val="center"/>
            <w:hideMark/>
          </w:tcPr>
          <w:p w14:paraId="40E539B2"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328</w:t>
            </w:r>
          </w:p>
        </w:tc>
        <w:tc>
          <w:tcPr>
            <w:tcW w:w="483" w:type="dxa"/>
            <w:tcMar>
              <w:top w:w="0" w:type="dxa"/>
              <w:left w:w="108" w:type="dxa"/>
              <w:bottom w:w="0" w:type="dxa"/>
              <w:right w:w="108" w:type="dxa"/>
            </w:tcMar>
            <w:vAlign w:val="center"/>
            <w:hideMark/>
          </w:tcPr>
          <w:p w14:paraId="34E32E2B"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424</w:t>
            </w:r>
          </w:p>
        </w:tc>
        <w:tc>
          <w:tcPr>
            <w:tcW w:w="483" w:type="dxa"/>
            <w:tcMar>
              <w:top w:w="0" w:type="dxa"/>
              <w:left w:w="108" w:type="dxa"/>
              <w:bottom w:w="0" w:type="dxa"/>
              <w:right w:w="108" w:type="dxa"/>
            </w:tcMar>
            <w:vAlign w:val="center"/>
            <w:hideMark/>
          </w:tcPr>
          <w:p w14:paraId="0A6EEC8F"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504</w:t>
            </w:r>
          </w:p>
        </w:tc>
        <w:tc>
          <w:tcPr>
            <w:tcW w:w="483" w:type="dxa"/>
            <w:tcMar>
              <w:top w:w="0" w:type="dxa"/>
              <w:left w:w="108" w:type="dxa"/>
              <w:bottom w:w="0" w:type="dxa"/>
              <w:right w:w="108" w:type="dxa"/>
            </w:tcMar>
            <w:vAlign w:val="center"/>
            <w:hideMark/>
          </w:tcPr>
          <w:p w14:paraId="5C75E19F"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680</w:t>
            </w:r>
          </w:p>
        </w:tc>
        <w:tc>
          <w:tcPr>
            <w:tcW w:w="483" w:type="dxa"/>
            <w:tcMar>
              <w:top w:w="0" w:type="dxa"/>
              <w:left w:w="108" w:type="dxa"/>
              <w:bottom w:w="0" w:type="dxa"/>
              <w:right w:w="108" w:type="dxa"/>
            </w:tcMar>
            <w:vAlign w:val="center"/>
            <w:hideMark/>
          </w:tcPr>
          <w:p w14:paraId="315D6907"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872</w:t>
            </w:r>
          </w:p>
        </w:tc>
      </w:tr>
      <w:tr w:rsidR="00526F69" w14:paraId="149CE856" w14:textId="77777777" w:rsidTr="00730F6A">
        <w:trPr>
          <w:cantSplit/>
          <w:jc w:val="center"/>
        </w:trPr>
        <w:tc>
          <w:tcPr>
            <w:tcW w:w="856" w:type="dxa"/>
            <w:vMerge/>
            <w:vAlign w:val="center"/>
            <w:hideMark/>
          </w:tcPr>
          <w:p w14:paraId="0F004216" w14:textId="77777777" w:rsidR="00526F69" w:rsidRPr="007B2384" w:rsidRDefault="00526F69" w:rsidP="00730F6A">
            <w:pPr>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17F40C5A"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6</w:t>
            </w:r>
          </w:p>
        </w:tc>
        <w:tc>
          <w:tcPr>
            <w:tcW w:w="417" w:type="dxa"/>
            <w:tcMar>
              <w:top w:w="0" w:type="dxa"/>
              <w:left w:w="108" w:type="dxa"/>
              <w:bottom w:w="0" w:type="dxa"/>
              <w:right w:w="108" w:type="dxa"/>
            </w:tcMar>
            <w:vAlign w:val="center"/>
            <w:hideMark/>
          </w:tcPr>
          <w:p w14:paraId="088AA1AE"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88</w:t>
            </w:r>
          </w:p>
        </w:tc>
        <w:tc>
          <w:tcPr>
            <w:tcW w:w="483" w:type="dxa"/>
            <w:tcMar>
              <w:top w:w="0" w:type="dxa"/>
              <w:left w:w="108" w:type="dxa"/>
              <w:bottom w:w="0" w:type="dxa"/>
              <w:right w:w="108" w:type="dxa"/>
            </w:tcMar>
            <w:vAlign w:val="center"/>
            <w:hideMark/>
          </w:tcPr>
          <w:p w14:paraId="4969408A"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176</w:t>
            </w:r>
          </w:p>
        </w:tc>
        <w:tc>
          <w:tcPr>
            <w:tcW w:w="483" w:type="dxa"/>
            <w:tcMar>
              <w:top w:w="0" w:type="dxa"/>
              <w:left w:w="108" w:type="dxa"/>
              <w:bottom w:w="0" w:type="dxa"/>
              <w:right w:w="108" w:type="dxa"/>
            </w:tcMar>
            <w:vAlign w:val="center"/>
            <w:hideMark/>
          </w:tcPr>
          <w:p w14:paraId="65DDCE0A"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256</w:t>
            </w:r>
          </w:p>
        </w:tc>
        <w:tc>
          <w:tcPr>
            <w:tcW w:w="483" w:type="dxa"/>
            <w:tcMar>
              <w:top w:w="0" w:type="dxa"/>
              <w:left w:w="108" w:type="dxa"/>
              <w:bottom w:w="0" w:type="dxa"/>
              <w:right w:w="108" w:type="dxa"/>
            </w:tcMar>
            <w:vAlign w:val="center"/>
            <w:hideMark/>
          </w:tcPr>
          <w:p w14:paraId="093642A8"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392</w:t>
            </w:r>
          </w:p>
        </w:tc>
        <w:tc>
          <w:tcPr>
            <w:tcW w:w="483" w:type="dxa"/>
            <w:tcMar>
              <w:top w:w="0" w:type="dxa"/>
              <w:left w:w="108" w:type="dxa"/>
              <w:bottom w:w="0" w:type="dxa"/>
              <w:right w:w="108" w:type="dxa"/>
            </w:tcMar>
            <w:vAlign w:val="center"/>
            <w:hideMark/>
          </w:tcPr>
          <w:p w14:paraId="01A7E587"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504</w:t>
            </w:r>
          </w:p>
        </w:tc>
        <w:tc>
          <w:tcPr>
            <w:tcW w:w="483" w:type="dxa"/>
            <w:tcMar>
              <w:top w:w="0" w:type="dxa"/>
              <w:left w:w="108" w:type="dxa"/>
              <w:bottom w:w="0" w:type="dxa"/>
              <w:right w:w="108" w:type="dxa"/>
            </w:tcMar>
            <w:vAlign w:val="center"/>
            <w:hideMark/>
          </w:tcPr>
          <w:p w14:paraId="211D0BE4"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600</w:t>
            </w:r>
          </w:p>
        </w:tc>
        <w:tc>
          <w:tcPr>
            <w:tcW w:w="483" w:type="dxa"/>
            <w:tcMar>
              <w:top w:w="0" w:type="dxa"/>
              <w:left w:w="108" w:type="dxa"/>
              <w:bottom w:w="0" w:type="dxa"/>
              <w:right w:w="108" w:type="dxa"/>
            </w:tcMar>
            <w:vAlign w:val="center"/>
            <w:hideMark/>
          </w:tcPr>
          <w:p w14:paraId="725DE4DF" w14:textId="77777777" w:rsidR="00526F69" w:rsidRPr="007B2384" w:rsidRDefault="00526F69" w:rsidP="00730F6A">
            <w:pPr>
              <w:pStyle w:val="BodyText"/>
              <w:spacing w:after="0"/>
              <w:jc w:val="center"/>
              <w:rPr>
                <w:sz w:val="12"/>
                <w:szCs w:val="12"/>
                <w:lang w:eastAsia="en-US"/>
              </w:rPr>
            </w:pPr>
            <w:r w:rsidRPr="007B2384">
              <w:rPr>
                <w:sz w:val="12"/>
                <w:szCs w:val="12"/>
              </w:rPr>
              <w:t xml:space="preserve">808 </w:t>
            </w:r>
          </w:p>
        </w:tc>
        <w:tc>
          <w:tcPr>
            <w:tcW w:w="483" w:type="dxa"/>
            <w:tcMar>
              <w:top w:w="0" w:type="dxa"/>
              <w:left w:w="108" w:type="dxa"/>
              <w:bottom w:w="0" w:type="dxa"/>
              <w:right w:w="108" w:type="dxa"/>
            </w:tcMar>
            <w:vAlign w:val="center"/>
            <w:hideMark/>
          </w:tcPr>
          <w:p w14:paraId="17222973" w14:textId="77777777" w:rsidR="00526F69" w:rsidRPr="007B2384" w:rsidRDefault="00526F69" w:rsidP="00730F6A">
            <w:pPr>
              <w:pStyle w:val="BodyText"/>
              <w:spacing w:after="0"/>
              <w:jc w:val="center"/>
              <w:rPr>
                <w:sz w:val="12"/>
                <w:szCs w:val="12"/>
                <w:lang w:eastAsia="en-US"/>
              </w:rPr>
            </w:pPr>
            <w:r w:rsidRPr="007B2384">
              <w:rPr>
                <w:sz w:val="12"/>
                <w:szCs w:val="12"/>
              </w:rPr>
              <w:t xml:space="preserve">1032 </w:t>
            </w:r>
          </w:p>
        </w:tc>
      </w:tr>
      <w:tr w:rsidR="00526F69" w14:paraId="03C864C7" w14:textId="77777777" w:rsidTr="00730F6A">
        <w:trPr>
          <w:cantSplit/>
          <w:jc w:val="center"/>
        </w:trPr>
        <w:tc>
          <w:tcPr>
            <w:tcW w:w="856" w:type="dxa"/>
            <w:vMerge/>
            <w:vAlign w:val="center"/>
            <w:hideMark/>
          </w:tcPr>
          <w:p w14:paraId="6289F0A0" w14:textId="77777777" w:rsidR="00526F69" w:rsidRPr="007B2384" w:rsidRDefault="00526F69" w:rsidP="00730F6A">
            <w:pPr>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60E10B9B"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7</w:t>
            </w:r>
          </w:p>
        </w:tc>
        <w:tc>
          <w:tcPr>
            <w:tcW w:w="417" w:type="dxa"/>
            <w:tcMar>
              <w:top w:w="0" w:type="dxa"/>
              <w:left w:w="108" w:type="dxa"/>
              <w:bottom w:w="0" w:type="dxa"/>
              <w:right w:w="108" w:type="dxa"/>
            </w:tcMar>
            <w:vAlign w:val="center"/>
            <w:hideMark/>
          </w:tcPr>
          <w:p w14:paraId="34871F36"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104</w:t>
            </w:r>
          </w:p>
        </w:tc>
        <w:tc>
          <w:tcPr>
            <w:tcW w:w="483" w:type="dxa"/>
            <w:tcMar>
              <w:top w:w="0" w:type="dxa"/>
              <w:left w:w="108" w:type="dxa"/>
              <w:bottom w:w="0" w:type="dxa"/>
              <w:right w:w="108" w:type="dxa"/>
            </w:tcMar>
            <w:vAlign w:val="center"/>
            <w:hideMark/>
          </w:tcPr>
          <w:p w14:paraId="3EC535A8"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224</w:t>
            </w:r>
          </w:p>
        </w:tc>
        <w:tc>
          <w:tcPr>
            <w:tcW w:w="483" w:type="dxa"/>
            <w:tcMar>
              <w:top w:w="0" w:type="dxa"/>
              <w:left w:w="108" w:type="dxa"/>
              <w:bottom w:w="0" w:type="dxa"/>
              <w:right w:w="108" w:type="dxa"/>
            </w:tcMar>
            <w:vAlign w:val="center"/>
            <w:hideMark/>
          </w:tcPr>
          <w:p w14:paraId="2EA83C1C"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328</w:t>
            </w:r>
          </w:p>
        </w:tc>
        <w:tc>
          <w:tcPr>
            <w:tcW w:w="483" w:type="dxa"/>
            <w:tcMar>
              <w:top w:w="0" w:type="dxa"/>
              <w:left w:w="108" w:type="dxa"/>
              <w:bottom w:w="0" w:type="dxa"/>
              <w:right w:w="108" w:type="dxa"/>
            </w:tcMar>
            <w:vAlign w:val="center"/>
            <w:hideMark/>
          </w:tcPr>
          <w:p w14:paraId="0716BBFE"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472</w:t>
            </w:r>
          </w:p>
        </w:tc>
        <w:tc>
          <w:tcPr>
            <w:tcW w:w="483" w:type="dxa"/>
            <w:tcMar>
              <w:top w:w="0" w:type="dxa"/>
              <w:left w:w="108" w:type="dxa"/>
              <w:bottom w:w="0" w:type="dxa"/>
              <w:right w:w="108" w:type="dxa"/>
            </w:tcMar>
            <w:vAlign w:val="center"/>
            <w:hideMark/>
          </w:tcPr>
          <w:p w14:paraId="0E36AD22"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584</w:t>
            </w:r>
          </w:p>
        </w:tc>
        <w:tc>
          <w:tcPr>
            <w:tcW w:w="483" w:type="dxa"/>
            <w:tcMar>
              <w:top w:w="0" w:type="dxa"/>
              <w:left w:w="108" w:type="dxa"/>
              <w:bottom w:w="0" w:type="dxa"/>
              <w:right w:w="108" w:type="dxa"/>
            </w:tcMar>
            <w:vAlign w:val="center"/>
            <w:hideMark/>
          </w:tcPr>
          <w:p w14:paraId="629CAB1F"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680</w:t>
            </w:r>
          </w:p>
        </w:tc>
        <w:tc>
          <w:tcPr>
            <w:tcW w:w="483" w:type="dxa"/>
            <w:tcMar>
              <w:top w:w="0" w:type="dxa"/>
              <w:left w:w="108" w:type="dxa"/>
              <w:bottom w:w="0" w:type="dxa"/>
              <w:right w:w="108" w:type="dxa"/>
            </w:tcMar>
            <w:vAlign w:val="center"/>
            <w:hideMark/>
          </w:tcPr>
          <w:p w14:paraId="2F5D9FD3" w14:textId="77777777" w:rsidR="00526F69" w:rsidRPr="007B2384" w:rsidRDefault="00526F69" w:rsidP="00730F6A">
            <w:pPr>
              <w:pStyle w:val="BodyText"/>
              <w:spacing w:after="0"/>
              <w:jc w:val="center"/>
              <w:rPr>
                <w:sz w:val="12"/>
                <w:szCs w:val="12"/>
                <w:lang w:eastAsia="en-US"/>
              </w:rPr>
            </w:pPr>
            <w:r w:rsidRPr="007B2384">
              <w:rPr>
                <w:sz w:val="12"/>
                <w:szCs w:val="12"/>
              </w:rPr>
              <w:t xml:space="preserve">968 </w:t>
            </w:r>
          </w:p>
        </w:tc>
        <w:tc>
          <w:tcPr>
            <w:tcW w:w="483" w:type="dxa"/>
            <w:tcMar>
              <w:top w:w="0" w:type="dxa"/>
              <w:left w:w="108" w:type="dxa"/>
              <w:bottom w:w="0" w:type="dxa"/>
              <w:right w:w="108" w:type="dxa"/>
            </w:tcMar>
            <w:vAlign w:val="center"/>
            <w:hideMark/>
          </w:tcPr>
          <w:p w14:paraId="35C93A25" w14:textId="77777777" w:rsidR="00526F69" w:rsidRPr="007B2384" w:rsidRDefault="00526F69" w:rsidP="00730F6A">
            <w:pPr>
              <w:pStyle w:val="BodyText"/>
              <w:spacing w:after="0"/>
              <w:jc w:val="center"/>
              <w:rPr>
                <w:sz w:val="12"/>
                <w:szCs w:val="12"/>
                <w:lang w:eastAsia="en-US"/>
              </w:rPr>
            </w:pPr>
            <w:r w:rsidRPr="007B2384">
              <w:rPr>
                <w:sz w:val="12"/>
                <w:szCs w:val="12"/>
              </w:rPr>
              <w:t xml:space="preserve">1224 </w:t>
            </w:r>
          </w:p>
        </w:tc>
      </w:tr>
      <w:tr w:rsidR="00526F69" w14:paraId="2993AFD4" w14:textId="77777777" w:rsidTr="00730F6A">
        <w:trPr>
          <w:cantSplit/>
          <w:jc w:val="center"/>
        </w:trPr>
        <w:tc>
          <w:tcPr>
            <w:tcW w:w="856" w:type="dxa"/>
            <w:vMerge/>
            <w:vAlign w:val="center"/>
            <w:hideMark/>
          </w:tcPr>
          <w:p w14:paraId="39CED6C6" w14:textId="77777777" w:rsidR="00526F69" w:rsidRPr="007B2384" w:rsidRDefault="00526F69" w:rsidP="00730F6A">
            <w:pPr>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4F123169"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8</w:t>
            </w:r>
          </w:p>
        </w:tc>
        <w:tc>
          <w:tcPr>
            <w:tcW w:w="417" w:type="dxa"/>
            <w:tcMar>
              <w:top w:w="0" w:type="dxa"/>
              <w:left w:w="108" w:type="dxa"/>
              <w:bottom w:w="0" w:type="dxa"/>
              <w:right w:w="108" w:type="dxa"/>
            </w:tcMar>
            <w:vAlign w:val="center"/>
            <w:hideMark/>
          </w:tcPr>
          <w:p w14:paraId="07FE6DED"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120</w:t>
            </w:r>
          </w:p>
        </w:tc>
        <w:tc>
          <w:tcPr>
            <w:tcW w:w="483" w:type="dxa"/>
            <w:tcMar>
              <w:top w:w="0" w:type="dxa"/>
              <w:left w:w="108" w:type="dxa"/>
              <w:bottom w:w="0" w:type="dxa"/>
              <w:right w:w="108" w:type="dxa"/>
            </w:tcMar>
            <w:vAlign w:val="center"/>
            <w:hideMark/>
          </w:tcPr>
          <w:p w14:paraId="46CBDC56"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256</w:t>
            </w:r>
          </w:p>
        </w:tc>
        <w:tc>
          <w:tcPr>
            <w:tcW w:w="483" w:type="dxa"/>
            <w:tcMar>
              <w:top w:w="0" w:type="dxa"/>
              <w:left w:w="108" w:type="dxa"/>
              <w:bottom w:w="0" w:type="dxa"/>
              <w:right w:w="108" w:type="dxa"/>
            </w:tcMar>
            <w:vAlign w:val="center"/>
            <w:hideMark/>
          </w:tcPr>
          <w:p w14:paraId="15D0B4C6"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392</w:t>
            </w:r>
          </w:p>
        </w:tc>
        <w:tc>
          <w:tcPr>
            <w:tcW w:w="483" w:type="dxa"/>
            <w:tcMar>
              <w:top w:w="0" w:type="dxa"/>
              <w:left w:w="108" w:type="dxa"/>
              <w:bottom w:w="0" w:type="dxa"/>
              <w:right w:w="108" w:type="dxa"/>
            </w:tcMar>
            <w:vAlign w:val="center"/>
            <w:hideMark/>
          </w:tcPr>
          <w:p w14:paraId="02B3C821"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536</w:t>
            </w:r>
          </w:p>
        </w:tc>
        <w:tc>
          <w:tcPr>
            <w:tcW w:w="483" w:type="dxa"/>
            <w:tcMar>
              <w:top w:w="0" w:type="dxa"/>
              <w:left w:w="108" w:type="dxa"/>
              <w:bottom w:w="0" w:type="dxa"/>
              <w:right w:w="108" w:type="dxa"/>
            </w:tcMar>
            <w:vAlign w:val="center"/>
            <w:hideMark/>
          </w:tcPr>
          <w:p w14:paraId="4611564E"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680</w:t>
            </w:r>
          </w:p>
        </w:tc>
        <w:tc>
          <w:tcPr>
            <w:tcW w:w="483" w:type="dxa"/>
            <w:tcMar>
              <w:top w:w="0" w:type="dxa"/>
              <w:left w:w="108" w:type="dxa"/>
              <w:bottom w:w="0" w:type="dxa"/>
              <w:right w:w="108" w:type="dxa"/>
            </w:tcMar>
            <w:vAlign w:val="center"/>
            <w:hideMark/>
          </w:tcPr>
          <w:p w14:paraId="2228D0A5" w14:textId="77777777" w:rsidR="00526F69" w:rsidRPr="007B2384" w:rsidRDefault="00526F69" w:rsidP="00730F6A">
            <w:pPr>
              <w:pStyle w:val="BodyText"/>
              <w:spacing w:after="0"/>
              <w:jc w:val="center"/>
              <w:rPr>
                <w:sz w:val="12"/>
                <w:szCs w:val="12"/>
                <w:lang w:eastAsia="en-US"/>
              </w:rPr>
            </w:pPr>
            <w:r w:rsidRPr="007B2384">
              <w:rPr>
                <w:sz w:val="12"/>
                <w:szCs w:val="12"/>
              </w:rPr>
              <w:t xml:space="preserve">808 </w:t>
            </w:r>
          </w:p>
        </w:tc>
        <w:tc>
          <w:tcPr>
            <w:tcW w:w="483" w:type="dxa"/>
            <w:tcMar>
              <w:top w:w="0" w:type="dxa"/>
              <w:left w:w="108" w:type="dxa"/>
              <w:bottom w:w="0" w:type="dxa"/>
              <w:right w:w="108" w:type="dxa"/>
            </w:tcMar>
            <w:vAlign w:val="center"/>
            <w:hideMark/>
          </w:tcPr>
          <w:p w14:paraId="12D92069" w14:textId="77777777" w:rsidR="00526F69" w:rsidRPr="007B2384" w:rsidRDefault="00526F69" w:rsidP="00730F6A">
            <w:pPr>
              <w:pStyle w:val="BodyText"/>
              <w:spacing w:after="0"/>
              <w:jc w:val="center"/>
              <w:rPr>
                <w:sz w:val="12"/>
                <w:szCs w:val="12"/>
                <w:lang w:eastAsia="en-US"/>
              </w:rPr>
            </w:pPr>
            <w:r w:rsidRPr="007B2384">
              <w:rPr>
                <w:sz w:val="12"/>
                <w:szCs w:val="12"/>
              </w:rPr>
              <w:t xml:space="preserve">1096 </w:t>
            </w:r>
          </w:p>
        </w:tc>
        <w:tc>
          <w:tcPr>
            <w:tcW w:w="483" w:type="dxa"/>
            <w:tcMar>
              <w:top w:w="0" w:type="dxa"/>
              <w:left w:w="108" w:type="dxa"/>
              <w:bottom w:w="0" w:type="dxa"/>
              <w:right w:w="108" w:type="dxa"/>
            </w:tcMar>
            <w:vAlign w:val="center"/>
            <w:hideMark/>
          </w:tcPr>
          <w:p w14:paraId="2EBD2726" w14:textId="77777777" w:rsidR="00526F69" w:rsidRPr="007B2384" w:rsidRDefault="00526F69" w:rsidP="00730F6A">
            <w:pPr>
              <w:pStyle w:val="BodyText"/>
              <w:spacing w:after="0"/>
              <w:jc w:val="center"/>
              <w:rPr>
                <w:sz w:val="12"/>
                <w:szCs w:val="12"/>
                <w:lang w:eastAsia="en-US"/>
              </w:rPr>
            </w:pPr>
            <w:r w:rsidRPr="007B2384">
              <w:rPr>
                <w:sz w:val="12"/>
                <w:szCs w:val="12"/>
              </w:rPr>
              <w:t xml:space="preserve">1352 </w:t>
            </w:r>
          </w:p>
        </w:tc>
      </w:tr>
      <w:tr w:rsidR="00526F69" w14:paraId="76EF8054" w14:textId="77777777" w:rsidTr="00730F6A">
        <w:trPr>
          <w:cantSplit/>
          <w:jc w:val="center"/>
        </w:trPr>
        <w:tc>
          <w:tcPr>
            <w:tcW w:w="856" w:type="dxa"/>
            <w:vMerge/>
            <w:vAlign w:val="center"/>
            <w:hideMark/>
          </w:tcPr>
          <w:p w14:paraId="21CD1562" w14:textId="77777777" w:rsidR="00526F69" w:rsidRPr="007B2384" w:rsidRDefault="00526F69" w:rsidP="00730F6A">
            <w:pPr>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53BA2160"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9</w:t>
            </w:r>
          </w:p>
        </w:tc>
        <w:tc>
          <w:tcPr>
            <w:tcW w:w="417" w:type="dxa"/>
            <w:tcMar>
              <w:top w:w="0" w:type="dxa"/>
              <w:left w:w="108" w:type="dxa"/>
              <w:bottom w:w="0" w:type="dxa"/>
              <w:right w:w="108" w:type="dxa"/>
            </w:tcMar>
            <w:vAlign w:val="center"/>
            <w:hideMark/>
          </w:tcPr>
          <w:p w14:paraId="269F325F"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136</w:t>
            </w:r>
          </w:p>
        </w:tc>
        <w:tc>
          <w:tcPr>
            <w:tcW w:w="483" w:type="dxa"/>
            <w:tcMar>
              <w:top w:w="0" w:type="dxa"/>
              <w:left w:w="108" w:type="dxa"/>
              <w:bottom w:w="0" w:type="dxa"/>
              <w:right w:w="108" w:type="dxa"/>
            </w:tcMar>
            <w:vAlign w:val="center"/>
            <w:hideMark/>
          </w:tcPr>
          <w:p w14:paraId="445C3FD4"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296</w:t>
            </w:r>
          </w:p>
        </w:tc>
        <w:tc>
          <w:tcPr>
            <w:tcW w:w="483" w:type="dxa"/>
            <w:tcMar>
              <w:top w:w="0" w:type="dxa"/>
              <w:left w:w="108" w:type="dxa"/>
              <w:bottom w:w="0" w:type="dxa"/>
              <w:right w:w="108" w:type="dxa"/>
            </w:tcMar>
            <w:vAlign w:val="center"/>
            <w:hideMark/>
          </w:tcPr>
          <w:p w14:paraId="22096F46"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456</w:t>
            </w:r>
          </w:p>
        </w:tc>
        <w:tc>
          <w:tcPr>
            <w:tcW w:w="483" w:type="dxa"/>
            <w:tcMar>
              <w:top w:w="0" w:type="dxa"/>
              <w:left w:w="108" w:type="dxa"/>
              <w:bottom w:w="0" w:type="dxa"/>
              <w:right w:w="108" w:type="dxa"/>
            </w:tcMar>
            <w:vAlign w:val="center"/>
            <w:hideMark/>
          </w:tcPr>
          <w:p w14:paraId="5EFEA04D"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616</w:t>
            </w:r>
          </w:p>
        </w:tc>
        <w:tc>
          <w:tcPr>
            <w:tcW w:w="483" w:type="dxa"/>
            <w:tcMar>
              <w:top w:w="0" w:type="dxa"/>
              <w:left w:w="108" w:type="dxa"/>
              <w:bottom w:w="0" w:type="dxa"/>
              <w:right w:w="108" w:type="dxa"/>
            </w:tcMar>
            <w:vAlign w:val="center"/>
            <w:hideMark/>
          </w:tcPr>
          <w:p w14:paraId="69589BF0" w14:textId="77777777" w:rsidR="00526F69" w:rsidRPr="007B2384" w:rsidRDefault="00526F69" w:rsidP="00730F6A">
            <w:pPr>
              <w:pStyle w:val="BodyText"/>
              <w:spacing w:after="0"/>
              <w:jc w:val="center"/>
              <w:rPr>
                <w:sz w:val="12"/>
                <w:szCs w:val="12"/>
                <w:lang w:eastAsia="en-US"/>
              </w:rPr>
            </w:pPr>
            <w:r w:rsidRPr="007B2384">
              <w:rPr>
                <w:sz w:val="12"/>
                <w:szCs w:val="12"/>
              </w:rPr>
              <w:t xml:space="preserve">776 </w:t>
            </w:r>
          </w:p>
        </w:tc>
        <w:tc>
          <w:tcPr>
            <w:tcW w:w="483" w:type="dxa"/>
            <w:tcMar>
              <w:top w:w="0" w:type="dxa"/>
              <w:left w:w="108" w:type="dxa"/>
              <w:bottom w:w="0" w:type="dxa"/>
              <w:right w:w="108" w:type="dxa"/>
            </w:tcMar>
            <w:vAlign w:val="center"/>
            <w:hideMark/>
          </w:tcPr>
          <w:p w14:paraId="07632A98" w14:textId="77777777" w:rsidR="00526F69" w:rsidRPr="007B2384" w:rsidRDefault="00526F69" w:rsidP="00730F6A">
            <w:pPr>
              <w:pStyle w:val="BodyText"/>
              <w:spacing w:after="0"/>
              <w:jc w:val="center"/>
              <w:rPr>
                <w:sz w:val="12"/>
                <w:szCs w:val="12"/>
                <w:lang w:eastAsia="en-US"/>
              </w:rPr>
            </w:pPr>
            <w:r w:rsidRPr="007B2384">
              <w:rPr>
                <w:sz w:val="12"/>
                <w:szCs w:val="12"/>
              </w:rPr>
              <w:t xml:space="preserve">936 </w:t>
            </w:r>
          </w:p>
        </w:tc>
        <w:tc>
          <w:tcPr>
            <w:tcW w:w="483" w:type="dxa"/>
            <w:tcMar>
              <w:top w:w="0" w:type="dxa"/>
              <w:left w:w="108" w:type="dxa"/>
              <w:bottom w:w="0" w:type="dxa"/>
              <w:right w:w="108" w:type="dxa"/>
            </w:tcMar>
            <w:vAlign w:val="center"/>
            <w:hideMark/>
          </w:tcPr>
          <w:p w14:paraId="0265CBFC" w14:textId="77777777" w:rsidR="00526F69" w:rsidRPr="007B2384" w:rsidRDefault="00526F69" w:rsidP="00730F6A">
            <w:pPr>
              <w:pStyle w:val="BodyText"/>
              <w:spacing w:after="0"/>
              <w:jc w:val="center"/>
              <w:rPr>
                <w:sz w:val="12"/>
                <w:szCs w:val="12"/>
                <w:lang w:eastAsia="en-US"/>
              </w:rPr>
            </w:pPr>
            <w:r w:rsidRPr="007B2384">
              <w:rPr>
                <w:sz w:val="12"/>
                <w:szCs w:val="12"/>
              </w:rPr>
              <w:t xml:space="preserve">1256 </w:t>
            </w:r>
          </w:p>
        </w:tc>
        <w:tc>
          <w:tcPr>
            <w:tcW w:w="483" w:type="dxa"/>
            <w:tcMar>
              <w:top w:w="0" w:type="dxa"/>
              <w:left w:w="108" w:type="dxa"/>
              <w:bottom w:w="0" w:type="dxa"/>
              <w:right w:w="108" w:type="dxa"/>
            </w:tcMar>
            <w:vAlign w:val="center"/>
            <w:hideMark/>
          </w:tcPr>
          <w:p w14:paraId="164F2FF5" w14:textId="77777777" w:rsidR="00526F69" w:rsidRPr="007B2384" w:rsidRDefault="00526F69" w:rsidP="00730F6A">
            <w:pPr>
              <w:pStyle w:val="BodyText"/>
              <w:spacing w:after="0"/>
              <w:jc w:val="center"/>
              <w:rPr>
                <w:sz w:val="12"/>
                <w:szCs w:val="12"/>
                <w:lang w:eastAsia="en-US"/>
              </w:rPr>
            </w:pPr>
            <w:r w:rsidRPr="007B2384">
              <w:rPr>
                <w:sz w:val="12"/>
                <w:szCs w:val="12"/>
              </w:rPr>
              <w:t xml:space="preserve">1544 </w:t>
            </w:r>
          </w:p>
        </w:tc>
      </w:tr>
      <w:tr w:rsidR="00526F69" w14:paraId="4743887A" w14:textId="77777777" w:rsidTr="00730F6A">
        <w:trPr>
          <w:cantSplit/>
          <w:jc w:val="center"/>
        </w:trPr>
        <w:tc>
          <w:tcPr>
            <w:tcW w:w="856" w:type="dxa"/>
            <w:vMerge/>
            <w:vAlign w:val="center"/>
            <w:hideMark/>
          </w:tcPr>
          <w:p w14:paraId="5D1AFB71" w14:textId="77777777" w:rsidR="00526F69" w:rsidRPr="007B2384" w:rsidRDefault="00526F69" w:rsidP="00730F6A">
            <w:pPr>
              <w:rPr>
                <w:rFonts w:ascii="Arial" w:eastAsiaTheme="minorHAnsi" w:hAnsi="Arial" w:cs="Arial"/>
                <w:sz w:val="12"/>
                <w:szCs w:val="12"/>
                <w:lang w:eastAsia="en-US"/>
              </w:rPr>
            </w:pPr>
          </w:p>
        </w:tc>
        <w:tc>
          <w:tcPr>
            <w:tcW w:w="666" w:type="dxa"/>
            <w:tcMar>
              <w:top w:w="0" w:type="dxa"/>
              <w:left w:w="108" w:type="dxa"/>
              <w:bottom w:w="0" w:type="dxa"/>
              <w:right w:w="108" w:type="dxa"/>
            </w:tcMar>
            <w:vAlign w:val="center"/>
            <w:hideMark/>
          </w:tcPr>
          <w:p w14:paraId="6F2D11AA"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10</w:t>
            </w:r>
          </w:p>
        </w:tc>
        <w:tc>
          <w:tcPr>
            <w:tcW w:w="417" w:type="dxa"/>
            <w:tcMar>
              <w:top w:w="0" w:type="dxa"/>
              <w:left w:w="108" w:type="dxa"/>
              <w:bottom w:w="0" w:type="dxa"/>
              <w:right w:w="108" w:type="dxa"/>
            </w:tcMar>
            <w:vAlign w:val="center"/>
            <w:hideMark/>
          </w:tcPr>
          <w:p w14:paraId="2F0B8B03"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144</w:t>
            </w:r>
          </w:p>
        </w:tc>
        <w:tc>
          <w:tcPr>
            <w:tcW w:w="483" w:type="dxa"/>
            <w:tcMar>
              <w:top w:w="0" w:type="dxa"/>
              <w:left w:w="108" w:type="dxa"/>
              <w:bottom w:w="0" w:type="dxa"/>
              <w:right w:w="108" w:type="dxa"/>
            </w:tcMar>
            <w:vAlign w:val="center"/>
            <w:hideMark/>
          </w:tcPr>
          <w:p w14:paraId="68E0CD6D"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328</w:t>
            </w:r>
          </w:p>
        </w:tc>
        <w:tc>
          <w:tcPr>
            <w:tcW w:w="483" w:type="dxa"/>
            <w:tcMar>
              <w:top w:w="0" w:type="dxa"/>
              <w:left w:w="108" w:type="dxa"/>
              <w:bottom w:w="0" w:type="dxa"/>
              <w:right w:w="108" w:type="dxa"/>
            </w:tcMar>
            <w:vAlign w:val="center"/>
            <w:hideMark/>
          </w:tcPr>
          <w:p w14:paraId="1335B88D"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504</w:t>
            </w:r>
          </w:p>
        </w:tc>
        <w:tc>
          <w:tcPr>
            <w:tcW w:w="483" w:type="dxa"/>
            <w:tcMar>
              <w:top w:w="0" w:type="dxa"/>
              <w:left w:w="108" w:type="dxa"/>
              <w:bottom w:w="0" w:type="dxa"/>
              <w:right w:w="108" w:type="dxa"/>
            </w:tcMar>
            <w:vAlign w:val="center"/>
            <w:hideMark/>
          </w:tcPr>
          <w:p w14:paraId="0EF5A68F"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680</w:t>
            </w:r>
          </w:p>
        </w:tc>
        <w:tc>
          <w:tcPr>
            <w:tcW w:w="483" w:type="dxa"/>
            <w:tcMar>
              <w:top w:w="0" w:type="dxa"/>
              <w:left w:w="108" w:type="dxa"/>
              <w:bottom w:w="0" w:type="dxa"/>
              <w:right w:w="108" w:type="dxa"/>
            </w:tcMar>
            <w:vAlign w:val="center"/>
            <w:hideMark/>
          </w:tcPr>
          <w:p w14:paraId="01036B4F" w14:textId="77777777" w:rsidR="00526F69" w:rsidRPr="007B2384" w:rsidRDefault="00526F69" w:rsidP="00730F6A">
            <w:pPr>
              <w:pStyle w:val="BodyText"/>
              <w:spacing w:after="0"/>
              <w:jc w:val="center"/>
              <w:rPr>
                <w:sz w:val="12"/>
                <w:szCs w:val="12"/>
                <w:lang w:eastAsia="en-US"/>
              </w:rPr>
            </w:pPr>
            <w:r w:rsidRPr="007B2384">
              <w:rPr>
                <w:sz w:val="12"/>
                <w:szCs w:val="12"/>
              </w:rPr>
              <w:t xml:space="preserve">872 </w:t>
            </w:r>
          </w:p>
        </w:tc>
        <w:tc>
          <w:tcPr>
            <w:tcW w:w="483" w:type="dxa"/>
            <w:tcMar>
              <w:top w:w="0" w:type="dxa"/>
              <w:left w:w="108" w:type="dxa"/>
              <w:bottom w:w="0" w:type="dxa"/>
              <w:right w:w="108" w:type="dxa"/>
            </w:tcMar>
            <w:vAlign w:val="center"/>
            <w:hideMark/>
          </w:tcPr>
          <w:p w14:paraId="7B386161" w14:textId="77777777" w:rsidR="00526F69" w:rsidRPr="007B2384" w:rsidRDefault="00526F69" w:rsidP="00730F6A">
            <w:pPr>
              <w:pStyle w:val="BodyText"/>
              <w:spacing w:after="0"/>
              <w:jc w:val="center"/>
              <w:rPr>
                <w:sz w:val="12"/>
                <w:szCs w:val="12"/>
                <w:lang w:eastAsia="en-US"/>
              </w:rPr>
            </w:pPr>
            <w:r w:rsidRPr="007B2384">
              <w:rPr>
                <w:sz w:val="12"/>
                <w:szCs w:val="12"/>
              </w:rPr>
              <w:t xml:space="preserve">1032 </w:t>
            </w:r>
          </w:p>
        </w:tc>
        <w:tc>
          <w:tcPr>
            <w:tcW w:w="483" w:type="dxa"/>
            <w:tcMar>
              <w:top w:w="0" w:type="dxa"/>
              <w:left w:w="108" w:type="dxa"/>
              <w:bottom w:w="0" w:type="dxa"/>
              <w:right w:w="108" w:type="dxa"/>
            </w:tcMar>
            <w:vAlign w:val="center"/>
            <w:hideMark/>
          </w:tcPr>
          <w:p w14:paraId="3CFCC279" w14:textId="77777777" w:rsidR="00526F69" w:rsidRPr="007B2384" w:rsidRDefault="00526F69" w:rsidP="00730F6A">
            <w:pPr>
              <w:pStyle w:val="BodyText"/>
              <w:spacing w:after="0"/>
              <w:jc w:val="center"/>
              <w:rPr>
                <w:sz w:val="12"/>
                <w:szCs w:val="12"/>
                <w:lang w:eastAsia="en-US"/>
              </w:rPr>
            </w:pPr>
            <w:r w:rsidRPr="007B2384">
              <w:rPr>
                <w:sz w:val="12"/>
                <w:szCs w:val="12"/>
              </w:rPr>
              <w:t xml:space="preserve">1384 </w:t>
            </w:r>
          </w:p>
        </w:tc>
        <w:tc>
          <w:tcPr>
            <w:tcW w:w="483" w:type="dxa"/>
            <w:tcMar>
              <w:top w:w="0" w:type="dxa"/>
              <w:left w:w="108" w:type="dxa"/>
              <w:bottom w:w="0" w:type="dxa"/>
              <w:right w:w="108" w:type="dxa"/>
            </w:tcMar>
            <w:vAlign w:val="center"/>
            <w:hideMark/>
          </w:tcPr>
          <w:p w14:paraId="47BD611E" w14:textId="77777777" w:rsidR="00526F69" w:rsidRPr="007B2384" w:rsidRDefault="00526F69" w:rsidP="00730F6A">
            <w:pPr>
              <w:pStyle w:val="BodyText"/>
              <w:spacing w:after="0"/>
              <w:jc w:val="center"/>
              <w:rPr>
                <w:sz w:val="12"/>
                <w:szCs w:val="12"/>
                <w:lang w:eastAsia="en-US"/>
              </w:rPr>
            </w:pPr>
            <w:r w:rsidRPr="007B2384">
              <w:rPr>
                <w:sz w:val="12"/>
                <w:szCs w:val="12"/>
              </w:rPr>
              <w:t xml:space="preserve">1736 </w:t>
            </w:r>
          </w:p>
        </w:tc>
      </w:tr>
      <w:tr w:rsidR="00526F69" w14:paraId="66842B89" w14:textId="77777777" w:rsidTr="00730F6A">
        <w:trPr>
          <w:cantSplit/>
          <w:jc w:val="center"/>
        </w:trPr>
        <w:tc>
          <w:tcPr>
            <w:tcW w:w="856" w:type="dxa"/>
            <w:vMerge w:val="restart"/>
            <w:shd w:val="clear" w:color="auto" w:fill="E2EFD9" w:themeFill="accent6" w:themeFillTint="33"/>
            <w:tcMar>
              <w:top w:w="0" w:type="dxa"/>
              <w:left w:w="108" w:type="dxa"/>
              <w:bottom w:w="0" w:type="dxa"/>
              <w:right w:w="108" w:type="dxa"/>
            </w:tcMar>
          </w:tcPr>
          <w:p w14:paraId="04D77C3A" w14:textId="77777777" w:rsidR="00526F69" w:rsidRPr="007B2384" w:rsidRDefault="00526F69" w:rsidP="00730F6A">
            <w:pPr>
              <w:pStyle w:val="BodyText"/>
              <w:spacing w:after="0"/>
              <w:jc w:val="center"/>
              <w:rPr>
                <w:color w:val="000000"/>
                <w:sz w:val="12"/>
                <w:szCs w:val="12"/>
                <w:lang w:eastAsia="en-US"/>
              </w:rPr>
            </w:pPr>
          </w:p>
          <w:p w14:paraId="59C5709F" w14:textId="77777777" w:rsidR="00526F69" w:rsidRDefault="00526F69" w:rsidP="00730F6A">
            <w:pPr>
              <w:pStyle w:val="BodyText"/>
              <w:spacing w:after="0"/>
              <w:jc w:val="center"/>
              <w:rPr>
                <w:color w:val="000000"/>
                <w:sz w:val="12"/>
                <w:szCs w:val="12"/>
                <w:lang w:eastAsia="en-US"/>
              </w:rPr>
            </w:pPr>
          </w:p>
          <w:p w14:paraId="067E5C68" w14:textId="77777777" w:rsidR="00526F69" w:rsidRDefault="00526F69" w:rsidP="00730F6A">
            <w:pPr>
              <w:pStyle w:val="BodyText"/>
              <w:spacing w:after="0"/>
              <w:jc w:val="center"/>
              <w:rPr>
                <w:color w:val="000000"/>
                <w:sz w:val="12"/>
                <w:szCs w:val="12"/>
                <w:lang w:eastAsia="en-US"/>
              </w:rPr>
            </w:pPr>
          </w:p>
          <w:p w14:paraId="38ABB0B0" w14:textId="77777777" w:rsidR="00526F69" w:rsidRDefault="00526F69" w:rsidP="00730F6A">
            <w:pPr>
              <w:pStyle w:val="BodyText"/>
              <w:spacing w:after="0"/>
              <w:jc w:val="center"/>
              <w:rPr>
                <w:color w:val="000000"/>
                <w:sz w:val="12"/>
                <w:szCs w:val="12"/>
                <w:lang w:eastAsia="en-US"/>
              </w:rPr>
            </w:pPr>
          </w:p>
          <w:p w14:paraId="2DA61E8A" w14:textId="77777777" w:rsidR="00526F69" w:rsidRPr="007B2384" w:rsidRDefault="00526F69" w:rsidP="00730F6A">
            <w:pPr>
              <w:pStyle w:val="BodyText"/>
              <w:spacing w:after="0"/>
              <w:jc w:val="center"/>
              <w:rPr>
                <w:color w:val="000000"/>
                <w:sz w:val="12"/>
                <w:szCs w:val="12"/>
                <w:lang w:eastAsia="en-US"/>
              </w:rPr>
            </w:pPr>
            <w:r w:rsidRPr="007B2384">
              <w:rPr>
                <w:color w:val="000000"/>
                <w:sz w:val="12"/>
                <w:szCs w:val="12"/>
                <w:lang w:eastAsia="en-US"/>
              </w:rPr>
              <w:t>16-QAM only</w:t>
            </w:r>
          </w:p>
        </w:tc>
        <w:tc>
          <w:tcPr>
            <w:tcW w:w="666" w:type="dxa"/>
            <w:shd w:val="clear" w:color="auto" w:fill="E2EFD9" w:themeFill="accent6" w:themeFillTint="33"/>
            <w:tcMar>
              <w:top w:w="0" w:type="dxa"/>
              <w:left w:w="108" w:type="dxa"/>
              <w:bottom w:w="0" w:type="dxa"/>
              <w:right w:w="108" w:type="dxa"/>
            </w:tcMar>
            <w:vAlign w:val="center"/>
          </w:tcPr>
          <w:p w14:paraId="58EE5C5D" w14:textId="77777777" w:rsidR="00526F69" w:rsidRPr="007B2384" w:rsidRDefault="00526F69" w:rsidP="00730F6A">
            <w:pPr>
              <w:pStyle w:val="BodyText"/>
              <w:spacing w:after="0"/>
              <w:jc w:val="center"/>
              <w:rPr>
                <w:color w:val="000000"/>
                <w:sz w:val="12"/>
                <w:szCs w:val="12"/>
                <w:lang w:eastAsia="en-US"/>
              </w:rPr>
            </w:pPr>
            <w:r w:rsidRPr="007B2384">
              <w:rPr>
                <w:sz w:val="12"/>
                <w:szCs w:val="12"/>
                <w:lang w:eastAsia="en-US"/>
              </w:rPr>
              <w:t>11</w:t>
            </w:r>
          </w:p>
        </w:tc>
        <w:tc>
          <w:tcPr>
            <w:tcW w:w="417" w:type="dxa"/>
            <w:shd w:val="clear" w:color="auto" w:fill="E2EFD9" w:themeFill="accent6" w:themeFillTint="33"/>
            <w:tcMar>
              <w:top w:w="0" w:type="dxa"/>
              <w:left w:w="108" w:type="dxa"/>
              <w:bottom w:w="0" w:type="dxa"/>
              <w:right w:w="108" w:type="dxa"/>
            </w:tcMar>
            <w:vAlign w:val="center"/>
          </w:tcPr>
          <w:p w14:paraId="4B5A3985" w14:textId="77777777" w:rsidR="00526F69" w:rsidRPr="007B2384" w:rsidRDefault="00526F69" w:rsidP="00730F6A">
            <w:pPr>
              <w:pStyle w:val="BodyText"/>
              <w:spacing w:after="0"/>
              <w:jc w:val="center"/>
              <w:rPr>
                <w:color w:val="000000"/>
                <w:sz w:val="12"/>
                <w:szCs w:val="12"/>
                <w:lang w:eastAsia="en-US"/>
              </w:rPr>
            </w:pPr>
            <w:r w:rsidRPr="007B2384">
              <w:rPr>
                <w:sz w:val="12"/>
                <w:szCs w:val="12"/>
                <w:lang w:eastAsia="en-US"/>
              </w:rPr>
              <w:t>176</w:t>
            </w:r>
          </w:p>
        </w:tc>
        <w:tc>
          <w:tcPr>
            <w:tcW w:w="483" w:type="dxa"/>
            <w:shd w:val="clear" w:color="auto" w:fill="E2EFD9" w:themeFill="accent6" w:themeFillTint="33"/>
            <w:tcMar>
              <w:top w:w="0" w:type="dxa"/>
              <w:left w:w="108" w:type="dxa"/>
              <w:bottom w:w="0" w:type="dxa"/>
              <w:right w:w="108" w:type="dxa"/>
            </w:tcMar>
            <w:vAlign w:val="center"/>
          </w:tcPr>
          <w:p w14:paraId="5F5D8612" w14:textId="77777777" w:rsidR="00526F69" w:rsidRPr="007B2384" w:rsidRDefault="00526F69" w:rsidP="00730F6A">
            <w:pPr>
              <w:pStyle w:val="BodyText"/>
              <w:spacing w:after="0"/>
              <w:jc w:val="center"/>
              <w:rPr>
                <w:color w:val="000000"/>
                <w:sz w:val="12"/>
                <w:szCs w:val="12"/>
                <w:lang w:eastAsia="en-US"/>
              </w:rPr>
            </w:pPr>
            <w:r w:rsidRPr="007B2384">
              <w:rPr>
                <w:sz w:val="12"/>
                <w:szCs w:val="12"/>
                <w:lang w:eastAsia="en-US"/>
              </w:rPr>
              <w:t>376</w:t>
            </w:r>
          </w:p>
        </w:tc>
        <w:tc>
          <w:tcPr>
            <w:tcW w:w="483" w:type="dxa"/>
            <w:shd w:val="clear" w:color="auto" w:fill="E2EFD9" w:themeFill="accent6" w:themeFillTint="33"/>
            <w:tcMar>
              <w:top w:w="0" w:type="dxa"/>
              <w:left w:w="108" w:type="dxa"/>
              <w:bottom w:w="0" w:type="dxa"/>
              <w:right w:w="108" w:type="dxa"/>
            </w:tcMar>
            <w:vAlign w:val="center"/>
          </w:tcPr>
          <w:p w14:paraId="21ED49D1" w14:textId="77777777" w:rsidR="00526F69" w:rsidRPr="007B2384" w:rsidRDefault="00526F69" w:rsidP="00730F6A">
            <w:pPr>
              <w:pStyle w:val="BodyText"/>
              <w:spacing w:after="0"/>
              <w:jc w:val="center"/>
              <w:rPr>
                <w:color w:val="000000"/>
                <w:sz w:val="12"/>
                <w:szCs w:val="12"/>
                <w:lang w:eastAsia="en-US"/>
              </w:rPr>
            </w:pPr>
            <w:r w:rsidRPr="007B2384">
              <w:rPr>
                <w:sz w:val="12"/>
                <w:szCs w:val="12"/>
                <w:lang w:eastAsia="en-US"/>
              </w:rPr>
              <w:t>584</w:t>
            </w:r>
          </w:p>
        </w:tc>
        <w:tc>
          <w:tcPr>
            <w:tcW w:w="483" w:type="dxa"/>
            <w:shd w:val="clear" w:color="auto" w:fill="E2EFD9" w:themeFill="accent6" w:themeFillTint="33"/>
            <w:tcMar>
              <w:top w:w="0" w:type="dxa"/>
              <w:left w:w="108" w:type="dxa"/>
              <w:bottom w:w="0" w:type="dxa"/>
              <w:right w:w="108" w:type="dxa"/>
            </w:tcMar>
            <w:vAlign w:val="center"/>
          </w:tcPr>
          <w:p w14:paraId="27359245" w14:textId="77777777" w:rsidR="00526F69" w:rsidRPr="007B2384" w:rsidRDefault="00526F69" w:rsidP="00730F6A">
            <w:pPr>
              <w:pStyle w:val="BodyText"/>
              <w:spacing w:after="0"/>
              <w:jc w:val="center"/>
              <w:rPr>
                <w:color w:val="000000"/>
                <w:sz w:val="12"/>
                <w:szCs w:val="12"/>
                <w:lang w:eastAsia="en-US"/>
              </w:rPr>
            </w:pPr>
            <w:r w:rsidRPr="007B2384">
              <w:rPr>
                <w:sz w:val="12"/>
                <w:szCs w:val="12"/>
              </w:rPr>
              <w:t xml:space="preserve">776 </w:t>
            </w:r>
          </w:p>
        </w:tc>
        <w:tc>
          <w:tcPr>
            <w:tcW w:w="483" w:type="dxa"/>
            <w:shd w:val="clear" w:color="auto" w:fill="E2EFD9" w:themeFill="accent6" w:themeFillTint="33"/>
            <w:tcMar>
              <w:top w:w="0" w:type="dxa"/>
              <w:left w:w="108" w:type="dxa"/>
              <w:bottom w:w="0" w:type="dxa"/>
              <w:right w:w="108" w:type="dxa"/>
            </w:tcMar>
            <w:vAlign w:val="center"/>
          </w:tcPr>
          <w:p w14:paraId="4D393583" w14:textId="77777777" w:rsidR="00526F69" w:rsidRPr="007B2384" w:rsidRDefault="00526F69" w:rsidP="00730F6A">
            <w:pPr>
              <w:pStyle w:val="BodyText"/>
              <w:spacing w:after="0"/>
              <w:jc w:val="center"/>
              <w:rPr>
                <w:color w:val="000000"/>
                <w:sz w:val="12"/>
                <w:szCs w:val="12"/>
                <w:lang w:eastAsia="en-US"/>
              </w:rPr>
            </w:pPr>
            <w:r w:rsidRPr="007B2384">
              <w:rPr>
                <w:sz w:val="12"/>
                <w:szCs w:val="12"/>
              </w:rPr>
              <w:t xml:space="preserve">1000 </w:t>
            </w:r>
          </w:p>
        </w:tc>
        <w:tc>
          <w:tcPr>
            <w:tcW w:w="483" w:type="dxa"/>
            <w:shd w:val="clear" w:color="auto" w:fill="E2EFD9" w:themeFill="accent6" w:themeFillTint="33"/>
            <w:tcMar>
              <w:top w:w="0" w:type="dxa"/>
              <w:left w:w="108" w:type="dxa"/>
              <w:bottom w:w="0" w:type="dxa"/>
              <w:right w:w="108" w:type="dxa"/>
            </w:tcMar>
            <w:vAlign w:val="center"/>
          </w:tcPr>
          <w:p w14:paraId="26C6B144" w14:textId="77777777" w:rsidR="00526F69" w:rsidRPr="007B2384" w:rsidRDefault="00526F69" w:rsidP="00730F6A">
            <w:pPr>
              <w:pStyle w:val="BodyText"/>
              <w:spacing w:after="0"/>
              <w:jc w:val="center"/>
              <w:rPr>
                <w:color w:val="000000"/>
                <w:sz w:val="12"/>
                <w:szCs w:val="12"/>
                <w:lang w:eastAsia="en-US"/>
              </w:rPr>
            </w:pPr>
            <w:r w:rsidRPr="007B2384">
              <w:rPr>
                <w:sz w:val="12"/>
                <w:szCs w:val="12"/>
              </w:rPr>
              <w:t xml:space="preserve">1192 </w:t>
            </w:r>
          </w:p>
        </w:tc>
        <w:tc>
          <w:tcPr>
            <w:tcW w:w="483" w:type="dxa"/>
            <w:shd w:val="clear" w:color="auto" w:fill="E2EFD9" w:themeFill="accent6" w:themeFillTint="33"/>
            <w:tcMar>
              <w:top w:w="0" w:type="dxa"/>
              <w:left w:w="108" w:type="dxa"/>
              <w:bottom w:w="0" w:type="dxa"/>
              <w:right w:w="108" w:type="dxa"/>
            </w:tcMar>
            <w:vAlign w:val="center"/>
          </w:tcPr>
          <w:p w14:paraId="2F8B4CE7" w14:textId="77777777" w:rsidR="00526F69" w:rsidRPr="007B2384" w:rsidRDefault="00526F69" w:rsidP="00730F6A">
            <w:pPr>
              <w:pStyle w:val="BodyText"/>
              <w:spacing w:after="0"/>
              <w:jc w:val="center"/>
              <w:rPr>
                <w:color w:val="000000"/>
                <w:sz w:val="12"/>
                <w:szCs w:val="12"/>
                <w:lang w:eastAsia="en-US"/>
              </w:rPr>
            </w:pPr>
            <w:r w:rsidRPr="007B2384">
              <w:rPr>
                <w:sz w:val="12"/>
                <w:szCs w:val="12"/>
              </w:rPr>
              <w:t xml:space="preserve">1608 </w:t>
            </w:r>
          </w:p>
        </w:tc>
        <w:tc>
          <w:tcPr>
            <w:tcW w:w="483" w:type="dxa"/>
            <w:shd w:val="clear" w:color="auto" w:fill="E2EFD9" w:themeFill="accent6" w:themeFillTint="33"/>
            <w:tcMar>
              <w:top w:w="0" w:type="dxa"/>
              <w:left w:w="108" w:type="dxa"/>
              <w:bottom w:w="0" w:type="dxa"/>
              <w:right w:w="108" w:type="dxa"/>
            </w:tcMar>
            <w:vAlign w:val="center"/>
          </w:tcPr>
          <w:p w14:paraId="0E121389" w14:textId="77777777" w:rsidR="00526F69" w:rsidRPr="007B2384" w:rsidRDefault="00526F69" w:rsidP="00730F6A">
            <w:pPr>
              <w:pStyle w:val="BodyText"/>
              <w:spacing w:after="0"/>
              <w:jc w:val="center"/>
              <w:rPr>
                <w:color w:val="000000"/>
                <w:sz w:val="12"/>
                <w:szCs w:val="12"/>
                <w:lang w:eastAsia="en-US"/>
              </w:rPr>
            </w:pPr>
            <w:r w:rsidRPr="007B2384">
              <w:rPr>
                <w:sz w:val="12"/>
                <w:szCs w:val="12"/>
              </w:rPr>
              <w:t xml:space="preserve">2024 </w:t>
            </w:r>
          </w:p>
        </w:tc>
      </w:tr>
      <w:tr w:rsidR="00526F69" w14:paraId="53E8EFB3" w14:textId="77777777" w:rsidTr="00730F6A">
        <w:trPr>
          <w:cantSplit/>
          <w:jc w:val="center"/>
        </w:trPr>
        <w:tc>
          <w:tcPr>
            <w:tcW w:w="856" w:type="dxa"/>
            <w:vMerge/>
            <w:tcMar>
              <w:top w:w="0" w:type="dxa"/>
              <w:left w:w="108" w:type="dxa"/>
              <w:bottom w:w="0" w:type="dxa"/>
              <w:right w:w="108" w:type="dxa"/>
            </w:tcMar>
          </w:tcPr>
          <w:p w14:paraId="77870C85" w14:textId="77777777" w:rsidR="00526F69" w:rsidRPr="007B2384" w:rsidRDefault="00526F69" w:rsidP="00730F6A">
            <w:pPr>
              <w:pStyle w:val="BodyText"/>
              <w:spacing w:after="0"/>
              <w:jc w:val="center"/>
              <w:rPr>
                <w:color w:val="000000"/>
                <w:sz w:val="12"/>
                <w:szCs w:val="12"/>
                <w:lang w:eastAsia="en-US"/>
              </w:rPr>
            </w:pPr>
          </w:p>
        </w:tc>
        <w:tc>
          <w:tcPr>
            <w:tcW w:w="666" w:type="dxa"/>
            <w:shd w:val="clear" w:color="auto" w:fill="E2EFD9" w:themeFill="accent6" w:themeFillTint="33"/>
            <w:tcMar>
              <w:top w:w="0" w:type="dxa"/>
              <w:left w:w="108" w:type="dxa"/>
              <w:bottom w:w="0" w:type="dxa"/>
              <w:right w:w="108" w:type="dxa"/>
            </w:tcMar>
            <w:vAlign w:val="center"/>
          </w:tcPr>
          <w:p w14:paraId="12F83DC9" w14:textId="77777777" w:rsidR="00526F69" w:rsidRPr="007B2384" w:rsidRDefault="00526F69" w:rsidP="00730F6A">
            <w:pPr>
              <w:pStyle w:val="BodyText"/>
              <w:spacing w:after="0"/>
              <w:jc w:val="center"/>
              <w:rPr>
                <w:color w:val="000000"/>
                <w:sz w:val="12"/>
                <w:szCs w:val="12"/>
                <w:lang w:eastAsia="en-US"/>
              </w:rPr>
            </w:pPr>
            <w:r w:rsidRPr="007B2384">
              <w:rPr>
                <w:sz w:val="12"/>
                <w:szCs w:val="12"/>
                <w:lang w:eastAsia="en-US"/>
              </w:rPr>
              <w:t>12</w:t>
            </w:r>
          </w:p>
        </w:tc>
        <w:tc>
          <w:tcPr>
            <w:tcW w:w="417" w:type="dxa"/>
            <w:shd w:val="clear" w:color="auto" w:fill="E2EFD9" w:themeFill="accent6" w:themeFillTint="33"/>
            <w:tcMar>
              <w:top w:w="0" w:type="dxa"/>
              <w:left w:w="108" w:type="dxa"/>
              <w:bottom w:w="0" w:type="dxa"/>
              <w:right w:w="108" w:type="dxa"/>
            </w:tcMar>
            <w:vAlign w:val="center"/>
          </w:tcPr>
          <w:p w14:paraId="5866F80C" w14:textId="77777777" w:rsidR="00526F69" w:rsidRPr="007B2384" w:rsidRDefault="00526F69" w:rsidP="00730F6A">
            <w:pPr>
              <w:pStyle w:val="BodyText"/>
              <w:spacing w:after="0"/>
              <w:jc w:val="center"/>
              <w:rPr>
                <w:color w:val="000000"/>
                <w:sz w:val="12"/>
                <w:szCs w:val="12"/>
                <w:lang w:eastAsia="en-US"/>
              </w:rPr>
            </w:pPr>
            <w:r w:rsidRPr="007B2384">
              <w:rPr>
                <w:sz w:val="12"/>
                <w:szCs w:val="12"/>
                <w:lang w:eastAsia="en-US"/>
              </w:rPr>
              <w:t>208</w:t>
            </w:r>
          </w:p>
        </w:tc>
        <w:tc>
          <w:tcPr>
            <w:tcW w:w="483" w:type="dxa"/>
            <w:shd w:val="clear" w:color="auto" w:fill="E2EFD9" w:themeFill="accent6" w:themeFillTint="33"/>
            <w:tcMar>
              <w:top w:w="0" w:type="dxa"/>
              <w:left w:w="108" w:type="dxa"/>
              <w:bottom w:w="0" w:type="dxa"/>
              <w:right w:w="108" w:type="dxa"/>
            </w:tcMar>
            <w:vAlign w:val="center"/>
          </w:tcPr>
          <w:p w14:paraId="0146CEC3" w14:textId="77777777" w:rsidR="00526F69" w:rsidRPr="007B2384" w:rsidRDefault="00526F69" w:rsidP="00730F6A">
            <w:pPr>
              <w:pStyle w:val="BodyText"/>
              <w:spacing w:after="0"/>
              <w:jc w:val="center"/>
              <w:rPr>
                <w:color w:val="000000"/>
                <w:sz w:val="12"/>
                <w:szCs w:val="12"/>
                <w:lang w:eastAsia="en-US"/>
              </w:rPr>
            </w:pPr>
            <w:r w:rsidRPr="007B2384">
              <w:rPr>
                <w:sz w:val="12"/>
                <w:szCs w:val="12"/>
                <w:lang w:eastAsia="en-US"/>
              </w:rPr>
              <w:t>440</w:t>
            </w:r>
          </w:p>
        </w:tc>
        <w:tc>
          <w:tcPr>
            <w:tcW w:w="483" w:type="dxa"/>
            <w:shd w:val="clear" w:color="auto" w:fill="E2EFD9" w:themeFill="accent6" w:themeFillTint="33"/>
            <w:tcMar>
              <w:top w:w="0" w:type="dxa"/>
              <w:left w:w="108" w:type="dxa"/>
              <w:bottom w:w="0" w:type="dxa"/>
              <w:right w:w="108" w:type="dxa"/>
            </w:tcMar>
            <w:vAlign w:val="center"/>
          </w:tcPr>
          <w:p w14:paraId="1476BF9F" w14:textId="77777777" w:rsidR="00526F69" w:rsidRPr="007B2384" w:rsidRDefault="00526F69" w:rsidP="00730F6A">
            <w:pPr>
              <w:pStyle w:val="BodyText"/>
              <w:spacing w:after="0"/>
              <w:jc w:val="center"/>
              <w:rPr>
                <w:color w:val="000000"/>
                <w:sz w:val="12"/>
                <w:szCs w:val="12"/>
                <w:lang w:eastAsia="en-US"/>
              </w:rPr>
            </w:pPr>
            <w:r w:rsidRPr="007B2384">
              <w:rPr>
                <w:sz w:val="12"/>
                <w:szCs w:val="12"/>
                <w:lang w:eastAsia="en-US"/>
              </w:rPr>
              <w:t>680</w:t>
            </w:r>
          </w:p>
        </w:tc>
        <w:tc>
          <w:tcPr>
            <w:tcW w:w="483" w:type="dxa"/>
            <w:shd w:val="clear" w:color="auto" w:fill="E2EFD9" w:themeFill="accent6" w:themeFillTint="33"/>
            <w:tcMar>
              <w:top w:w="0" w:type="dxa"/>
              <w:left w:w="108" w:type="dxa"/>
              <w:bottom w:w="0" w:type="dxa"/>
              <w:right w:w="108" w:type="dxa"/>
            </w:tcMar>
            <w:vAlign w:val="center"/>
          </w:tcPr>
          <w:p w14:paraId="2AA1F3C2" w14:textId="77777777" w:rsidR="00526F69" w:rsidRPr="007B2384" w:rsidRDefault="00526F69" w:rsidP="00730F6A">
            <w:pPr>
              <w:pStyle w:val="BodyText"/>
              <w:spacing w:after="0"/>
              <w:jc w:val="center"/>
              <w:rPr>
                <w:color w:val="000000"/>
                <w:sz w:val="12"/>
                <w:szCs w:val="12"/>
                <w:lang w:eastAsia="en-US"/>
              </w:rPr>
            </w:pPr>
            <w:r w:rsidRPr="007B2384">
              <w:rPr>
                <w:sz w:val="12"/>
                <w:szCs w:val="12"/>
              </w:rPr>
              <w:t xml:space="preserve">904 </w:t>
            </w:r>
          </w:p>
        </w:tc>
        <w:tc>
          <w:tcPr>
            <w:tcW w:w="483" w:type="dxa"/>
            <w:shd w:val="clear" w:color="auto" w:fill="E2EFD9" w:themeFill="accent6" w:themeFillTint="33"/>
            <w:tcMar>
              <w:top w:w="0" w:type="dxa"/>
              <w:left w:w="108" w:type="dxa"/>
              <w:bottom w:w="0" w:type="dxa"/>
              <w:right w:w="108" w:type="dxa"/>
            </w:tcMar>
            <w:vAlign w:val="center"/>
          </w:tcPr>
          <w:p w14:paraId="221112E9" w14:textId="77777777" w:rsidR="00526F69" w:rsidRPr="007B2384" w:rsidRDefault="00526F69" w:rsidP="00730F6A">
            <w:pPr>
              <w:pStyle w:val="BodyText"/>
              <w:spacing w:after="0"/>
              <w:jc w:val="center"/>
              <w:rPr>
                <w:color w:val="000000"/>
                <w:sz w:val="12"/>
                <w:szCs w:val="12"/>
                <w:lang w:eastAsia="en-US"/>
              </w:rPr>
            </w:pPr>
            <w:r w:rsidRPr="007B2384">
              <w:rPr>
                <w:sz w:val="12"/>
                <w:szCs w:val="12"/>
              </w:rPr>
              <w:t xml:space="preserve">1128 </w:t>
            </w:r>
          </w:p>
        </w:tc>
        <w:tc>
          <w:tcPr>
            <w:tcW w:w="483" w:type="dxa"/>
            <w:shd w:val="clear" w:color="auto" w:fill="E2EFD9" w:themeFill="accent6" w:themeFillTint="33"/>
            <w:tcMar>
              <w:top w:w="0" w:type="dxa"/>
              <w:left w:w="108" w:type="dxa"/>
              <w:bottom w:w="0" w:type="dxa"/>
              <w:right w:w="108" w:type="dxa"/>
            </w:tcMar>
            <w:vAlign w:val="center"/>
          </w:tcPr>
          <w:p w14:paraId="040F4409" w14:textId="77777777" w:rsidR="00526F69" w:rsidRPr="007B2384" w:rsidRDefault="00526F69" w:rsidP="00730F6A">
            <w:pPr>
              <w:pStyle w:val="BodyText"/>
              <w:spacing w:after="0"/>
              <w:jc w:val="center"/>
              <w:rPr>
                <w:color w:val="000000"/>
                <w:sz w:val="12"/>
                <w:szCs w:val="12"/>
                <w:lang w:eastAsia="en-US"/>
              </w:rPr>
            </w:pPr>
            <w:r w:rsidRPr="007B2384">
              <w:rPr>
                <w:sz w:val="12"/>
                <w:szCs w:val="12"/>
              </w:rPr>
              <w:t xml:space="preserve">1352 </w:t>
            </w:r>
          </w:p>
        </w:tc>
        <w:tc>
          <w:tcPr>
            <w:tcW w:w="483" w:type="dxa"/>
            <w:shd w:val="clear" w:color="auto" w:fill="E2EFD9" w:themeFill="accent6" w:themeFillTint="33"/>
            <w:tcMar>
              <w:top w:w="0" w:type="dxa"/>
              <w:left w:w="108" w:type="dxa"/>
              <w:bottom w:w="0" w:type="dxa"/>
              <w:right w:w="108" w:type="dxa"/>
            </w:tcMar>
            <w:vAlign w:val="center"/>
          </w:tcPr>
          <w:p w14:paraId="58B1BEC2" w14:textId="77777777" w:rsidR="00526F69" w:rsidRPr="007B2384" w:rsidRDefault="00526F69" w:rsidP="00730F6A">
            <w:pPr>
              <w:pStyle w:val="BodyText"/>
              <w:spacing w:after="0"/>
              <w:jc w:val="center"/>
              <w:rPr>
                <w:color w:val="000000"/>
                <w:sz w:val="12"/>
                <w:szCs w:val="12"/>
                <w:lang w:eastAsia="en-US"/>
              </w:rPr>
            </w:pPr>
            <w:r w:rsidRPr="007B2384">
              <w:rPr>
                <w:sz w:val="12"/>
                <w:szCs w:val="12"/>
              </w:rPr>
              <w:t xml:space="preserve">1800 </w:t>
            </w:r>
          </w:p>
        </w:tc>
        <w:tc>
          <w:tcPr>
            <w:tcW w:w="483" w:type="dxa"/>
            <w:shd w:val="clear" w:color="auto" w:fill="E2EFD9" w:themeFill="accent6" w:themeFillTint="33"/>
            <w:tcMar>
              <w:top w:w="0" w:type="dxa"/>
              <w:left w:w="108" w:type="dxa"/>
              <w:bottom w:w="0" w:type="dxa"/>
              <w:right w:w="108" w:type="dxa"/>
            </w:tcMar>
            <w:vAlign w:val="center"/>
          </w:tcPr>
          <w:p w14:paraId="35F0047D" w14:textId="77777777" w:rsidR="00526F69" w:rsidRPr="007B2384" w:rsidRDefault="00526F69" w:rsidP="00730F6A">
            <w:pPr>
              <w:pStyle w:val="BodyText"/>
              <w:spacing w:after="0"/>
              <w:jc w:val="center"/>
              <w:rPr>
                <w:color w:val="000000"/>
                <w:sz w:val="12"/>
                <w:szCs w:val="12"/>
                <w:lang w:eastAsia="en-US"/>
              </w:rPr>
            </w:pPr>
            <w:r w:rsidRPr="007B2384">
              <w:rPr>
                <w:sz w:val="12"/>
                <w:szCs w:val="12"/>
              </w:rPr>
              <w:t xml:space="preserve">2280 </w:t>
            </w:r>
          </w:p>
        </w:tc>
      </w:tr>
      <w:tr w:rsidR="00526F69" w14:paraId="16A2586A" w14:textId="77777777" w:rsidTr="00730F6A">
        <w:trPr>
          <w:cantSplit/>
          <w:jc w:val="center"/>
        </w:trPr>
        <w:tc>
          <w:tcPr>
            <w:tcW w:w="856" w:type="dxa"/>
            <w:vMerge/>
            <w:tcMar>
              <w:top w:w="0" w:type="dxa"/>
              <w:left w:w="108" w:type="dxa"/>
              <w:bottom w:w="0" w:type="dxa"/>
              <w:right w:w="108" w:type="dxa"/>
            </w:tcMar>
          </w:tcPr>
          <w:p w14:paraId="2A407A06" w14:textId="77777777" w:rsidR="00526F69" w:rsidRPr="007B2384" w:rsidRDefault="00526F69" w:rsidP="00730F6A">
            <w:pPr>
              <w:pStyle w:val="BodyText"/>
              <w:spacing w:after="0"/>
              <w:jc w:val="center"/>
              <w:rPr>
                <w:color w:val="000000"/>
                <w:sz w:val="12"/>
                <w:szCs w:val="12"/>
                <w:lang w:eastAsia="en-US"/>
              </w:rPr>
            </w:pPr>
          </w:p>
        </w:tc>
        <w:tc>
          <w:tcPr>
            <w:tcW w:w="666" w:type="dxa"/>
            <w:shd w:val="clear" w:color="auto" w:fill="E2EFD9" w:themeFill="accent6" w:themeFillTint="33"/>
            <w:tcMar>
              <w:top w:w="0" w:type="dxa"/>
              <w:left w:w="108" w:type="dxa"/>
              <w:bottom w:w="0" w:type="dxa"/>
              <w:right w:w="108" w:type="dxa"/>
            </w:tcMar>
            <w:vAlign w:val="center"/>
          </w:tcPr>
          <w:p w14:paraId="06960369" w14:textId="77777777" w:rsidR="00526F69" w:rsidRPr="007B2384" w:rsidRDefault="00526F69" w:rsidP="00730F6A">
            <w:pPr>
              <w:pStyle w:val="BodyText"/>
              <w:spacing w:after="0"/>
              <w:jc w:val="center"/>
              <w:rPr>
                <w:color w:val="000000"/>
                <w:sz w:val="12"/>
                <w:szCs w:val="12"/>
                <w:lang w:eastAsia="en-US"/>
              </w:rPr>
            </w:pPr>
            <w:r w:rsidRPr="007B2384">
              <w:rPr>
                <w:sz w:val="12"/>
                <w:szCs w:val="12"/>
                <w:lang w:eastAsia="en-US"/>
              </w:rPr>
              <w:t>13</w:t>
            </w:r>
          </w:p>
        </w:tc>
        <w:tc>
          <w:tcPr>
            <w:tcW w:w="417" w:type="dxa"/>
            <w:shd w:val="clear" w:color="auto" w:fill="E2EFD9" w:themeFill="accent6" w:themeFillTint="33"/>
            <w:tcMar>
              <w:top w:w="0" w:type="dxa"/>
              <w:left w:w="108" w:type="dxa"/>
              <w:bottom w:w="0" w:type="dxa"/>
              <w:right w:w="108" w:type="dxa"/>
            </w:tcMar>
            <w:vAlign w:val="center"/>
          </w:tcPr>
          <w:p w14:paraId="440D94B5" w14:textId="77777777" w:rsidR="00526F69" w:rsidRPr="007B2384" w:rsidRDefault="00526F69" w:rsidP="00730F6A">
            <w:pPr>
              <w:pStyle w:val="BodyText"/>
              <w:spacing w:after="0"/>
              <w:jc w:val="center"/>
              <w:rPr>
                <w:color w:val="000000"/>
                <w:sz w:val="12"/>
                <w:szCs w:val="12"/>
                <w:lang w:eastAsia="en-US"/>
              </w:rPr>
            </w:pPr>
            <w:r w:rsidRPr="007B2384">
              <w:rPr>
                <w:sz w:val="12"/>
                <w:szCs w:val="12"/>
              </w:rPr>
              <w:t xml:space="preserve">224 </w:t>
            </w:r>
          </w:p>
        </w:tc>
        <w:tc>
          <w:tcPr>
            <w:tcW w:w="483" w:type="dxa"/>
            <w:shd w:val="clear" w:color="auto" w:fill="E2EFD9" w:themeFill="accent6" w:themeFillTint="33"/>
            <w:tcMar>
              <w:top w:w="0" w:type="dxa"/>
              <w:left w:w="108" w:type="dxa"/>
              <w:bottom w:w="0" w:type="dxa"/>
              <w:right w:w="108" w:type="dxa"/>
            </w:tcMar>
            <w:vAlign w:val="center"/>
          </w:tcPr>
          <w:p w14:paraId="580EBB1F" w14:textId="77777777" w:rsidR="00526F69" w:rsidRPr="007B2384" w:rsidRDefault="00526F69" w:rsidP="00730F6A">
            <w:pPr>
              <w:pStyle w:val="BodyText"/>
              <w:spacing w:after="0"/>
              <w:jc w:val="center"/>
              <w:rPr>
                <w:color w:val="000000"/>
                <w:sz w:val="12"/>
                <w:szCs w:val="12"/>
                <w:lang w:eastAsia="en-US"/>
              </w:rPr>
            </w:pPr>
            <w:r w:rsidRPr="007B2384">
              <w:rPr>
                <w:sz w:val="12"/>
                <w:szCs w:val="12"/>
              </w:rPr>
              <w:t xml:space="preserve">488 </w:t>
            </w:r>
          </w:p>
        </w:tc>
        <w:tc>
          <w:tcPr>
            <w:tcW w:w="483" w:type="dxa"/>
            <w:shd w:val="clear" w:color="auto" w:fill="E2EFD9" w:themeFill="accent6" w:themeFillTint="33"/>
            <w:tcMar>
              <w:top w:w="0" w:type="dxa"/>
              <w:left w:w="108" w:type="dxa"/>
              <w:bottom w:w="0" w:type="dxa"/>
              <w:right w:w="108" w:type="dxa"/>
            </w:tcMar>
            <w:vAlign w:val="center"/>
          </w:tcPr>
          <w:p w14:paraId="482D6628" w14:textId="77777777" w:rsidR="00526F69" w:rsidRPr="007B2384" w:rsidRDefault="00526F69" w:rsidP="00730F6A">
            <w:pPr>
              <w:pStyle w:val="BodyText"/>
              <w:spacing w:after="0"/>
              <w:jc w:val="center"/>
              <w:rPr>
                <w:color w:val="000000"/>
                <w:sz w:val="12"/>
                <w:szCs w:val="12"/>
                <w:lang w:eastAsia="en-US"/>
              </w:rPr>
            </w:pPr>
            <w:r w:rsidRPr="007B2384">
              <w:rPr>
                <w:sz w:val="12"/>
                <w:szCs w:val="12"/>
              </w:rPr>
              <w:t xml:space="preserve">744 </w:t>
            </w:r>
          </w:p>
        </w:tc>
        <w:tc>
          <w:tcPr>
            <w:tcW w:w="483" w:type="dxa"/>
            <w:shd w:val="clear" w:color="auto" w:fill="E2EFD9" w:themeFill="accent6" w:themeFillTint="33"/>
            <w:tcMar>
              <w:top w:w="0" w:type="dxa"/>
              <w:left w:w="108" w:type="dxa"/>
              <w:bottom w:w="0" w:type="dxa"/>
              <w:right w:w="108" w:type="dxa"/>
            </w:tcMar>
            <w:vAlign w:val="center"/>
          </w:tcPr>
          <w:p w14:paraId="10B4FAD4" w14:textId="77777777" w:rsidR="00526F69" w:rsidRPr="007B2384" w:rsidRDefault="00526F69" w:rsidP="00730F6A">
            <w:pPr>
              <w:pStyle w:val="BodyText"/>
              <w:spacing w:after="0"/>
              <w:jc w:val="center"/>
              <w:rPr>
                <w:color w:val="000000"/>
                <w:sz w:val="12"/>
                <w:szCs w:val="12"/>
                <w:lang w:eastAsia="en-US"/>
              </w:rPr>
            </w:pPr>
            <w:r w:rsidRPr="007B2384">
              <w:rPr>
                <w:sz w:val="12"/>
                <w:szCs w:val="12"/>
              </w:rPr>
              <w:t>1032</w:t>
            </w:r>
          </w:p>
        </w:tc>
        <w:tc>
          <w:tcPr>
            <w:tcW w:w="483" w:type="dxa"/>
            <w:shd w:val="clear" w:color="auto" w:fill="E2EFD9" w:themeFill="accent6" w:themeFillTint="33"/>
            <w:tcMar>
              <w:top w:w="0" w:type="dxa"/>
              <w:left w:w="108" w:type="dxa"/>
              <w:bottom w:w="0" w:type="dxa"/>
              <w:right w:w="108" w:type="dxa"/>
            </w:tcMar>
            <w:vAlign w:val="center"/>
          </w:tcPr>
          <w:p w14:paraId="0A0758E2" w14:textId="77777777" w:rsidR="00526F69" w:rsidRPr="007B2384" w:rsidRDefault="00526F69" w:rsidP="00730F6A">
            <w:pPr>
              <w:pStyle w:val="BodyText"/>
              <w:spacing w:after="0"/>
              <w:jc w:val="center"/>
              <w:rPr>
                <w:color w:val="000000"/>
                <w:sz w:val="12"/>
                <w:szCs w:val="12"/>
                <w:lang w:eastAsia="en-US"/>
              </w:rPr>
            </w:pPr>
            <w:r w:rsidRPr="007B2384">
              <w:rPr>
                <w:sz w:val="12"/>
                <w:szCs w:val="12"/>
              </w:rPr>
              <w:t xml:space="preserve">1256 </w:t>
            </w:r>
          </w:p>
        </w:tc>
        <w:tc>
          <w:tcPr>
            <w:tcW w:w="483" w:type="dxa"/>
            <w:shd w:val="clear" w:color="auto" w:fill="E2EFD9" w:themeFill="accent6" w:themeFillTint="33"/>
            <w:tcMar>
              <w:top w:w="0" w:type="dxa"/>
              <w:left w:w="108" w:type="dxa"/>
              <w:bottom w:w="0" w:type="dxa"/>
              <w:right w:w="108" w:type="dxa"/>
            </w:tcMar>
            <w:vAlign w:val="center"/>
          </w:tcPr>
          <w:p w14:paraId="56E97C9D" w14:textId="77777777" w:rsidR="00526F69" w:rsidRPr="007B2384" w:rsidRDefault="00526F69" w:rsidP="00730F6A">
            <w:pPr>
              <w:pStyle w:val="BodyText"/>
              <w:spacing w:after="0"/>
              <w:jc w:val="center"/>
              <w:rPr>
                <w:color w:val="000000"/>
                <w:sz w:val="12"/>
                <w:szCs w:val="12"/>
                <w:lang w:eastAsia="en-US"/>
              </w:rPr>
            </w:pPr>
            <w:r w:rsidRPr="007B2384">
              <w:rPr>
                <w:sz w:val="12"/>
                <w:szCs w:val="12"/>
              </w:rPr>
              <w:t xml:space="preserve">1544 </w:t>
            </w:r>
          </w:p>
        </w:tc>
        <w:tc>
          <w:tcPr>
            <w:tcW w:w="483" w:type="dxa"/>
            <w:shd w:val="clear" w:color="auto" w:fill="E2EFD9" w:themeFill="accent6" w:themeFillTint="33"/>
            <w:tcMar>
              <w:top w:w="0" w:type="dxa"/>
              <w:left w:w="108" w:type="dxa"/>
              <w:bottom w:w="0" w:type="dxa"/>
              <w:right w:w="108" w:type="dxa"/>
            </w:tcMar>
            <w:vAlign w:val="center"/>
          </w:tcPr>
          <w:p w14:paraId="565E7ACF" w14:textId="77777777" w:rsidR="00526F69" w:rsidRPr="007B2384" w:rsidRDefault="00526F69" w:rsidP="00730F6A">
            <w:pPr>
              <w:pStyle w:val="BodyText"/>
              <w:spacing w:after="0"/>
              <w:jc w:val="center"/>
              <w:rPr>
                <w:color w:val="000000"/>
                <w:sz w:val="12"/>
                <w:szCs w:val="12"/>
                <w:lang w:eastAsia="en-US"/>
              </w:rPr>
            </w:pPr>
            <w:r w:rsidRPr="007B2384">
              <w:rPr>
                <w:sz w:val="12"/>
                <w:szCs w:val="12"/>
              </w:rPr>
              <w:t xml:space="preserve">2024 </w:t>
            </w:r>
          </w:p>
        </w:tc>
        <w:tc>
          <w:tcPr>
            <w:tcW w:w="483" w:type="dxa"/>
            <w:shd w:val="clear" w:color="auto" w:fill="E2EFD9" w:themeFill="accent6" w:themeFillTint="33"/>
            <w:tcMar>
              <w:top w:w="0" w:type="dxa"/>
              <w:left w:w="108" w:type="dxa"/>
              <w:bottom w:w="0" w:type="dxa"/>
              <w:right w:w="108" w:type="dxa"/>
            </w:tcMar>
            <w:vAlign w:val="center"/>
          </w:tcPr>
          <w:p w14:paraId="019A46FF" w14:textId="77777777" w:rsidR="00526F69" w:rsidRPr="007B2384" w:rsidRDefault="00526F69" w:rsidP="00730F6A">
            <w:pPr>
              <w:pStyle w:val="BodyText"/>
              <w:spacing w:after="0"/>
              <w:jc w:val="center"/>
              <w:rPr>
                <w:color w:val="000000"/>
                <w:sz w:val="12"/>
                <w:szCs w:val="12"/>
                <w:lang w:eastAsia="en-US"/>
              </w:rPr>
            </w:pPr>
            <w:r w:rsidRPr="007B2384">
              <w:rPr>
                <w:sz w:val="12"/>
                <w:szCs w:val="12"/>
              </w:rPr>
              <w:t xml:space="preserve">2536 </w:t>
            </w:r>
          </w:p>
        </w:tc>
      </w:tr>
      <w:tr w:rsidR="00526F69" w14:paraId="21804C69" w14:textId="77777777" w:rsidTr="00730F6A">
        <w:trPr>
          <w:cantSplit/>
          <w:jc w:val="center"/>
        </w:trPr>
        <w:tc>
          <w:tcPr>
            <w:tcW w:w="856" w:type="dxa"/>
            <w:vMerge/>
            <w:tcMar>
              <w:top w:w="0" w:type="dxa"/>
              <w:left w:w="108" w:type="dxa"/>
              <w:bottom w:w="0" w:type="dxa"/>
              <w:right w:w="108" w:type="dxa"/>
            </w:tcMar>
          </w:tcPr>
          <w:p w14:paraId="6D26A1B0" w14:textId="77777777" w:rsidR="00526F69" w:rsidRPr="007B2384" w:rsidRDefault="00526F69" w:rsidP="00730F6A">
            <w:pPr>
              <w:pStyle w:val="BodyText"/>
              <w:spacing w:after="0"/>
              <w:jc w:val="center"/>
              <w:rPr>
                <w:color w:val="000000"/>
                <w:sz w:val="12"/>
                <w:szCs w:val="12"/>
                <w:lang w:eastAsia="en-US"/>
              </w:rPr>
            </w:pPr>
          </w:p>
        </w:tc>
        <w:tc>
          <w:tcPr>
            <w:tcW w:w="666" w:type="dxa"/>
            <w:shd w:val="clear" w:color="auto" w:fill="E2EFD9" w:themeFill="accent6" w:themeFillTint="33"/>
            <w:tcMar>
              <w:top w:w="0" w:type="dxa"/>
              <w:left w:w="108" w:type="dxa"/>
              <w:bottom w:w="0" w:type="dxa"/>
              <w:right w:w="108" w:type="dxa"/>
            </w:tcMar>
            <w:vAlign w:val="center"/>
          </w:tcPr>
          <w:p w14:paraId="7E15D7B4" w14:textId="77777777" w:rsidR="00526F69" w:rsidRPr="007B2384" w:rsidRDefault="00526F69" w:rsidP="00730F6A">
            <w:pPr>
              <w:pStyle w:val="BodyText"/>
              <w:spacing w:after="0"/>
              <w:jc w:val="center"/>
              <w:rPr>
                <w:sz w:val="12"/>
                <w:szCs w:val="12"/>
                <w:lang w:eastAsia="en-US"/>
              </w:rPr>
            </w:pPr>
            <w:r>
              <w:rPr>
                <w:sz w:val="12"/>
                <w:szCs w:val="12"/>
                <w:lang w:eastAsia="en-US"/>
              </w:rPr>
              <w:t>14</w:t>
            </w:r>
          </w:p>
        </w:tc>
        <w:tc>
          <w:tcPr>
            <w:tcW w:w="417" w:type="dxa"/>
            <w:shd w:val="clear" w:color="auto" w:fill="E2EFD9" w:themeFill="accent6" w:themeFillTint="33"/>
            <w:tcMar>
              <w:top w:w="0" w:type="dxa"/>
              <w:left w:w="108" w:type="dxa"/>
              <w:bottom w:w="0" w:type="dxa"/>
              <w:right w:w="108" w:type="dxa"/>
            </w:tcMar>
          </w:tcPr>
          <w:p w14:paraId="2701193E" w14:textId="77777777" w:rsidR="00526F69" w:rsidRPr="007B2384" w:rsidRDefault="00526F69" w:rsidP="00730F6A">
            <w:pPr>
              <w:pStyle w:val="BodyText"/>
              <w:spacing w:after="0"/>
              <w:jc w:val="center"/>
              <w:rPr>
                <w:sz w:val="12"/>
                <w:szCs w:val="12"/>
              </w:rPr>
            </w:pPr>
            <w:r w:rsidRPr="00046433">
              <w:rPr>
                <w:sz w:val="12"/>
                <w:szCs w:val="12"/>
              </w:rPr>
              <w:t>256</w:t>
            </w:r>
          </w:p>
        </w:tc>
        <w:tc>
          <w:tcPr>
            <w:tcW w:w="483" w:type="dxa"/>
            <w:shd w:val="clear" w:color="auto" w:fill="E2EFD9" w:themeFill="accent6" w:themeFillTint="33"/>
            <w:tcMar>
              <w:top w:w="0" w:type="dxa"/>
              <w:left w:w="108" w:type="dxa"/>
              <w:bottom w:w="0" w:type="dxa"/>
              <w:right w:w="108" w:type="dxa"/>
            </w:tcMar>
          </w:tcPr>
          <w:p w14:paraId="703214F2" w14:textId="77777777" w:rsidR="00526F69" w:rsidRPr="007B2384" w:rsidRDefault="00526F69" w:rsidP="00730F6A">
            <w:pPr>
              <w:pStyle w:val="BodyText"/>
              <w:spacing w:after="0"/>
              <w:jc w:val="center"/>
              <w:rPr>
                <w:sz w:val="12"/>
                <w:szCs w:val="12"/>
              </w:rPr>
            </w:pPr>
            <w:r w:rsidRPr="00D5398A">
              <w:rPr>
                <w:sz w:val="12"/>
                <w:szCs w:val="12"/>
                <w:highlight w:val="yellow"/>
              </w:rPr>
              <w:t>536</w:t>
            </w:r>
          </w:p>
        </w:tc>
        <w:tc>
          <w:tcPr>
            <w:tcW w:w="483" w:type="dxa"/>
            <w:shd w:val="clear" w:color="auto" w:fill="E2EFD9" w:themeFill="accent6" w:themeFillTint="33"/>
            <w:tcMar>
              <w:top w:w="0" w:type="dxa"/>
              <w:left w:w="108" w:type="dxa"/>
              <w:bottom w:w="0" w:type="dxa"/>
              <w:right w:w="108" w:type="dxa"/>
            </w:tcMar>
          </w:tcPr>
          <w:p w14:paraId="4C5A754F" w14:textId="77777777" w:rsidR="00526F69" w:rsidRPr="007B2384" w:rsidRDefault="00526F69" w:rsidP="00730F6A">
            <w:pPr>
              <w:pStyle w:val="BodyText"/>
              <w:spacing w:after="0"/>
              <w:jc w:val="center"/>
              <w:rPr>
                <w:sz w:val="12"/>
                <w:szCs w:val="12"/>
              </w:rPr>
            </w:pPr>
            <w:r w:rsidRPr="00046433">
              <w:rPr>
                <w:sz w:val="12"/>
                <w:szCs w:val="12"/>
              </w:rPr>
              <w:t>840</w:t>
            </w:r>
          </w:p>
        </w:tc>
        <w:tc>
          <w:tcPr>
            <w:tcW w:w="483" w:type="dxa"/>
            <w:shd w:val="clear" w:color="auto" w:fill="E2EFD9" w:themeFill="accent6" w:themeFillTint="33"/>
            <w:tcMar>
              <w:top w:w="0" w:type="dxa"/>
              <w:left w:w="108" w:type="dxa"/>
              <w:bottom w:w="0" w:type="dxa"/>
              <w:right w:w="108" w:type="dxa"/>
            </w:tcMar>
          </w:tcPr>
          <w:p w14:paraId="45533908" w14:textId="77777777" w:rsidR="00526F69" w:rsidRPr="007B2384" w:rsidRDefault="00526F69" w:rsidP="00730F6A">
            <w:pPr>
              <w:pStyle w:val="BodyText"/>
              <w:spacing w:after="0"/>
              <w:jc w:val="center"/>
              <w:rPr>
                <w:sz w:val="12"/>
                <w:szCs w:val="12"/>
              </w:rPr>
            </w:pPr>
            <w:r w:rsidRPr="00046433">
              <w:rPr>
                <w:sz w:val="12"/>
                <w:szCs w:val="12"/>
              </w:rPr>
              <w:t>1128</w:t>
            </w:r>
          </w:p>
        </w:tc>
        <w:tc>
          <w:tcPr>
            <w:tcW w:w="483" w:type="dxa"/>
            <w:shd w:val="clear" w:color="auto" w:fill="E2EFD9" w:themeFill="accent6" w:themeFillTint="33"/>
            <w:tcMar>
              <w:top w:w="0" w:type="dxa"/>
              <w:left w:w="108" w:type="dxa"/>
              <w:bottom w:w="0" w:type="dxa"/>
              <w:right w:w="108" w:type="dxa"/>
            </w:tcMar>
          </w:tcPr>
          <w:p w14:paraId="24BFBFE0" w14:textId="77777777" w:rsidR="00526F69" w:rsidRPr="007B2384" w:rsidRDefault="00526F69" w:rsidP="00730F6A">
            <w:pPr>
              <w:pStyle w:val="BodyText"/>
              <w:spacing w:after="0"/>
              <w:jc w:val="center"/>
              <w:rPr>
                <w:sz w:val="12"/>
                <w:szCs w:val="12"/>
              </w:rPr>
            </w:pPr>
            <w:r w:rsidRPr="00046433">
              <w:rPr>
                <w:sz w:val="12"/>
                <w:szCs w:val="12"/>
              </w:rPr>
              <w:t>1416</w:t>
            </w:r>
          </w:p>
        </w:tc>
        <w:tc>
          <w:tcPr>
            <w:tcW w:w="483" w:type="dxa"/>
            <w:shd w:val="clear" w:color="auto" w:fill="E2EFD9" w:themeFill="accent6" w:themeFillTint="33"/>
            <w:tcMar>
              <w:top w:w="0" w:type="dxa"/>
              <w:left w:w="108" w:type="dxa"/>
              <w:bottom w:w="0" w:type="dxa"/>
              <w:right w:w="108" w:type="dxa"/>
            </w:tcMar>
          </w:tcPr>
          <w:p w14:paraId="6B30B14A" w14:textId="77777777" w:rsidR="00526F69" w:rsidRPr="007B2384" w:rsidRDefault="00526F69" w:rsidP="00730F6A">
            <w:pPr>
              <w:pStyle w:val="BodyText"/>
              <w:spacing w:after="0"/>
              <w:jc w:val="center"/>
              <w:rPr>
                <w:sz w:val="12"/>
                <w:szCs w:val="12"/>
              </w:rPr>
            </w:pPr>
            <w:r w:rsidRPr="00046433">
              <w:rPr>
                <w:sz w:val="12"/>
                <w:szCs w:val="12"/>
              </w:rPr>
              <w:t>1736</w:t>
            </w:r>
          </w:p>
        </w:tc>
        <w:tc>
          <w:tcPr>
            <w:tcW w:w="483" w:type="dxa"/>
            <w:shd w:val="clear" w:color="auto" w:fill="E2EFD9" w:themeFill="accent6" w:themeFillTint="33"/>
            <w:tcMar>
              <w:top w:w="0" w:type="dxa"/>
              <w:left w:w="108" w:type="dxa"/>
              <w:bottom w:w="0" w:type="dxa"/>
              <w:right w:w="108" w:type="dxa"/>
            </w:tcMar>
          </w:tcPr>
          <w:p w14:paraId="460E5792" w14:textId="77777777" w:rsidR="00526F69" w:rsidRPr="007B2384" w:rsidRDefault="00526F69" w:rsidP="00730F6A">
            <w:pPr>
              <w:pStyle w:val="BodyText"/>
              <w:spacing w:after="0"/>
              <w:jc w:val="center"/>
              <w:rPr>
                <w:sz w:val="12"/>
                <w:szCs w:val="12"/>
              </w:rPr>
            </w:pPr>
            <w:r w:rsidRPr="00046433">
              <w:rPr>
                <w:sz w:val="12"/>
                <w:szCs w:val="12"/>
              </w:rPr>
              <w:t>2280</w:t>
            </w:r>
          </w:p>
        </w:tc>
        <w:tc>
          <w:tcPr>
            <w:tcW w:w="483" w:type="dxa"/>
            <w:shd w:val="clear" w:color="auto" w:fill="E2EFD9" w:themeFill="accent6" w:themeFillTint="33"/>
            <w:tcMar>
              <w:top w:w="0" w:type="dxa"/>
              <w:left w:w="108" w:type="dxa"/>
              <w:bottom w:w="0" w:type="dxa"/>
              <w:right w:w="108" w:type="dxa"/>
            </w:tcMar>
          </w:tcPr>
          <w:p w14:paraId="2F426743" w14:textId="77777777" w:rsidR="00526F69" w:rsidRPr="007B2384" w:rsidRDefault="00526F69" w:rsidP="00730F6A">
            <w:pPr>
              <w:pStyle w:val="BodyText"/>
              <w:spacing w:after="0"/>
              <w:jc w:val="center"/>
              <w:rPr>
                <w:sz w:val="12"/>
                <w:szCs w:val="12"/>
              </w:rPr>
            </w:pPr>
            <w:r w:rsidRPr="00046433">
              <w:rPr>
                <w:sz w:val="12"/>
                <w:szCs w:val="12"/>
              </w:rPr>
              <w:t>2856</w:t>
            </w:r>
          </w:p>
        </w:tc>
      </w:tr>
      <w:tr w:rsidR="00526F69" w14:paraId="1650112B" w14:textId="77777777" w:rsidTr="00730F6A">
        <w:trPr>
          <w:cantSplit/>
          <w:jc w:val="center"/>
        </w:trPr>
        <w:tc>
          <w:tcPr>
            <w:tcW w:w="856" w:type="dxa"/>
            <w:vMerge/>
            <w:tcMar>
              <w:top w:w="0" w:type="dxa"/>
              <w:left w:w="108" w:type="dxa"/>
              <w:bottom w:w="0" w:type="dxa"/>
              <w:right w:w="108" w:type="dxa"/>
            </w:tcMar>
          </w:tcPr>
          <w:p w14:paraId="52000E2B" w14:textId="77777777" w:rsidR="00526F69" w:rsidRPr="007B2384" w:rsidRDefault="00526F69" w:rsidP="00730F6A">
            <w:pPr>
              <w:pStyle w:val="BodyText"/>
              <w:spacing w:after="0"/>
              <w:jc w:val="center"/>
              <w:rPr>
                <w:sz w:val="12"/>
                <w:szCs w:val="12"/>
                <w:lang w:eastAsia="en-US"/>
              </w:rPr>
            </w:pPr>
          </w:p>
        </w:tc>
        <w:tc>
          <w:tcPr>
            <w:tcW w:w="666" w:type="dxa"/>
            <w:shd w:val="clear" w:color="auto" w:fill="E2EFD9" w:themeFill="accent6" w:themeFillTint="33"/>
            <w:tcMar>
              <w:top w:w="0" w:type="dxa"/>
              <w:left w:w="108" w:type="dxa"/>
              <w:bottom w:w="0" w:type="dxa"/>
              <w:right w:w="108" w:type="dxa"/>
            </w:tcMar>
            <w:vAlign w:val="center"/>
            <w:hideMark/>
          </w:tcPr>
          <w:p w14:paraId="672C6009" w14:textId="77777777" w:rsidR="00526F69" w:rsidRPr="007B2384" w:rsidRDefault="00526F69" w:rsidP="00730F6A">
            <w:pPr>
              <w:pStyle w:val="BodyText"/>
              <w:spacing w:after="0"/>
              <w:jc w:val="center"/>
              <w:rPr>
                <w:sz w:val="12"/>
                <w:szCs w:val="12"/>
                <w:lang w:eastAsia="en-US"/>
              </w:rPr>
            </w:pPr>
            <w:r w:rsidRPr="007B2384">
              <w:rPr>
                <w:color w:val="000000"/>
                <w:sz w:val="12"/>
                <w:szCs w:val="12"/>
                <w:lang w:eastAsia="en-US"/>
              </w:rPr>
              <w:t>1</w:t>
            </w:r>
            <w:r>
              <w:rPr>
                <w:color w:val="000000"/>
                <w:sz w:val="12"/>
                <w:szCs w:val="12"/>
                <w:lang w:eastAsia="en-US"/>
              </w:rPr>
              <w:t>5</w:t>
            </w:r>
          </w:p>
        </w:tc>
        <w:tc>
          <w:tcPr>
            <w:tcW w:w="417" w:type="dxa"/>
            <w:shd w:val="clear" w:color="auto" w:fill="E2EFD9" w:themeFill="accent6" w:themeFillTint="33"/>
            <w:tcMar>
              <w:top w:w="0" w:type="dxa"/>
              <w:left w:w="108" w:type="dxa"/>
              <w:bottom w:w="0" w:type="dxa"/>
              <w:right w:w="108" w:type="dxa"/>
            </w:tcMar>
            <w:hideMark/>
          </w:tcPr>
          <w:p w14:paraId="2C6D1FFF" w14:textId="77777777" w:rsidR="00526F69" w:rsidRPr="007B2384" w:rsidRDefault="00526F69" w:rsidP="00730F6A">
            <w:pPr>
              <w:pStyle w:val="BodyText"/>
              <w:spacing w:after="0"/>
              <w:jc w:val="center"/>
              <w:rPr>
                <w:sz w:val="12"/>
                <w:szCs w:val="12"/>
              </w:rPr>
            </w:pPr>
            <w:r w:rsidRPr="00046433">
              <w:rPr>
                <w:sz w:val="12"/>
                <w:szCs w:val="12"/>
              </w:rPr>
              <w:t>280</w:t>
            </w:r>
          </w:p>
        </w:tc>
        <w:tc>
          <w:tcPr>
            <w:tcW w:w="483" w:type="dxa"/>
            <w:shd w:val="clear" w:color="auto" w:fill="E2EFD9" w:themeFill="accent6" w:themeFillTint="33"/>
            <w:tcMar>
              <w:top w:w="0" w:type="dxa"/>
              <w:left w:w="108" w:type="dxa"/>
              <w:bottom w:w="0" w:type="dxa"/>
              <w:right w:w="108" w:type="dxa"/>
            </w:tcMar>
            <w:hideMark/>
          </w:tcPr>
          <w:p w14:paraId="71715499" w14:textId="77777777" w:rsidR="00526F69" w:rsidRPr="007B2384" w:rsidRDefault="00526F69" w:rsidP="00730F6A">
            <w:pPr>
              <w:pStyle w:val="BodyText"/>
              <w:spacing w:after="0"/>
              <w:jc w:val="center"/>
              <w:rPr>
                <w:sz w:val="12"/>
                <w:szCs w:val="12"/>
              </w:rPr>
            </w:pPr>
            <w:r w:rsidRPr="00046433">
              <w:rPr>
                <w:sz w:val="12"/>
                <w:szCs w:val="12"/>
              </w:rPr>
              <w:t>600</w:t>
            </w:r>
          </w:p>
        </w:tc>
        <w:tc>
          <w:tcPr>
            <w:tcW w:w="483" w:type="dxa"/>
            <w:shd w:val="clear" w:color="auto" w:fill="E2EFD9" w:themeFill="accent6" w:themeFillTint="33"/>
            <w:tcMar>
              <w:top w:w="0" w:type="dxa"/>
              <w:left w:w="108" w:type="dxa"/>
              <w:bottom w:w="0" w:type="dxa"/>
              <w:right w:w="108" w:type="dxa"/>
            </w:tcMar>
            <w:hideMark/>
          </w:tcPr>
          <w:p w14:paraId="23C75F0E" w14:textId="77777777" w:rsidR="00526F69" w:rsidRPr="007B2384" w:rsidRDefault="00526F69" w:rsidP="00730F6A">
            <w:pPr>
              <w:pStyle w:val="BodyText"/>
              <w:spacing w:after="0"/>
              <w:jc w:val="center"/>
              <w:rPr>
                <w:sz w:val="12"/>
                <w:szCs w:val="12"/>
              </w:rPr>
            </w:pPr>
            <w:r w:rsidRPr="00046433">
              <w:rPr>
                <w:sz w:val="12"/>
                <w:szCs w:val="12"/>
              </w:rPr>
              <w:t>904</w:t>
            </w:r>
          </w:p>
        </w:tc>
        <w:tc>
          <w:tcPr>
            <w:tcW w:w="483" w:type="dxa"/>
            <w:shd w:val="clear" w:color="auto" w:fill="E2EFD9" w:themeFill="accent6" w:themeFillTint="33"/>
            <w:tcMar>
              <w:top w:w="0" w:type="dxa"/>
              <w:left w:w="108" w:type="dxa"/>
              <w:bottom w:w="0" w:type="dxa"/>
              <w:right w:w="108" w:type="dxa"/>
            </w:tcMar>
            <w:hideMark/>
          </w:tcPr>
          <w:p w14:paraId="32965E19" w14:textId="77777777" w:rsidR="00526F69" w:rsidRPr="007B2384" w:rsidRDefault="00526F69" w:rsidP="00730F6A">
            <w:pPr>
              <w:pStyle w:val="BodyText"/>
              <w:spacing w:after="0"/>
              <w:jc w:val="center"/>
              <w:rPr>
                <w:sz w:val="12"/>
                <w:szCs w:val="12"/>
              </w:rPr>
            </w:pPr>
            <w:r w:rsidRPr="00046433">
              <w:rPr>
                <w:sz w:val="12"/>
                <w:szCs w:val="12"/>
              </w:rPr>
              <w:t>1224</w:t>
            </w:r>
          </w:p>
        </w:tc>
        <w:tc>
          <w:tcPr>
            <w:tcW w:w="483" w:type="dxa"/>
            <w:shd w:val="clear" w:color="auto" w:fill="E2EFD9" w:themeFill="accent6" w:themeFillTint="33"/>
            <w:tcMar>
              <w:top w:w="0" w:type="dxa"/>
              <w:left w:w="108" w:type="dxa"/>
              <w:bottom w:w="0" w:type="dxa"/>
              <w:right w:w="108" w:type="dxa"/>
            </w:tcMar>
            <w:hideMark/>
          </w:tcPr>
          <w:p w14:paraId="4DA4BFE5" w14:textId="77777777" w:rsidR="00526F69" w:rsidRPr="007B2384" w:rsidRDefault="00526F69" w:rsidP="00730F6A">
            <w:pPr>
              <w:pStyle w:val="BodyText"/>
              <w:spacing w:after="0"/>
              <w:jc w:val="center"/>
              <w:rPr>
                <w:sz w:val="12"/>
                <w:szCs w:val="12"/>
              </w:rPr>
            </w:pPr>
            <w:r w:rsidRPr="00046433">
              <w:rPr>
                <w:sz w:val="12"/>
                <w:szCs w:val="12"/>
              </w:rPr>
              <w:t>1544</w:t>
            </w:r>
          </w:p>
        </w:tc>
        <w:tc>
          <w:tcPr>
            <w:tcW w:w="483" w:type="dxa"/>
            <w:shd w:val="clear" w:color="auto" w:fill="E2EFD9" w:themeFill="accent6" w:themeFillTint="33"/>
            <w:tcMar>
              <w:top w:w="0" w:type="dxa"/>
              <w:left w:w="108" w:type="dxa"/>
              <w:bottom w:w="0" w:type="dxa"/>
              <w:right w:w="108" w:type="dxa"/>
            </w:tcMar>
            <w:hideMark/>
          </w:tcPr>
          <w:p w14:paraId="446293BA" w14:textId="77777777" w:rsidR="00526F69" w:rsidRPr="007B2384" w:rsidRDefault="00526F69" w:rsidP="00730F6A">
            <w:pPr>
              <w:pStyle w:val="BodyText"/>
              <w:spacing w:after="0"/>
              <w:jc w:val="center"/>
              <w:rPr>
                <w:sz w:val="12"/>
                <w:szCs w:val="12"/>
              </w:rPr>
            </w:pPr>
            <w:r w:rsidRPr="00046433">
              <w:rPr>
                <w:sz w:val="12"/>
                <w:szCs w:val="12"/>
              </w:rPr>
              <w:t>1800</w:t>
            </w:r>
          </w:p>
        </w:tc>
        <w:tc>
          <w:tcPr>
            <w:tcW w:w="483" w:type="dxa"/>
            <w:shd w:val="clear" w:color="auto" w:fill="E2EFD9" w:themeFill="accent6" w:themeFillTint="33"/>
            <w:tcMar>
              <w:top w:w="0" w:type="dxa"/>
              <w:left w:w="108" w:type="dxa"/>
              <w:bottom w:w="0" w:type="dxa"/>
              <w:right w:w="108" w:type="dxa"/>
            </w:tcMar>
            <w:hideMark/>
          </w:tcPr>
          <w:p w14:paraId="14CA10C1" w14:textId="77777777" w:rsidR="00526F69" w:rsidRPr="007B2384" w:rsidRDefault="00526F69" w:rsidP="00730F6A">
            <w:pPr>
              <w:pStyle w:val="BodyText"/>
              <w:spacing w:after="0"/>
              <w:jc w:val="center"/>
              <w:rPr>
                <w:sz w:val="12"/>
                <w:szCs w:val="12"/>
              </w:rPr>
            </w:pPr>
            <w:r w:rsidRPr="00046433">
              <w:rPr>
                <w:sz w:val="12"/>
                <w:szCs w:val="12"/>
              </w:rPr>
              <w:t>2472</w:t>
            </w:r>
          </w:p>
        </w:tc>
        <w:tc>
          <w:tcPr>
            <w:tcW w:w="483" w:type="dxa"/>
            <w:shd w:val="clear" w:color="auto" w:fill="E2EFD9" w:themeFill="accent6" w:themeFillTint="33"/>
            <w:tcMar>
              <w:top w:w="0" w:type="dxa"/>
              <w:left w:w="108" w:type="dxa"/>
              <w:bottom w:w="0" w:type="dxa"/>
              <w:right w:w="108" w:type="dxa"/>
            </w:tcMar>
            <w:hideMark/>
          </w:tcPr>
          <w:p w14:paraId="26F168D9" w14:textId="77777777" w:rsidR="00526F69" w:rsidRPr="007B2384" w:rsidRDefault="00526F69" w:rsidP="00730F6A">
            <w:pPr>
              <w:pStyle w:val="BodyText"/>
              <w:spacing w:after="0"/>
              <w:jc w:val="center"/>
              <w:rPr>
                <w:sz w:val="12"/>
                <w:szCs w:val="12"/>
              </w:rPr>
            </w:pPr>
            <w:r w:rsidRPr="00046433">
              <w:rPr>
                <w:sz w:val="12"/>
                <w:szCs w:val="12"/>
              </w:rPr>
              <w:t>3112</w:t>
            </w:r>
          </w:p>
        </w:tc>
      </w:tr>
      <w:tr w:rsidR="00526F69" w14:paraId="411CC723" w14:textId="77777777" w:rsidTr="00730F6A">
        <w:trPr>
          <w:cantSplit/>
          <w:jc w:val="center"/>
        </w:trPr>
        <w:tc>
          <w:tcPr>
            <w:tcW w:w="856" w:type="dxa"/>
            <w:vMerge/>
            <w:vAlign w:val="center"/>
            <w:hideMark/>
          </w:tcPr>
          <w:p w14:paraId="18AF6B47" w14:textId="77777777" w:rsidR="00526F69" w:rsidRPr="007B2384" w:rsidRDefault="00526F69" w:rsidP="00730F6A">
            <w:pPr>
              <w:rPr>
                <w:rFonts w:ascii="Arial" w:eastAsiaTheme="minorHAnsi" w:hAnsi="Arial" w:cs="Arial"/>
                <w:sz w:val="12"/>
                <w:szCs w:val="12"/>
                <w:lang w:eastAsia="en-US"/>
              </w:rPr>
            </w:pPr>
          </w:p>
        </w:tc>
        <w:tc>
          <w:tcPr>
            <w:tcW w:w="666" w:type="dxa"/>
            <w:shd w:val="clear" w:color="auto" w:fill="E2EFD9" w:themeFill="accent6" w:themeFillTint="33"/>
            <w:tcMar>
              <w:top w:w="0" w:type="dxa"/>
              <w:left w:w="108" w:type="dxa"/>
              <w:bottom w:w="0" w:type="dxa"/>
              <w:right w:w="108" w:type="dxa"/>
            </w:tcMar>
            <w:vAlign w:val="center"/>
            <w:hideMark/>
          </w:tcPr>
          <w:p w14:paraId="1CB32F4E" w14:textId="77777777" w:rsidR="00526F69" w:rsidRPr="007B2384" w:rsidRDefault="00526F69" w:rsidP="00730F6A">
            <w:pPr>
              <w:pStyle w:val="BodyText"/>
              <w:spacing w:after="0"/>
              <w:jc w:val="center"/>
              <w:rPr>
                <w:color w:val="000000"/>
                <w:sz w:val="12"/>
                <w:szCs w:val="12"/>
                <w:lang w:eastAsia="en-US"/>
              </w:rPr>
            </w:pPr>
            <w:r w:rsidRPr="007B2384">
              <w:rPr>
                <w:color w:val="000000"/>
                <w:sz w:val="12"/>
                <w:szCs w:val="12"/>
                <w:lang w:eastAsia="en-US"/>
              </w:rPr>
              <w:t>1</w:t>
            </w:r>
            <w:r>
              <w:rPr>
                <w:color w:val="000000"/>
                <w:sz w:val="12"/>
                <w:szCs w:val="12"/>
                <w:lang w:eastAsia="en-US"/>
              </w:rPr>
              <w:t>6</w:t>
            </w:r>
          </w:p>
        </w:tc>
        <w:tc>
          <w:tcPr>
            <w:tcW w:w="417" w:type="dxa"/>
            <w:shd w:val="clear" w:color="auto" w:fill="E2EFD9" w:themeFill="accent6" w:themeFillTint="33"/>
            <w:tcMar>
              <w:top w:w="0" w:type="dxa"/>
              <w:left w:w="108" w:type="dxa"/>
              <w:bottom w:w="0" w:type="dxa"/>
              <w:right w:w="108" w:type="dxa"/>
            </w:tcMar>
            <w:hideMark/>
          </w:tcPr>
          <w:p w14:paraId="212A72C5" w14:textId="77777777" w:rsidR="00526F69" w:rsidRPr="007B2384" w:rsidRDefault="00526F69" w:rsidP="00730F6A">
            <w:pPr>
              <w:pStyle w:val="BodyText"/>
              <w:spacing w:after="0"/>
              <w:jc w:val="center"/>
              <w:rPr>
                <w:sz w:val="12"/>
                <w:szCs w:val="12"/>
              </w:rPr>
            </w:pPr>
            <w:r w:rsidRPr="00D5398A">
              <w:rPr>
                <w:sz w:val="12"/>
                <w:szCs w:val="12"/>
                <w:highlight w:val="yellow"/>
              </w:rPr>
              <w:t>296</w:t>
            </w:r>
          </w:p>
        </w:tc>
        <w:tc>
          <w:tcPr>
            <w:tcW w:w="483" w:type="dxa"/>
            <w:shd w:val="clear" w:color="auto" w:fill="E2EFD9" w:themeFill="accent6" w:themeFillTint="33"/>
            <w:tcMar>
              <w:top w:w="0" w:type="dxa"/>
              <w:left w:w="108" w:type="dxa"/>
              <w:bottom w:w="0" w:type="dxa"/>
              <w:right w:w="108" w:type="dxa"/>
            </w:tcMar>
            <w:hideMark/>
          </w:tcPr>
          <w:p w14:paraId="7481A237" w14:textId="77777777" w:rsidR="00526F69" w:rsidRPr="007B2384" w:rsidRDefault="00526F69" w:rsidP="00730F6A">
            <w:pPr>
              <w:pStyle w:val="BodyText"/>
              <w:spacing w:after="0"/>
              <w:jc w:val="center"/>
              <w:rPr>
                <w:sz w:val="12"/>
                <w:szCs w:val="12"/>
              </w:rPr>
            </w:pPr>
            <w:r w:rsidRPr="00046433">
              <w:rPr>
                <w:sz w:val="12"/>
                <w:szCs w:val="12"/>
              </w:rPr>
              <w:t>632</w:t>
            </w:r>
          </w:p>
        </w:tc>
        <w:tc>
          <w:tcPr>
            <w:tcW w:w="483" w:type="dxa"/>
            <w:shd w:val="clear" w:color="auto" w:fill="E2EFD9" w:themeFill="accent6" w:themeFillTint="33"/>
            <w:tcMar>
              <w:top w:w="0" w:type="dxa"/>
              <w:left w:w="108" w:type="dxa"/>
              <w:bottom w:w="0" w:type="dxa"/>
              <w:right w:w="108" w:type="dxa"/>
            </w:tcMar>
            <w:hideMark/>
          </w:tcPr>
          <w:p w14:paraId="2C391018" w14:textId="77777777" w:rsidR="00526F69" w:rsidRPr="007B2384" w:rsidRDefault="00526F69" w:rsidP="00730F6A">
            <w:pPr>
              <w:pStyle w:val="BodyText"/>
              <w:spacing w:after="0"/>
              <w:jc w:val="center"/>
              <w:rPr>
                <w:sz w:val="12"/>
                <w:szCs w:val="12"/>
              </w:rPr>
            </w:pPr>
            <w:r w:rsidRPr="00046433">
              <w:rPr>
                <w:sz w:val="12"/>
                <w:szCs w:val="12"/>
              </w:rPr>
              <w:t>968</w:t>
            </w:r>
          </w:p>
        </w:tc>
        <w:tc>
          <w:tcPr>
            <w:tcW w:w="483" w:type="dxa"/>
            <w:shd w:val="clear" w:color="auto" w:fill="E2EFD9" w:themeFill="accent6" w:themeFillTint="33"/>
            <w:tcMar>
              <w:top w:w="0" w:type="dxa"/>
              <w:left w:w="108" w:type="dxa"/>
              <w:bottom w:w="0" w:type="dxa"/>
              <w:right w:w="108" w:type="dxa"/>
            </w:tcMar>
            <w:hideMark/>
          </w:tcPr>
          <w:p w14:paraId="242B22CA" w14:textId="77777777" w:rsidR="00526F69" w:rsidRPr="007B2384" w:rsidRDefault="00526F69" w:rsidP="00730F6A">
            <w:pPr>
              <w:pStyle w:val="BodyText"/>
              <w:spacing w:after="0"/>
              <w:jc w:val="center"/>
              <w:rPr>
                <w:sz w:val="12"/>
                <w:szCs w:val="12"/>
              </w:rPr>
            </w:pPr>
            <w:r w:rsidRPr="00046433">
              <w:rPr>
                <w:sz w:val="12"/>
                <w:szCs w:val="12"/>
              </w:rPr>
              <w:t>1288</w:t>
            </w:r>
          </w:p>
        </w:tc>
        <w:tc>
          <w:tcPr>
            <w:tcW w:w="483" w:type="dxa"/>
            <w:shd w:val="clear" w:color="auto" w:fill="E2EFD9" w:themeFill="accent6" w:themeFillTint="33"/>
            <w:tcMar>
              <w:top w:w="0" w:type="dxa"/>
              <w:left w:w="108" w:type="dxa"/>
              <w:bottom w:w="0" w:type="dxa"/>
              <w:right w:w="108" w:type="dxa"/>
            </w:tcMar>
            <w:hideMark/>
          </w:tcPr>
          <w:p w14:paraId="25E27075" w14:textId="77777777" w:rsidR="00526F69" w:rsidRPr="007B2384" w:rsidRDefault="00526F69" w:rsidP="00730F6A">
            <w:pPr>
              <w:pStyle w:val="BodyText"/>
              <w:spacing w:after="0"/>
              <w:jc w:val="center"/>
              <w:rPr>
                <w:sz w:val="12"/>
                <w:szCs w:val="12"/>
              </w:rPr>
            </w:pPr>
            <w:r w:rsidRPr="00046433">
              <w:rPr>
                <w:sz w:val="12"/>
                <w:szCs w:val="12"/>
              </w:rPr>
              <w:t>1608</w:t>
            </w:r>
          </w:p>
        </w:tc>
        <w:tc>
          <w:tcPr>
            <w:tcW w:w="483" w:type="dxa"/>
            <w:shd w:val="clear" w:color="auto" w:fill="E2EFD9" w:themeFill="accent6" w:themeFillTint="33"/>
            <w:tcMar>
              <w:top w:w="0" w:type="dxa"/>
              <w:left w:w="108" w:type="dxa"/>
              <w:bottom w:w="0" w:type="dxa"/>
              <w:right w:w="108" w:type="dxa"/>
            </w:tcMar>
            <w:hideMark/>
          </w:tcPr>
          <w:p w14:paraId="7B010082" w14:textId="77777777" w:rsidR="00526F69" w:rsidRPr="007B2384" w:rsidRDefault="00526F69" w:rsidP="00730F6A">
            <w:pPr>
              <w:pStyle w:val="BodyText"/>
              <w:spacing w:after="0"/>
              <w:jc w:val="center"/>
              <w:rPr>
                <w:sz w:val="12"/>
                <w:szCs w:val="12"/>
              </w:rPr>
            </w:pPr>
            <w:r w:rsidRPr="00046433">
              <w:rPr>
                <w:sz w:val="12"/>
                <w:szCs w:val="12"/>
              </w:rPr>
              <w:t>1928</w:t>
            </w:r>
          </w:p>
        </w:tc>
        <w:tc>
          <w:tcPr>
            <w:tcW w:w="483" w:type="dxa"/>
            <w:shd w:val="clear" w:color="auto" w:fill="E2EFD9" w:themeFill="accent6" w:themeFillTint="33"/>
            <w:tcMar>
              <w:top w:w="0" w:type="dxa"/>
              <w:left w:w="108" w:type="dxa"/>
              <w:bottom w:w="0" w:type="dxa"/>
              <w:right w:w="108" w:type="dxa"/>
            </w:tcMar>
            <w:hideMark/>
          </w:tcPr>
          <w:p w14:paraId="707D6A6B" w14:textId="77777777" w:rsidR="00526F69" w:rsidRPr="007B2384" w:rsidRDefault="00526F69" w:rsidP="00730F6A">
            <w:pPr>
              <w:pStyle w:val="BodyText"/>
              <w:spacing w:after="0"/>
              <w:jc w:val="center"/>
              <w:rPr>
                <w:sz w:val="12"/>
                <w:szCs w:val="12"/>
              </w:rPr>
            </w:pPr>
            <w:r w:rsidRPr="00046433">
              <w:rPr>
                <w:sz w:val="12"/>
                <w:szCs w:val="12"/>
              </w:rPr>
              <w:t>2600</w:t>
            </w:r>
          </w:p>
        </w:tc>
        <w:tc>
          <w:tcPr>
            <w:tcW w:w="483" w:type="dxa"/>
            <w:shd w:val="clear" w:color="auto" w:fill="E2EFD9" w:themeFill="accent6" w:themeFillTint="33"/>
            <w:tcMar>
              <w:top w:w="0" w:type="dxa"/>
              <w:left w:w="108" w:type="dxa"/>
              <w:bottom w:w="0" w:type="dxa"/>
              <w:right w:w="108" w:type="dxa"/>
            </w:tcMar>
            <w:hideMark/>
          </w:tcPr>
          <w:p w14:paraId="166879FE" w14:textId="77777777" w:rsidR="00526F69" w:rsidRPr="007B2384" w:rsidRDefault="00526F69" w:rsidP="00730F6A">
            <w:pPr>
              <w:pStyle w:val="BodyText"/>
              <w:spacing w:after="0"/>
              <w:jc w:val="center"/>
              <w:rPr>
                <w:sz w:val="12"/>
                <w:szCs w:val="12"/>
              </w:rPr>
            </w:pPr>
            <w:r w:rsidRPr="00046433">
              <w:rPr>
                <w:sz w:val="12"/>
                <w:szCs w:val="12"/>
              </w:rPr>
              <w:t>3240</w:t>
            </w:r>
          </w:p>
        </w:tc>
      </w:tr>
      <w:tr w:rsidR="00526F69" w14:paraId="48BF2DE8" w14:textId="77777777" w:rsidTr="00730F6A">
        <w:trPr>
          <w:cantSplit/>
          <w:jc w:val="center"/>
        </w:trPr>
        <w:tc>
          <w:tcPr>
            <w:tcW w:w="856" w:type="dxa"/>
            <w:vMerge/>
            <w:vAlign w:val="center"/>
            <w:hideMark/>
          </w:tcPr>
          <w:p w14:paraId="08105698" w14:textId="77777777" w:rsidR="00526F69" w:rsidRPr="007B2384" w:rsidRDefault="00526F69" w:rsidP="00730F6A">
            <w:pPr>
              <w:rPr>
                <w:rFonts w:ascii="Arial" w:eastAsiaTheme="minorHAnsi" w:hAnsi="Arial" w:cs="Arial"/>
                <w:sz w:val="12"/>
                <w:szCs w:val="12"/>
                <w:lang w:eastAsia="en-US"/>
              </w:rPr>
            </w:pPr>
          </w:p>
        </w:tc>
        <w:tc>
          <w:tcPr>
            <w:tcW w:w="666" w:type="dxa"/>
            <w:shd w:val="clear" w:color="auto" w:fill="E2EFD9" w:themeFill="accent6" w:themeFillTint="33"/>
            <w:tcMar>
              <w:top w:w="0" w:type="dxa"/>
              <w:left w:w="108" w:type="dxa"/>
              <w:bottom w:w="0" w:type="dxa"/>
              <w:right w:w="108" w:type="dxa"/>
            </w:tcMar>
            <w:vAlign w:val="center"/>
            <w:hideMark/>
          </w:tcPr>
          <w:p w14:paraId="75D6C6A1" w14:textId="77777777" w:rsidR="00526F69" w:rsidRPr="007B2384" w:rsidRDefault="00526F69" w:rsidP="00730F6A">
            <w:pPr>
              <w:pStyle w:val="BodyText"/>
              <w:spacing w:after="0"/>
              <w:jc w:val="center"/>
              <w:rPr>
                <w:sz w:val="12"/>
                <w:szCs w:val="12"/>
                <w:lang w:eastAsia="en-US"/>
              </w:rPr>
            </w:pPr>
            <w:r w:rsidRPr="007B2384">
              <w:rPr>
                <w:color w:val="000000"/>
                <w:sz w:val="12"/>
                <w:szCs w:val="12"/>
                <w:lang w:eastAsia="en-US"/>
              </w:rPr>
              <w:t>1</w:t>
            </w:r>
            <w:r>
              <w:rPr>
                <w:color w:val="000000"/>
                <w:sz w:val="12"/>
                <w:szCs w:val="12"/>
                <w:lang w:eastAsia="en-US"/>
              </w:rPr>
              <w:t>7</w:t>
            </w:r>
          </w:p>
        </w:tc>
        <w:tc>
          <w:tcPr>
            <w:tcW w:w="417" w:type="dxa"/>
            <w:shd w:val="clear" w:color="auto" w:fill="E2EFD9" w:themeFill="accent6" w:themeFillTint="33"/>
            <w:tcMar>
              <w:top w:w="0" w:type="dxa"/>
              <w:left w:w="108" w:type="dxa"/>
              <w:bottom w:w="0" w:type="dxa"/>
              <w:right w:w="108" w:type="dxa"/>
            </w:tcMar>
            <w:hideMark/>
          </w:tcPr>
          <w:p w14:paraId="4B8EFE48" w14:textId="77777777" w:rsidR="00526F69" w:rsidRPr="007B2384" w:rsidRDefault="00526F69" w:rsidP="00730F6A">
            <w:pPr>
              <w:pStyle w:val="BodyText"/>
              <w:spacing w:after="0"/>
              <w:jc w:val="center"/>
              <w:rPr>
                <w:sz w:val="12"/>
                <w:szCs w:val="12"/>
              </w:rPr>
            </w:pPr>
            <w:r w:rsidRPr="006A5617">
              <w:rPr>
                <w:sz w:val="12"/>
                <w:szCs w:val="12"/>
              </w:rPr>
              <w:t>336</w:t>
            </w:r>
          </w:p>
        </w:tc>
        <w:tc>
          <w:tcPr>
            <w:tcW w:w="483" w:type="dxa"/>
            <w:shd w:val="clear" w:color="auto" w:fill="E2EFD9" w:themeFill="accent6" w:themeFillTint="33"/>
            <w:tcMar>
              <w:top w:w="0" w:type="dxa"/>
              <w:left w:w="108" w:type="dxa"/>
              <w:bottom w:w="0" w:type="dxa"/>
              <w:right w:w="108" w:type="dxa"/>
            </w:tcMar>
            <w:hideMark/>
          </w:tcPr>
          <w:p w14:paraId="47BDEA4B" w14:textId="77777777" w:rsidR="00526F69" w:rsidRPr="007B2384" w:rsidRDefault="00526F69" w:rsidP="00730F6A">
            <w:pPr>
              <w:pStyle w:val="BodyText"/>
              <w:spacing w:after="0"/>
              <w:jc w:val="center"/>
              <w:rPr>
                <w:sz w:val="12"/>
                <w:szCs w:val="12"/>
              </w:rPr>
            </w:pPr>
            <w:r w:rsidRPr="006A5617">
              <w:rPr>
                <w:sz w:val="12"/>
                <w:szCs w:val="12"/>
              </w:rPr>
              <w:t>696</w:t>
            </w:r>
          </w:p>
        </w:tc>
        <w:tc>
          <w:tcPr>
            <w:tcW w:w="483" w:type="dxa"/>
            <w:shd w:val="clear" w:color="auto" w:fill="E2EFD9" w:themeFill="accent6" w:themeFillTint="33"/>
            <w:tcMar>
              <w:top w:w="0" w:type="dxa"/>
              <w:left w:w="108" w:type="dxa"/>
              <w:bottom w:w="0" w:type="dxa"/>
              <w:right w:w="108" w:type="dxa"/>
            </w:tcMar>
            <w:hideMark/>
          </w:tcPr>
          <w:p w14:paraId="5BD22CCA" w14:textId="77777777" w:rsidR="00526F69" w:rsidRPr="007B2384" w:rsidRDefault="00526F69" w:rsidP="00730F6A">
            <w:pPr>
              <w:pStyle w:val="BodyText"/>
              <w:spacing w:after="0"/>
              <w:jc w:val="center"/>
              <w:rPr>
                <w:sz w:val="12"/>
                <w:szCs w:val="12"/>
              </w:rPr>
            </w:pPr>
            <w:r w:rsidRPr="006A5617">
              <w:rPr>
                <w:sz w:val="12"/>
                <w:szCs w:val="12"/>
              </w:rPr>
              <w:t>1064</w:t>
            </w:r>
          </w:p>
        </w:tc>
        <w:tc>
          <w:tcPr>
            <w:tcW w:w="483" w:type="dxa"/>
            <w:shd w:val="clear" w:color="auto" w:fill="E2EFD9" w:themeFill="accent6" w:themeFillTint="33"/>
            <w:tcMar>
              <w:top w:w="0" w:type="dxa"/>
              <w:left w:w="108" w:type="dxa"/>
              <w:bottom w:w="0" w:type="dxa"/>
              <w:right w:w="108" w:type="dxa"/>
            </w:tcMar>
            <w:hideMark/>
          </w:tcPr>
          <w:p w14:paraId="290D30A7" w14:textId="77777777" w:rsidR="00526F69" w:rsidRPr="007B2384" w:rsidRDefault="00526F69" w:rsidP="00730F6A">
            <w:pPr>
              <w:pStyle w:val="BodyText"/>
              <w:spacing w:after="0"/>
              <w:jc w:val="center"/>
              <w:rPr>
                <w:sz w:val="12"/>
                <w:szCs w:val="12"/>
              </w:rPr>
            </w:pPr>
            <w:r w:rsidRPr="006A5617">
              <w:rPr>
                <w:sz w:val="12"/>
                <w:szCs w:val="12"/>
              </w:rPr>
              <w:t>1416</w:t>
            </w:r>
          </w:p>
        </w:tc>
        <w:tc>
          <w:tcPr>
            <w:tcW w:w="483" w:type="dxa"/>
            <w:shd w:val="clear" w:color="auto" w:fill="E2EFD9" w:themeFill="accent6" w:themeFillTint="33"/>
            <w:tcMar>
              <w:top w:w="0" w:type="dxa"/>
              <w:left w:w="108" w:type="dxa"/>
              <w:bottom w:w="0" w:type="dxa"/>
              <w:right w:w="108" w:type="dxa"/>
            </w:tcMar>
            <w:hideMark/>
          </w:tcPr>
          <w:p w14:paraId="7A104663" w14:textId="77777777" w:rsidR="00526F69" w:rsidRPr="007B2384" w:rsidRDefault="00526F69" w:rsidP="00730F6A">
            <w:pPr>
              <w:pStyle w:val="BodyText"/>
              <w:spacing w:after="0"/>
              <w:jc w:val="center"/>
              <w:rPr>
                <w:sz w:val="12"/>
                <w:szCs w:val="12"/>
              </w:rPr>
            </w:pPr>
            <w:r w:rsidRPr="006A5617">
              <w:rPr>
                <w:sz w:val="12"/>
                <w:szCs w:val="12"/>
              </w:rPr>
              <w:t>1800</w:t>
            </w:r>
          </w:p>
        </w:tc>
        <w:tc>
          <w:tcPr>
            <w:tcW w:w="483" w:type="dxa"/>
            <w:shd w:val="clear" w:color="auto" w:fill="E2EFD9" w:themeFill="accent6" w:themeFillTint="33"/>
            <w:tcMar>
              <w:top w:w="0" w:type="dxa"/>
              <w:left w:w="108" w:type="dxa"/>
              <w:bottom w:w="0" w:type="dxa"/>
              <w:right w:w="108" w:type="dxa"/>
            </w:tcMar>
            <w:hideMark/>
          </w:tcPr>
          <w:p w14:paraId="5D694E5B" w14:textId="77777777" w:rsidR="00526F69" w:rsidRPr="007B2384" w:rsidRDefault="00526F69" w:rsidP="00730F6A">
            <w:pPr>
              <w:pStyle w:val="BodyText"/>
              <w:spacing w:after="0"/>
              <w:jc w:val="center"/>
              <w:rPr>
                <w:sz w:val="12"/>
                <w:szCs w:val="12"/>
              </w:rPr>
            </w:pPr>
            <w:r w:rsidRPr="006A5617">
              <w:rPr>
                <w:sz w:val="12"/>
                <w:szCs w:val="12"/>
              </w:rPr>
              <w:t>2152</w:t>
            </w:r>
          </w:p>
        </w:tc>
        <w:tc>
          <w:tcPr>
            <w:tcW w:w="483" w:type="dxa"/>
            <w:shd w:val="clear" w:color="auto" w:fill="E2EFD9" w:themeFill="accent6" w:themeFillTint="33"/>
            <w:tcMar>
              <w:top w:w="0" w:type="dxa"/>
              <w:left w:w="108" w:type="dxa"/>
              <w:bottom w:w="0" w:type="dxa"/>
              <w:right w:w="108" w:type="dxa"/>
            </w:tcMar>
            <w:hideMark/>
          </w:tcPr>
          <w:p w14:paraId="2BEFE5C8" w14:textId="77777777" w:rsidR="00526F69" w:rsidRPr="007B2384" w:rsidRDefault="00526F69" w:rsidP="00730F6A">
            <w:pPr>
              <w:pStyle w:val="BodyText"/>
              <w:spacing w:after="0"/>
              <w:jc w:val="center"/>
              <w:rPr>
                <w:sz w:val="12"/>
                <w:szCs w:val="12"/>
              </w:rPr>
            </w:pPr>
            <w:r w:rsidRPr="006A5617">
              <w:rPr>
                <w:sz w:val="12"/>
                <w:szCs w:val="12"/>
              </w:rPr>
              <w:t>2856</w:t>
            </w:r>
          </w:p>
        </w:tc>
        <w:tc>
          <w:tcPr>
            <w:tcW w:w="483" w:type="dxa"/>
            <w:shd w:val="clear" w:color="auto" w:fill="E2EFD9" w:themeFill="accent6" w:themeFillTint="33"/>
            <w:tcMar>
              <w:top w:w="0" w:type="dxa"/>
              <w:left w:w="108" w:type="dxa"/>
              <w:bottom w:w="0" w:type="dxa"/>
              <w:right w:w="108" w:type="dxa"/>
            </w:tcMar>
            <w:hideMark/>
          </w:tcPr>
          <w:p w14:paraId="2D4EF2A3" w14:textId="77777777" w:rsidR="00526F69" w:rsidRPr="007B2384" w:rsidRDefault="00526F69" w:rsidP="00730F6A">
            <w:pPr>
              <w:pStyle w:val="BodyText"/>
              <w:spacing w:after="0"/>
              <w:jc w:val="center"/>
              <w:rPr>
                <w:sz w:val="12"/>
                <w:szCs w:val="12"/>
              </w:rPr>
            </w:pPr>
            <w:r w:rsidRPr="006A5617">
              <w:rPr>
                <w:sz w:val="12"/>
                <w:szCs w:val="12"/>
              </w:rPr>
              <w:t>3624</w:t>
            </w:r>
          </w:p>
        </w:tc>
      </w:tr>
      <w:tr w:rsidR="00526F69" w14:paraId="34123D0D" w14:textId="77777777" w:rsidTr="00730F6A">
        <w:trPr>
          <w:cantSplit/>
          <w:jc w:val="center"/>
        </w:trPr>
        <w:tc>
          <w:tcPr>
            <w:tcW w:w="856" w:type="dxa"/>
            <w:vMerge/>
            <w:vAlign w:val="center"/>
            <w:hideMark/>
          </w:tcPr>
          <w:p w14:paraId="6950FD30" w14:textId="77777777" w:rsidR="00526F69" w:rsidRPr="008A5BD7" w:rsidRDefault="00526F69" w:rsidP="00730F6A">
            <w:pPr>
              <w:rPr>
                <w:rFonts w:ascii="Arial" w:eastAsiaTheme="minorHAnsi" w:hAnsi="Arial" w:cs="Arial"/>
                <w:sz w:val="12"/>
                <w:szCs w:val="12"/>
                <w:lang w:eastAsia="en-US"/>
              </w:rPr>
            </w:pPr>
          </w:p>
        </w:tc>
        <w:tc>
          <w:tcPr>
            <w:tcW w:w="666" w:type="dxa"/>
            <w:shd w:val="clear" w:color="auto" w:fill="E2EFD9" w:themeFill="accent6" w:themeFillTint="33"/>
            <w:tcMar>
              <w:top w:w="0" w:type="dxa"/>
              <w:left w:w="108" w:type="dxa"/>
              <w:bottom w:w="0" w:type="dxa"/>
              <w:right w:w="108" w:type="dxa"/>
            </w:tcMar>
            <w:vAlign w:val="center"/>
            <w:hideMark/>
          </w:tcPr>
          <w:p w14:paraId="630E0775" w14:textId="77777777" w:rsidR="00526F69" w:rsidRPr="008A5BD7" w:rsidRDefault="00526F69" w:rsidP="00730F6A">
            <w:pPr>
              <w:pStyle w:val="BodyText"/>
              <w:spacing w:after="0"/>
              <w:jc w:val="center"/>
              <w:rPr>
                <w:sz w:val="12"/>
                <w:szCs w:val="12"/>
                <w:lang w:eastAsia="en-US"/>
              </w:rPr>
            </w:pPr>
            <w:r w:rsidRPr="008A5BD7">
              <w:rPr>
                <w:sz w:val="12"/>
                <w:szCs w:val="12"/>
                <w:lang w:eastAsia="en-US"/>
              </w:rPr>
              <w:t>1</w:t>
            </w:r>
            <w:r>
              <w:rPr>
                <w:sz w:val="12"/>
                <w:szCs w:val="12"/>
                <w:lang w:eastAsia="en-US"/>
              </w:rPr>
              <w:t>8</w:t>
            </w:r>
          </w:p>
        </w:tc>
        <w:tc>
          <w:tcPr>
            <w:tcW w:w="417" w:type="dxa"/>
            <w:shd w:val="clear" w:color="auto" w:fill="E2EFD9" w:themeFill="accent6" w:themeFillTint="33"/>
            <w:tcMar>
              <w:top w:w="0" w:type="dxa"/>
              <w:left w:w="108" w:type="dxa"/>
              <w:bottom w:w="0" w:type="dxa"/>
              <w:right w:w="108" w:type="dxa"/>
            </w:tcMar>
            <w:vAlign w:val="center"/>
          </w:tcPr>
          <w:p w14:paraId="2C40F85C" w14:textId="77777777" w:rsidR="00526F69" w:rsidRPr="008A5BD7" w:rsidRDefault="00526F69" w:rsidP="00730F6A">
            <w:pPr>
              <w:pStyle w:val="BodyText"/>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5384A7A1" w14:textId="77777777" w:rsidR="00526F69" w:rsidRPr="008A5BD7" w:rsidRDefault="00526F69" w:rsidP="00730F6A">
            <w:pPr>
              <w:pStyle w:val="BodyText"/>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231FACE6" w14:textId="77777777" w:rsidR="00526F69" w:rsidRPr="008A5BD7" w:rsidRDefault="00526F69" w:rsidP="00730F6A">
            <w:pPr>
              <w:pStyle w:val="BodyText"/>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1138AC21" w14:textId="77777777" w:rsidR="00526F69" w:rsidRPr="008A5BD7" w:rsidRDefault="00526F69" w:rsidP="00730F6A">
            <w:pPr>
              <w:pStyle w:val="BodyText"/>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463026C9" w14:textId="77777777" w:rsidR="00526F69" w:rsidRPr="008A5BD7" w:rsidRDefault="00526F69" w:rsidP="00730F6A">
            <w:pPr>
              <w:pStyle w:val="BodyText"/>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404CBAB8" w14:textId="77777777" w:rsidR="00526F69" w:rsidRPr="008A5BD7" w:rsidRDefault="00526F69" w:rsidP="00730F6A">
            <w:pPr>
              <w:pStyle w:val="BodyText"/>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5AA40C8B" w14:textId="77777777" w:rsidR="00526F69" w:rsidRPr="008A5BD7" w:rsidRDefault="00526F69" w:rsidP="00730F6A">
            <w:pPr>
              <w:pStyle w:val="BodyText"/>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62821952" w14:textId="77777777" w:rsidR="00526F69" w:rsidRPr="008A5BD7" w:rsidRDefault="00526F69" w:rsidP="00730F6A">
            <w:pPr>
              <w:pStyle w:val="BodyText"/>
              <w:spacing w:after="0"/>
              <w:jc w:val="center"/>
              <w:rPr>
                <w:sz w:val="12"/>
                <w:szCs w:val="12"/>
                <w:lang w:eastAsia="en-US"/>
              </w:rPr>
            </w:pPr>
            <w:r w:rsidRPr="008A5BD7">
              <w:rPr>
                <w:sz w:val="12"/>
                <w:szCs w:val="12"/>
                <w:lang w:eastAsia="en-US"/>
              </w:rPr>
              <w:t>-</w:t>
            </w:r>
          </w:p>
        </w:tc>
      </w:tr>
      <w:tr w:rsidR="00526F69" w14:paraId="7A29C452" w14:textId="77777777" w:rsidTr="00730F6A">
        <w:trPr>
          <w:cantSplit/>
          <w:jc w:val="center"/>
        </w:trPr>
        <w:tc>
          <w:tcPr>
            <w:tcW w:w="856" w:type="dxa"/>
            <w:vMerge/>
            <w:vAlign w:val="center"/>
            <w:hideMark/>
          </w:tcPr>
          <w:p w14:paraId="3ABCE288" w14:textId="77777777" w:rsidR="00526F69" w:rsidRPr="008A5BD7" w:rsidRDefault="00526F69" w:rsidP="00730F6A">
            <w:pPr>
              <w:rPr>
                <w:rFonts w:ascii="Arial" w:eastAsiaTheme="minorHAnsi" w:hAnsi="Arial" w:cs="Arial"/>
                <w:sz w:val="12"/>
                <w:szCs w:val="12"/>
                <w:lang w:eastAsia="en-US"/>
              </w:rPr>
            </w:pPr>
          </w:p>
        </w:tc>
        <w:tc>
          <w:tcPr>
            <w:tcW w:w="666" w:type="dxa"/>
            <w:shd w:val="clear" w:color="auto" w:fill="E2EFD9" w:themeFill="accent6" w:themeFillTint="33"/>
            <w:tcMar>
              <w:top w:w="0" w:type="dxa"/>
              <w:left w:w="108" w:type="dxa"/>
              <w:bottom w:w="0" w:type="dxa"/>
              <w:right w:w="108" w:type="dxa"/>
            </w:tcMar>
            <w:vAlign w:val="center"/>
            <w:hideMark/>
          </w:tcPr>
          <w:p w14:paraId="7B4B47D4" w14:textId="77777777" w:rsidR="00526F69" w:rsidRPr="008A5BD7" w:rsidRDefault="00526F69" w:rsidP="00730F6A">
            <w:pPr>
              <w:pStyle w:val="BodyText"/>
              <w:spacing w:after="0"/>
              <w:jc w:val="center"/>
              <w:rPr>
                <w:sz w:val="12"/>
                <w:szCs w:val="12"/>
                <w:lang w:eastAsia="en-US"/>
              </w:rPr>
            </w:pPr>
            <w:r w:rsidRPr="008A5BD7">
              <w:rPr>
                <w:sz w:val="12"/>
                <w:szCs w:val="12"/>
                <w:lang w:eastAsia="en-US"/>
              </w:rPr>
              <w:t>1</w:t>
            </w:r>
            <w:r>
              <w:rPr>
                <w:sz w:val="12"/>
                <w:szCs w:val="12"/>
                <w:lang w:eastAsia="en-US"/>
              </w:rPr>
              <w:t>9</w:t>
            </w:r>
          </w:p>
        </w:tc>
        <w:tc>
          <w:tcPr>
            <w:tcW w:w="417" w:type="dxa"/>
            <w:shd w:val="clear" w:color="auto" w:fill="E2EFD9" w:themeFill="accent6" w:themeFillTint="33"/>
            <w:tcMar>
              <w:top w:w="0" w:type="dxa"/>
              <w:left w:w="108" w:type="dxa"/>
              <w:bottom w:w="0" w:type="dxa"/>
              <w:right w:w="108" w:type="dxa"/>
            </w:tcMar>
            <w:vAlign w:val="center"/>
          </w:tcPr>
          <w:p w14:paraId="120F9AB6" w14:textId="77777777" w:rsidR="00526F69" w:rsidRPr="008A5BD7" w:rsidRDefault="00526F69" w:rsidP="00730F6A">
            <w:pPr>
              <w:pStyle w:val="BodyText"/>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7BAEF3FB" w14:textId="77777777" w:rsidR="00526F69" w:rsidRPr="008A5BD7" w:rsidRDefault="00526F69" w:rsidP="00730F6A">
            <w:pPr>
              <w:pStyle w:val="BodyText"/>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01D2E969" w14:textId="77777777" w:rsidR="00526F69" w:rsidRPr="008A5BD7" w:rsidRDefault="00526F69" w:rsidP="00730F6A">
            <w:pPr>
              <w:pStyle w:val="BodyText"/>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13511320" w14:textId="77777777" w:rsidR="00526F69" w:rsidRPr="008A5BD7" w:rsidRDefault="00526F69" w:rsidP="00730F6A">
            <w:pPr>
              <w:pStyle w:val="BodyText"/>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28576C06" w14:textId="77777777" w:rsidR="00526F69" w:rsidRPr="008A5BD7" w:rsidRDefault="00526F69" w:rsidP="00730F6A">
            <w:pPr>
              <w:pStyle w:val="BodyText"/>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3CD7F1E7" w14:textId="77777777" w:rsidR="00526F69" w:rsidRPr="008A5BD7" w:rsidRDefault="00526F69" w:rsidP="00730F6A">
            <w:pPr>
              <w:pStyle w:val="BodyText"/>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43680EF3" w14:textId="77777777" w:rsidR="00526F69" w:rsidRPr="008A5BD7" w:rsidRDefault="00526F69" w:rsidP="00730F6A">
            <w:pPr>
              <w:pStyle w:val="BodyText"/>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0A124690" w14:textId="77777777" w:rsidR="00526F69" w:rsidRPr="008A5BD7" w:rsidRDefault="00526F69" w:rsidP="00730F6A">
            <w:pPr>
              <w:pStyle w:val="BodyText"/>
              <w:spacing w:after="0"/>
              <w:jc w:val="center"/>
              <w:rPr>
                <w:sz w:val="12"/>
                <w:szCs w:val="12"/>
                <w:lang w:eastAsia="en-US"/>
              </w:rPr>
            </w:pPr>
            <w:r w:rsidRPr="008A5BD7">
              <w:rPr>
                <w:sz w:val="12"/>
                <w:szCs w:val="12"/>
                <w:lang w:eastAsia="en-US"/>
              </w:rPr>
              <w:t>-</w:t>
            </w:r>
          </w:p>
        </w:tc>
      </w:tr>
      <w:tr w:rsidR="00526F69" w14:paraId="66FF9718" w14:textId="77777777" w:rsidTr="00730F6A">
        <w:trPr>
          <w:cantSplit/>
          <w:jc w:val="center"/>
        </w:trPr>
        <w:tc>
          <w:tcPr>
            <w:tcW w:w="856" w:type="dxa"/>
            <w:vMerge/>
            <w:vAlign w:val="center"/>
            <w:hideMark/>
          </w:tcPr>
          <w:p w14:paraId="2F5D7EF7" w14:textId="77777777" w:rsidR="00526F69" w:rsidRPr="008A5BD7" w:rsidRDefault="00526F69" w:rsidP="00730F6A">
            <w:pPr>
              <w:rPr>
                <w:rFonts w:ascii="Arial" w:eastAsiaTheme="minorHAnsi" w:hAnsi="Arial" w:cs="Arial"/>
                <w:sz w:val="12"/>
                <w:szCs w:val="12"/>
                <w:lang w:eastAsia="en-US"/>
              </w:rPr>
            </w:pPr>
          </w:p>
        </w:tc>
        <w:tc>
          <w:tcPr>
            <w:tcW w:w="666" w:type="dxa"/>
            <w:shd w:val="clear" w:color="auto" w:fill="E2EFD9" w:themeFill="accent6" w:themeFillTint="33"/>
            <w:tcMar>
              <w:top w:w="0" w:type="dxa"/>
              <w:left w:w="108" w:type="dxa"/>
              <w:bottom w:w="0" w:type="dxa"/>
              <w:right w:w="108" w:type="dxa"/>
            </w:tcMar>
            <w:vAlign w:val="center"/>
            <w:hideMark/>
          </w:tcPr>
          <w:p w14:paraId="30DCA944" w14:textId="77777777" w:rsidR="00526F69" w:rsidRPr="008A5BD7" w:rsidRDefault="00526F69" w:rsidP="00730F6A">
            <w:pPr>
              <w:pStyle w:val="BodyText"/>
              <w:spacing w:after="0"/>
              <w:jc w:val="center"/>
              <w:rPr>
                <w:sz w:val="12"/>
                <w:szCs w:val="12"/>
                <w:lang w:eastAsia="en-US"/>
              </w:rPr>
            </w:pPr>
            <w:r>
              <w:rPr>
                <w:sz w:val="12"/>
                <w:szCs w:val="12"/>
                <w:lang w:eastAsia="en-US"/>
              </w:rPr>
              <w:t>20</w:t>
            </w:r>
          </w:p>
        </w:tc>
        <w:tc>
          <w:tcPr>
            <w:tcW w:w="417" w:type="dxa"/>
            <w:shd w:val="clear" w:color="auto" w:fill="E2EFD9" w:themeFill="accent6" w:themeFillTint="33"/>
            <w:tcMar>
              <w:top w:w="0" w:type="dxa"/>
              <w:left w:w="108" w:type="dxa"/>
              <w:bottom w:w="0" w:type="dxa"/>
              <w:right w:w="108" w:type="dxa"/>
            </w:tcMar>
            <w:vAlign w:val="center"/>
          </w:tcPr>
          <w:p w14:paraId="1C565FE2" w14:textId="77777777" w:rsidR="00526F69" w:rsidRPr="008A5BD7" w:rsidRDefault="00526F69" w:rsidP="00730F6A">
            <w:pPr>
              <w:pStyle w:val="BodyText"/>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38A93433" w14:textId="77777777" w:rsidR="00526F69" w:rsidRPr="008A5BD7" w:rsidRDefault="00526F69" w:rsidP="00730F6A">
            <w:pPr>
              <w:pStyle w:val="BodyText"/>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4E444CDD" w14:textId="77777777" w:rsidR="00526F69" w:rsidRPr="008A5BD7" w:rsidRDefault="00526F69" w:rsidP="00730F6A">
            <w:pPr>
              <w:pStyle w:val="BodyText"/>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2D4586F0" w14:textId="77777777" w:rsidR="00526F69" w:rsidRPr="008A5BD7" w:rsidRDefault="00526F69" w:rsidP="00730F6A">
            <w:pPr>
              <w:pStyle w:val="BodyText"/>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5F56780E" w14:textId="77777777" w:rsidR="00526F69" w:rsidRPr="008A5BD7" w:rsidRDefault="00526F69" w:rsidP="00730F6A">
            <w:pPr>
              <w:pStyle w:val="BodyText"/>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1348AD3F" w14:textId="77777777" w:rsidR="00526F69" w:rsidRPr="008A5BD7" w:rsidRDefault="00526F69" w:rsidP="00730F6A">
            <w:pPr>
              <w:pStyle w:val="BodyText"/>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662AFC89" w14:textId="77777777" w:rsidR="00526F69" w:rsidRPr="008A5BD7" w:rsidRDefault="00526F69" w:rsidP="00730F6A">
            <w:pPr>
              <w:pStyle w:val="BodyText"/>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1A270BE2" w14:textId="77777777" w:rsidR="00526F69" w:rsidRPr="008A5BD7" w:rsidRDefault="00526F69" w:rsidP="00730F6A">
            <w:pPr>
              <w:pStyle w:val="BodyText"/>
              <w:spacing w:after="0"/>
              <w:jc w:val="center"/>
              <w:rPr>
                <w:sz w:val="12"/>
                <w:szCs w:val="12"/>
                <w:lang w:eastAsia="en-US"/>
              </w:rPr>
            </w:pPr>
            <w:r w:rsidRPr="008A5BD7">
              <w:rPr>
                <w:sz w:val="12"/>
                <w:szCs w:val="12"/>
                <w:lang w:eastAsia="en-US"/>
              </w:rPr>
              <w:t>-</w:t>
            </w:r>
          </w:p>
        </w:tc>
      </w:tr>
      <w:tr w:rsidR="00526F69" w14:paraId="6F50D757" w14:textId="77777777" w:rsidTr="00730F6A">
        <w:trPr>
          <w:cantSplit/>
          <w:jc w:val="center"/>
        </w:trPr>
        <w:tc>
          <w:tcPr>
            <w:tcW w:w="856" w:type="dxa"/>
            <w:vMerge/>
            <w:vAlign w:val="center"/>
            <w:hideMark/>
          </w:tcPr>
          <w:p w14:paraId="7654642F" w14:textId="77777777" w:rsidR="00526F69" w:rsidRPr="008A5BD7" w:rsidRDefault="00526F69" w:rsidP="00730F6A">
            <w:pPr>
              <w:rPr>
                <w:rFonts w:ascii="Arial" w:eastAsiaTheme="minorHAnsi" w:hAnsi="Arial" w:cs="Arial"/>
                <w:sz w:val="12"/>
                <w:szCs w:val="12"/>
                <w:lang w:eastAsia="en-US"/>
              </w:rPr>
            </w:pPr>
          </w:p>
        </w:tc>
        <w:tc>
          <w:tcPr>
            <w:tcW w:w="666" w:type="dxa"/>
            <w:shd w:val="clear" w:color="auto" w:fill="E2EFD9" w:themeFill="accent6" w:themeFillTint="33"/>
            <w:tcMar>
              <w:top w:w="0" w:type="dxa"/>
              <w:left w:w="108" w:type="dxa"/>
              <w:bottom w:w="0" w:type="dxa"/>
              <w:right w:w="108" w:type="dxa"/>
            </w:tcMar>
            <w:vAlign w:val="center"/>
            <w:hideMark/>
          </w:tcPr>
          <w:p w14:paraId="1E945191" w14:textId="77777777" w:rsidR="00526F69" w:rsidRPr="008A5BD7" w:rsidRDefault="00526F69" w:rsidP="00730F6A">
            <w:pPr>
              <w:pStyle w:val="BodyText"/>
              <w:spacing w:after="0"/>
              <w:jc w:val="center"/>
              <w:rPr>
                <w:sz w:val="12"/>
                <w:szCs w:val="12"/>
                <w:lang w:eastAsia="en-US"/>
              </w:rPr>
            </w:pPr>
            <w:r w:rsidRPr="008A5BD7">
              <w:rPr>
                <w:sz w:val="12"/>
                <w:szCs w:val="12"/>
                <w:lang w:eastAsia="en-US"/>
              </w:rPr>
              <w:t>2</w:t>
            </w:r>
            <w:r>
              <w:rPr>
                <w:sz w:val="12"/>
                <w:szCs w:val="12"/>
                <w:lang w:eastAsia="en-US"/>
              </w:rPr>
              <w:t>1</w:t>
            </w:r>
          </w:p>
        </w:tc>
        <w:tc>
          <w:tcPr>
            <w:tcW w:w="417" w:type="dxa"/>
            <w:shd w:val="clear" w:color="auto" w:fill="E2EFD9" w:themeFill="accent6" w:themeFillTint="33"/>
            <w:tcMar>
              <w:top w:w="0" w:type="dxa"/>
              <w:left w:w="108" w:type="dxa"/>
              <w:bottom w:w="0" w:type="dxa"/>
              <w:right w:w="108" w:type="dxa"/>
            </w:tcMar>
            <w:vAlign w:val="center"/>
          </w:tcPr>
          <w:p w14:paraId="3B09F022" w14:textId="77777777" w:rsidR="00526F69" w:rsidRPr="008A5BD7" w:rsidRDefault="00526F69" w:rsidP="00730F6A">
            <w:pPr>
              <w:pStyle w:val="BodyText"/>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074E14A2" w14:textId="77777777" w:rsidR="00526F69" w:rsidRPr="008A5BD7" w:rsidRDefault="00526F69" w:rsidP="00730F6A">
            <w:pPr>
              <w:pStyle w:val="BodyText"/>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597A3AE1" w14:textId="77777777" w:rsidR="00526F69" w:rsidRPr="008A5BD7" w:rsidRDefault="00526F69" w:rsidP="00730F6A">
            <w:pPr>
              <w:pStyle w:val="BodyText"/>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4131B423" w14:textId="77777777" w:rsidR="00526F69" w:rsidRPr="008A5BD7" w:rsidRDefault="00526F69" w:rsidP="00730F6A">
            <w:pPr>
              <w:pStyle w:val="BodyText"/>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2AD879DC" w14:textId="77777777" w:rsidR="00526F69" w:rsidRPr="008A5BD7" w:rsidRDefault="00526F69" w:rsidP="00730F6A">
            <w:pPr>
              <w:pStyle w:val="BodyText"/>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4DC7A9EA" w14:textId="77777777" w:rsidR="00526F69" w:rsidRPr="008A5BD7" w:rsidRDefault="00526F69" w:rsidP="00730F6A">
            <w:pPr>
              <w:pStyle w:val="BodyText"/>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7FCE4A4C" w14:textId="77777777" w:rsidR="00526F69" w:rsidRPr="008A5BD7" w:rsidRDefault="00526F69" w:rsidP="00730F6A">
            <w:pPr>
              <w:pStyle w:val="BodyText"/>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28055313" w14:textId="77777777" w:rsidR="00526F69" w:rsidRPr="008A5BD7" w:rsidRDefault="00526F69" w:rsidP="00730F6A">
            <w:pPr>
              <w:pStyle w:val="BodyText"/>
              <w:spacing w:after="0"/>
              <w:jc w:val="center"/>
              <w:rPr>
                <w:sz w:val="12"/>
                <w:szCs w:val="12"/>
                <w:lang w:eastAsia="en-US"/>
              </w:rPr>
            </w:pPr>
            <w:r w:rsidRPr="008A5BD7">
              <w:rPr>
                <w:sz w:val="12"/>
                <w:szCs w:val="12"/>
                <w:lang w:eastAsia="en-US"/>
              </w:rPr>
              <w:t>-</w:t>
            </w:r>
          </w:p>
        </w:tc>
      </w:tr>
    </w:tbl>
    <w:p w14:paraId="289781CE" w14:textId="77777777" w:rsidR="00526F69" w:rsidRPr="00526F69" w:rsidRDefault="00526F69" w:rsidP="00526F69">
      <w:pPr>
        <w:rPr>
          <w:lang w:eastAsia="zh-CN"/>
        </w:rPr>
      </w:pPr>
    </w:p>
    <w:p w14:paraId="23C9E8E3" w14:textId="77777777" w:rsidR="001034A7" w:rsidRDefault="00B045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448925" w:history="1">
        <w:r w:rsidR="001034A7" w:rsidRPr="00E26313">
          <w:rPr>
            <w:rStyle w:val="Hyperlink"/>
            <w:noProof/>
          </w:rPr>
          <w:t>Proposal 8</w:t>
        </w:r>
        <w:r w:rsidR="001034A7">
          <w:rPr>
            <w:rFonts w:asciiTheme="minorHAnsi" w:eastAsiaTheme="minorEastAsia" w:hAnsiTheme="minorHAnsi" w:cstheme="minorBidi"/>
            <w:b w:val="0"/>
            <w:noProof/>
            <w:sz w:val="22"/>
            <w:szCs w:val="22"/>
            <w:lang w:val="sv-SE" w:eastAsia="sv-SE"/>
          </w:rPr>
          <w:tab/>
        </w:r>
        <w:r w:rsidR="001034A7" w:rsidRPr="00E26313">
          <w:rPr>
            <w:rStyle w:val="Hyperlink"/>
            <w:noProof/>
          </w:rPr>
          <w:t>Analyse the required sinr range for the use-case(s) of using 16-QAM with 2 repetitions as to determine its suitability. Discuss potential impacts on the channel quality reporting if the 2 repetitions case for 16-QAM were supported.</w:t>
        </w:r>
      </w:hyperlink>
    </w:p>
    <w:p w14:paraId="13F81A2B" w14:textId="77777777" w:rsidR="001034A7" w:rsidRDefault="00B045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448926" w:history="1">
        <w:r w:rsidR="001034A7" w:rsidRPr="00E26313">
          <w:rPr>
            <w:rStyle w:val="Hyperlink"/>
            <w:noProof/>
          </w:rPr>
          <w:t>Proposal 9</w:t>
        </w:r>
        <w:r w:rsidR="001034A7">
          <w:rPr>
            <w:rFonts w:asciiTheme="minorHAnsi" w:eastAsiaTheme="minorEastAsia" w:hAnsiTheme="minorHAnsi" w:cstheme="minorBidi"/>
            <w:b w:val="0"/>
            <w:noProof/>
            <w:sz w:val="22"/>
            <w:szCs w:val="22"/>
            <w:lang w:val="sv-SE" w:eastAsia="sv-SE"/>
          </w:rPr>
          <w:tab/>
        </w:r>
        <w:r w:rsidR="001034A7" w:rsidRPr="00E26313">
          <w:rPr>
            <w:rStyle w:val="Hyperlink"/>
            <w:noProof/>
          </w:rPr>
          <w:t>The CQI reporting definition to support 16-QAM in DL is as in clause 7.2.3 of TS 36.213 for LTE-MTC with the corresponding updates to adapt it to NB-IoT.</w:t>
        </w:r>
      </w:hyperlink>
    </w:p>
    <w:p w14:paraId="3010A4F6" w14:textId="77777777" w:rsidR="001034A7" w:rsidRDefault="00B045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448927" w:history="1">
        <w:r w:rsidR="001034A7" w:rsidRPr="00E26313">
          <w:rPr>
            <w:rStyle w:val="Hyperlink"/>
            <w:noProof/>
          </w:rPr>
          <w:t>Proposal 10</w:t>
        </w:r>
        <w:r w:rsidR="001034A7">
          <w:rPr>
            <w:rFonts w:asciiTheme="minorHAnsi" w:eastAsiaTheme="minorEastAsia" w:hAnsiTheme="minorHAnsi" w:cstheme="minorBidi"/>
            <w:b w:val="0"/>
            <w:noProof/>
            <w:sz w:val="22"/>
            <w:szCs w:val="22"/>
            <w:lang w:val="sv-SE" w:eastAsia="sv-SE"/>
          </w:rPr>
          <w:tab/>
        </w:r>
        <w:r w:rsidR="001034A7" w:rsidRPr="00E26313">
          <w:rPr>
            <w:rStyle w:val="Hyperlink"/>
            <w:noProof/>
          </w:rPr>
          <w:t>The three unused entries in the legacy CQI mapping Table in clause 9.1.22.15 of TS 36.213 (i.e., Table 9.1.22.15-1) are used for the CQI reporting of 16-QAM in DL.</w:t>
        </w:r>
      </w:hyperlink>
    </w:p>
    <w:p w14:paraId="099533D5" w14:textId="77777777" w:rsidR="001034A7" w:rsidRDefault="00B04525" w:rsidP="00272F35">
      <w:pPr>
        <w:pStyle w:val="TableofFigures"/>
        <w:tabs>
          <w:tab w:val="right" w:leader="dot" w:pos="9629"/>
        </w:tabs>
        <w:ind w:left="2127" w:hanging="426"/>
        <w:rPr>
          <w:rFonts w:asciiTheme="minorHAnsi" w:eastAsiaTheme="minorEastAsia" w:hAnsiTheme="minorHAnsi" w:cstheme="minorBidi"/>
          <w:b w:val="0"/>
          <w:noProof/>
          <w:sz w:val="22"/>
          <w:szCs w:val="22"/>
          <w:lang w:val="sv-SE" w:eastAsia="sv-SE"/>
        </w:rPr>
      </w:pPr>
      <w:hyperlink w:anchor="_Toc61448928" w:history="1">
        <w:r w:rsidR="001034A7" w:rsidRPr="00E26313">
          <w:rPr>
            <w:rStyle w:val="Hyperlink"/>
            <w:rFonts w:cs="Arial"/>
            <w:noProof/>
          </w:rPr>
          <w:t>-</w:t>
        </w:r>
        <w:r w:rsidR="001034A7">
          <w:rPr>
            <w:rFonts w:asciiTheme="minorHAnsi" w:eastAsiaTheme="minorEastAsia" w:hAnsiTheme="minorHAnsi" w:cstheme="minorBidi"/>
            <w:b w:val="0"/>
            <w:noProof/>
            <w:sz w:val="22"/>
            <w:szCs w:val="22"/>
            <w:lang w:val="sv-SE" w:eastAsia="sv-SE"/>
          </w:rPr>
          <w:tab/>
        </w:r>
        <w:r w:rsidR="001034A7" w:rsidRPr="00E26313">
          <w:rPr>
            <w:rStyle w:val="Hyperlink"/>
            <w:noProof/>
          </w:rPr>
          <w:t>The NPDCCH and NPDSCH repetition level is equal to 1.</w:t>
        </w:r>
      </w:hyperlink>
    </w:p>
    <w:p w14:paraId="3BF22A47" w14:textId="77777777" w:rsidR="001034A7" w:rsidRDefault="00B04525" w:rsidP="00272F35">
      <w:pPr>
        <w:pStyle w:val="TableofFigures"/>
        <w:tabs>
          <w:tab w:val="right" w:leader="dot" w:pos="9629"/>
        </w:tabs>
        <w:ind w:left="2552" w:hanging="425"/>
        <w:rPr>
          <w:rFonts w:asciiTheme="minorHAnsi" w:eastAsiaTheme="minorEastAsia" w:hAnsiTheme="minorHAnsi" w:cstheme="minorBidi"/>
          <w:b w:val="0"/>
          <w:noProof/>
          <w:sz w:val="22"/>
          <w:szCs w:val="22"/>
          <w:lang w:val="sv-SE" w:eastAsia="sv-SE"/>
        </w:rPr>
      </w:pPr>
      <w:hyperlink w:anchor="_Toc61448929" w:history="1">
        <w:r w:rsidR="001034A7" w:rsidRPr="00E26313">
          <w:rPr>
            <w:rStyle w:val="Hyperlink"/>
            <w:rFonts w:ascii="Courier New" w:hAnsi="Courier New" w:cs="Courier New"/>
            <w:noProof/>
          </w:rPr>
          <w:t>o</w:t>
        </w:r>
        <w:r w:rsidR="001034A7">
          <w:rPr>
            <w:rFonts w:asciiTheme="minorHAnsi" w:eastAsiaTheme="minorEastAsia" w:hAnsiTheme="minorHAnsi" w:cstheme="minorBidi"/>
            <w:b w:val="0"/>
            <w:noProof/>
            <w:sz w:val="22"/>
            <w:szCs w:val="22"/>
            <w:lang w:val="sv-SE" w:eastAsia="sv-SE"/>
          </w:rPr>
          <w:tab/>
        </w:r>
        <w:r w:rsidR="001034A7" w:rsidRPr="00E26313">
          <w:rPr>
            <w:rStyle w:val="Hyperlink"/>
            <w:noProof/>
          </w:rPr>
          <w:t>candidateRep-M is reported when the SINR is suitable for 16-QAM with I</w:t>
        </w:r>
        <w:r w:rsidR="001034A7" w:rsidRPr="00E26313">
          <w:rPr>
            <w:rStyle w:val="Hyperlink"/>
            <w:noProof/>
            <w:vertAlign w:val="subscript"/>
          </w:rPr>
          <w:t>TBS</w:t>
        </w:r>
        <w:r w:rsidR="001034A7" w:rsidRPr="00E26313">
          <w:rPr>
            <w:rStyle w:val="Hyperlink"/>
            <w:noProof/>
          </w:rPr>
          <w:t xml:space="preserve"> =A/D.</w:t>
        </w:r>
      </w:hyperlink>
    </w:p>
    <w:p w14:paraId="544CAC99" w14:textId="77777777" w:rsidR="001034A7" w:rsidRDefault="00B04525" w:rsidP="00272F35">
      <w:pPr>
        <w:pStyle w:val="TableofFigures"/>
        <w:tabs>
          <w:tab w:val="right" w:leader="dot" w:pos="9629"/>
        </w:tabs>
        <w:ind w:left="2977" w:hanging="425"/>
        <w:rPr>
          <w:rFonts w:asciiTheme="minorHAnsi" w:eastAsiaTheme="minorEastAsia" w:hAnsiTheme="minorHAnsi" w:cstheme="minorBidi"/>
          <w:b w:val="0"/>
          <w:noProof/>
          <w:sz w:val="22"/>
          <w:szCs w:val="22"/>
          <w:lang w:val="sv-SE" w:eastAsia="sv-SE"/>
        </w:rPr>
      </w:pPr>
      <w:hyperlink w:anchor="_Toc61448930" w:history="1">
        <w:r w:rsidR="001034A7" w:rsidRPr="00E26313">
          <w:rPr>
            <w:rStyle w:val="Hyperlink"/>
            <w:rFonts w:ascii="Wingdings" w:hAnsi="Wingdings"/>
            <w:noProof/>
          </w:rPr>
          <w:t></w:t>
        </w:r>
        <w:r w:rsidR="001034A7">
          <w:rPr>
            <w:rFonts w:asciiTheme="minorHAnsi" w:eastAsiaTheme="minorEastAsia" w:hAnsiTheme="minorHAnsi" w:cstheme="minorBidi"/>
            <w:b w:val="0"/>
            <w:noProof/>
            <w:sz w:val="22"/>
            <w:szCs w:val="22"/>
            <w:lang w:val="sv-SE" w:eastAsia="sv-SE"/>
          </w:rPr>
          <w:tab/>
        </w:r>
        <w:r w:rsidR="001034A7" w:rsidRPr="00E26313">
          <w:rPr>
            <w:rStyle w:val="Hyperlink"/>
            <w:noProof/>
          </w:rPr>
          <w:t>FFS: A for stand-alone and guard-band deployments, and D for in-band deployments.</w:t>
        </w:r>
      </w:hyperlink>
    </w:p>
    <w:p w14:paraId="1C865C60" w14:textId="77777777" w:rsidR="001034A7" w:rsidRDefault="00B04525" w:rsidP="00272F35">
      <w:pPr>
        <w:pStyle w:val="TableofFigures"/>
        <w:tabs>
          <w:tab w:val="right" w:leader="dot" w:pos="9629"/>
        </w:tabs>
        <w:ind w:left="2552" w:hanging="425"/>
        <w:rPr>
          <w:rFonts w:asciiTheme="minorHAnsi" w:eastAsiaTheme="minorEastAsia" w:hAnsiTheme="minorHAnsi" w:cstheme="minorBidi"/>
          <w:b w:val="0"/>
          <w:noProof/>
          <w:sz w:val="22"/>
          <w:szCs w:val="22"/>
          <w:lang w:val="sv-SE" w:eastAsia="sv-SE"/>
        </w:rPr>
      </w:pPr>
      <w:hyperlink w:anchor="_Toc61448931" w:history="1">
        <w:r w:rsidR="001034A7" w:rsidRPr="00E26313">
          <w:rPr>
            <w:rStyle w:val="Hyperlink"/>
            <w:rFonts w:ascii="Courier New" w:hAnsi="Courier New" w:cs="Courier New"/>
            <w:noProof/>
          </w:rPr>
          <w:t>o</w:t>
        </w:r>
        <w:r w:rsidR="001034A7">
          <w:rPr>
            <w:rFonts w:asciiTheme="minorHAnsi" w:eastAsiaTheme="minorEastAsia" w:hAnsiTheme="minorHAnsi" w:cstheme="minorBidi"/>
            <w:b w:val="0"/>
            <w:noProof/>
            <w:sz w:val="22"/>
            <w:szCs w:val="22"/>
            <w:lang w:val="sv-SE" w:eastAsia="sv-SE"/>
          </w:rPr>
          <w:tab/>
        </w:r>
        <w:r w:rsidR="001034A7" w:rsidRPr="00E26313">
          <w:rPr>
            <w:rStyle w:val="Hyperlink"/>
            <w:noProof/>
          </w:rPr>
          <w:t>candidateRep-N is reported when the SINR is suitable for 16-QAM with I</w:t>
        </w:r>
        <w:r w:rsidR="001034A7" w:rsidRPr="00E26313">
          <w:rPr>
            <w:rStyle w:val="Hyperlink"/>
            <w:noProof/>
            <w:vertAlign w:val="subscript"/>
          </w:rPr>
          <w:t>TBS</w:t>
        </w:r>
        <w:r w:rsidR="001034A7" w:rsidRPr="00E26313">
          <w:rPr>
            <w:rStyle w:val="Hyperlink"/>
            <w:noProof/>
          </w:rPr>
          <w:t xml:space="preserve"> =B/E.</w:t>
        </w:r>
      </w:hyperlink>
    </w:p>
    <w:p w14:paraId="69928CD7" w14:textId="77777777" w:rsidR="001034A7" w:rsidRDefault="00B04525" w:rsidP="00272F35">
      <w:pPr>
        <w:pStyle w:val="TableofFigures"/>
        <w:tabs>
          <w:tab w:val="right" w:leader="dot" w:pos="9629"/>
        </w:tabs>
        <w:ind w:left="2977" w:hanging="425"/>
        <w:rPr>
          <w:rFonts w:asciiTheme="minorHAnsi" w:eastAsiaTheme="minorEastAsia" w:hAnsiTheme="minorHAnsi" w:cstheme="minorBidi"/>
          <w:b w:val="0"/>
          <w:noProof/>
          <w:sz w:val="22"/>
          <w:szCs w:val="22"/>
          <w:lang w:val="sv-SE" w:eastAsia="sv-SE"/>
        </w:rPr>
      </w:pPr>
      <w:hyperlink w:anchor="_Toc61448932" w:history="1">
        <w:r w:rsidR="001034A7" w:rsidRPr="00E26313">
          <w:rPr>
            <w:rStyle w:val="Hyperlink"/>
            <w:rFonts w:ascii="Wingdings" w:hAnsi="Wingdings"/>
            <w:noProof/>
          </w:rPr>
          <w:t></w:t>
        </w:r>
        <w:r w:rsidR="001034A7">
          <w:rPr>
            <w:rFonts w:asciiTheme="minorHAnsi" w:eastAsiaTheme="minorEastAsia" w:hAnsiTheme="minorHAnsi" w:cstheme="minorBidi"/>
            <w:b w:val="0"/>
            <w:noProof/>
            <w:sz w:val="22"/>
            <w:szCs w:val="22"/>
            <w:lang w:val="sv-SE" w:eastAsia="sv-SE"/>
          </w:rPr>
          <w:tab/>
        </w:r>
        <w:r w:rsidR="001034A7" w:rsidRPr="00E26313">
          <w:rPr>
            <w:rStyle w:val="Hyperlink"/>
            <w:noProof/>
          </w:rPr>
          <w:t>FFS: B for stand-alone and guard-band deployments, and E for in-band deployments.</w:t>
        </w:r>
      </w:hyperlink>
    </w:p>
    <w:p w14:paraId="3631F643" w14:textId="77777777" w:rsidR="001034A7" w:rsidRDefault="00B04525" w:rsidP="00272F35">
      <w:pPr>
        <w:pStyle w:val="TableofFigures"/>
        <w:tabs>
          <w:tab w:val="right" w:leader="dot" w:pos="9629"/>
        </w:tabs>
        <w:ind w:left="2552" w:hanging="425"/>
        <w:rPr>
          <w:rFonts w:asciiTheme="minorHAnsi" w:eastAsiaTheme="minorEastAsia" w:hAnsiTheme="minorHAnsi" w:cstheme="minorBidi"/>
          <w:b w:val="0"/>
          <w:noProof/>
          <w:sz w:val="22"/>
          <w:szCs w:val="22"/>
          <w:lang w:val="sv-SE" w:eastAsia="sv-SE"/>
        </w:rPr>
      </w:pPr>
      <w:hyperlink w:anchor="_Toc61448933" w:history="1">
        <w:r w:rsidR="001034A7" w:rsidRPr="00E26313">
          <w:rPr>
            <w:rStyle w:val="Hyperlink"/>
            <w:rFonts w:ascii="Courier New" w:hAnsi="Courier New" w:cs="Courier New"/>
            <w:noProof/>
          </w:rPr>
          <w:t>o</w:t>
        </w:r>
        <w:r w:rsidR="001034A7">
          <w:rPr>
            <w:rFonts w:asciiTheme="minorHAnsi" w:eastAsiaTheme="minorEastAsia" w:hAnsiTheme="minorHAnsi" w:cstheme="minorBidi"/>
            <w:b w:val="0"/>
            <w:noProof/>
            <w:sz w:val="22"/>
            <w:szCs w:val="22"/>
            <w:lang w:val="sv-SE" w:eastAsia="sv-SE"/>
          </w:rPr>
          <w:tab/>
        </w:r>
        <w:r w:rsidR="001034A7" w:rsidRPr="00E26313">
          <w:rPr>
            <w:rStyle w:val="Hyperlink"/>
            <w:noProof/>
          </w:rPr>
          <w:t>candidateRep-O is reported when the SINR is suitable for 16-QAM with I</w:t>
        </w:r>
        <w:r w:rsidR="001034A7" w:rsidRPr="00E26313">
          <w:rPr>
            <w:rStyle w:val="Hyperlink"/>
            <w:noProof/>
            <w:vertAlign w:val="subscript"/>
          </w:rPr>
          <w:t>TBS</w:t>
        </w:r>
        <w:r w:rsidR="001034A7" w:rsidRPr="00E26313">
          <w:rPr>
            <w:rStyle w:val="Hyperlink"/>
            <w:noProof/>
          </w:rPr>
          <w:t xml:space="preserve"> =C/F.</w:t>
        </w:r>
      </w:hyperlink>
    </w:p>
    <w:p w14:paraId="35C1403B" w14:textId="77777777" w:rsidR="001034A7" w:rsidRDefault="00B04525" w:rsidP="00272F35">
      <w:pPr>
        <w:pStyle w:val="TableofFigures"/>
        <w:tabs>
          <w:tab w:val="right" w:leader="dot" w:pos="9629"/>
        </w:tabs>
        <w:ind w:left="2977" w:hanging="425"/>
        <w:rPr>
          <w:rFonts w:asciiTheme="minorHAnsi" w:eastAsiaTheme="minorEastAsia" w:hAnsiTheme="minorHAnsi" w:cstheme="minorBidi"/>
          <w:b w:val="0"/>
          <w:noProof/>
          <w:sz w:val="22"/>
          <w:szCs w:val="22"/>
          <w:lang w:val="sv-SE" w:eastAsia="sv-SE"/>
        </w:rPr>
      </w:pPr>
      <w:hyperlink w:anchor="_Toc61448934" w:history="1">
        <w:r w:rsidR="001034A7" w:rsidRPr="00E26313">
          <w:rPr>
            <w:rStyle w:val="Hyperlink"/>
            <w:rFonts w:ascii="Wingdings" w:hAnsi="Wingdings"/>
            <w:noProof/>
          </w:rPr>
          <w:t></w:t>
        </w:r>
        <w:r w:rsidR="001034A7">
          <w:rPr>
            <w:rFonts w:asciiTheme="minorHAnsi" w:eastAsiaTheme="minorEastAsia" w:hAnsiTheme="minorHAnsi" w:cstheme="minorBidi"/>
            <w:b w:val="0"/>
            <w:noProof/>
            <w:sz w:val="22"/>
            <w:szCs w:val="22"/>
            <w:lang w:val="sv-SE" w:eastAsia="sv-SE"/>
          </w:rPr>
          <w:tab/>
        </w:r>
        <w:r w:rsidR="001034A7" w:rsidRPr="00E26313">
          <w:rPr>
            <w:rStyle w:val="Hyperlink"/>
            <w:noProof/>
          </w:rPr>
          <w:t>FFS: C for stand-alone and guard-band deployments, and F for in-band deployments.</w:t>
        </w:r>
      </w:hyperlink>
    </w:p>
    <w:p w14:paraId="51C9F3BF" w14:textId="77777777" w:rsidR="001034A7" w:rsidRDefault="00B045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448935" w:history="1">
        <w:r w:rsidR="001034A7" w:rsidRPr="00E26313">
          <w:rPr>
            <w:rStyle w:val="Hyperlink"/>
            <w:noProof/>
            <w:lang w:val="en-US"/>
          </w:rPr>
          <w:t>Proposal 11</w:t>
        </w:r>
        <w:r w:rsidR="001034A7">
          <w:rPr>
            <w:rFonts w:asciiTheme="minorHAnsi" w:eastAsiaTheme="minorEastAsia" w:hAnsiTheme="minorHAnsi" w:cstheme="minorBidi"/>
            <w:b w:val="0"/>
            <w:noProof/>
            <w:sz w:val="22"/>
            <w:szCs w:val="22"/>
            <w:lang w:val="sv-SE" w:eastAsia="sv-SE"/>
          </w:rPr>
          <w:tab/>
        </w:r>
        <w:r w:rsidR="001034A7" w:rsidRPr="00E26313">
          <w:rPr>
            <w:rStyle w:val="Hyperlink"/>
            <w:noProof/>
            <w:lang w:val="en-US"/>
          </w:rPr>
          <w:t>For Stand-alone and Guard-band deployments, the power ratios of NPDSCH EPRE to NRS EPRE are as in LTE defined in terms of the following types:</w:t>
        </w:r>
      </w:hyperlink>
    </w:p>
    <w:p w14:paraId="4B98B7D5" w14:textId="77777777" w:rsidR="001034A7" w:rsidRDefault="00B04525" w:rsidP="009C1502">
      <w:pPr>
        <w:pStyle w:val="TableofFigures"/>
        <w:tabs>
          <w:tab w:val="right" w:leader="dot" w:pos="9629"/>
        </w:tabs>
        <w:ind w:left="3402"/>
        <w:rPr>
          <w:rFonts w:asciiTheme="minorHAnsi" w:eastAsiaTheme="minorEastAsia" w:hAnsiTheme="minorHAnsi" w:cstheme="minorBidi"/>
          <w:b w:val="0"/>
          <w:noProof/>
          <w:sz w:val="22"/>
          <w:szCs w:val="22"/>
          <w:lang w:val="sv-SE" w:eastAsia="sv-SE"/>
        </w:rPr>
      </w:pPr>
      <w:hyperlink w:anchor="_Toc61448936" w:history="1">
        <w:r w:rsidR="001034A7" w:rsidRPr="00E26313">
          <w:rPr>
            <w:rStyle w:val="Hyperlink"/>
            <w:noProof/>
          </w:rPr>
          <w:t>Type A, NPDSCH in symbols without NRS: NPDSCH EPRE = NRS EPRE + ρ_a [dB]</w:t>
        </w:r>
      </w:hyperlink>
    </w:p>
    <w:p w14:paraId="3CD1513A" w14:textId="77777777" w:rsidR="001034A7" w:rsidRDefault="00B04525" w:rsidP="009C1502">
      <w:pPr>
        <w:pStyle w:val="TableofFigures"/>
        <w:tabs>
          <w:tab w:val="right" w:leader="dot" w:pos="9629"/>
        </w:tabs>
        <w:ind w:left="3402"/>
        <w:rPr>
          <w:rFonts w:asciiTheme="minorHAnsi" w:eastAsiaTheme="minorEastAsia" w:hAnsiTheme="minorHAnsi" w:cstheme="minorBidi"/>
          <w:b w:val="0"/>
          <w:noProof/>
          <w:sz w:val="22"/>
          <w:szCs w:val="22"/>
          <w:lang w:val="sv-SE" w:eastAsia="sv-SE"/>
        </w:rPr>
      </w:pPr>
      <w:hyperlink w:anchor="_Toc61448937" w:history="1">
        <w:r w:rsidR="001034A7" w:rsidRPr="00E26313">
          <w:rPr>
            <w:rStyle w:val="Hyperlink"/>
            <w:noProof/>
          </w:rPr>
          <w:t>Type B, NPDSCH in symbols with NRS: NPDSCH EPRE = NRS EPRE + ρ_b [dB]</w:t>
        </w:r>
      </w:hyperlink>
    </w:p>
    <w:p w14:paraId="4525F8A9" w14:textId="77777777" w:rsidR="001034A7" w:rsidRDefault="00B04525" w:rsidP="009C1502">
      <w:pPr>
        <w:pStyle w:val="TableofFigures"/>
        <w:tabs>
          <w:tab w:val="right" w:leader="dot" w:pos="9629"/>
        </w:tabs>
        <w:ind w:left="3402"/>
        <w:rPr>
          <w:rFonts w:asciiTheme="minorHAnsi" w:eastAsiaTheme="minorEastAsia" w:hAnsiTheme="minorHAnsi" w:cstheme="minorBidi"/>
          <w:b w:val="0"/>
          <w:noProof/>
          <w:sz w:val="22"/>
          <w:szCs w:val="22"/>
          <w:lang w:val="sv-SE" w:eastAsia="sv-SE"/>
        </w:rPr>
      </w:pPr>
      <w:hyperlink w:anchor="_Toc61448938" w:history="1">
        <w:r w:rsidR="001034A7" w:rsidRPr="00E26313">
          <w:rPr>
            <w:rStyle w:val="Hyperlink"/>
            <w:noProof/>
            <w:lang w:val="en-US" w:eastAsia="en-US"/>
          </w:rPr>
          <w:t>Where:</w:t>
        </w:r>
      </w:hyperlink>
    </w:p>
    <w:p w14:paraId="5CC13606" w14:textId="77777777" w:rsidR="001034A7" w:rsidRDefault="00B04525" w:rsidP="009C1502">
      <w:pPr>
        <w:pStyle w:val="TableofFigures"/>
        <w:tabs>
          <w:tab w:val="right" w:leader="dot" w:pos="9629"/>
        </w:tabs>
        <w:ind w:left="3402"/>
        <w:rPr>
          <w:rFonts w:asciiTheme="minorHAnsi" w:eastAsiaTheme="minorEastAsia" w:hAnsiTheme="minorHAnsi" w:cstheme="minorBidi"/>
          <w:b w:val="0"/>
          <w:noProof/>
          <w:sz w:val="22"/>
          <w:szCs w:val="22"/>
          <w:lang w:val="sv-SE" w:eastAsia="sv-SE"/>
        </w:rPr>
      </w:pPr>
      <w:hyperlink w:anchor="_Toc61448939" w:history="1">
        <w:r w:rsidR="001034A7" w:rsidRPr="00E26313">
          <w:rPr>
            <w:rStyle w:val="Hyperlink"/>
            <w:noProof/>
            <w:lang w:val="en-US"/>
          </w:rPr>
          <w:t>ρ_a = P</w:t>
        </w:r>
        <w:r w:rsidR="001034A7" w:rsidRPr="00E26313">
          <w:rPr>
            <w:rStyle w:val="Hyperlink"/>
            <w:noProof/>
            <w:vertAlign w:val="subscript"/>
            <w:lang w:val="en-US"/>
          </w:rPr>
          <w:t>A</w:t>
        </w:r>
        <w:r w:rsidR="001034A7" w:rsidRPr="00E26313">
          <w:rPr>
            <w:rStyle w:val="Hyperlink"/>
            <w:noProof/>
            <w:lang w:val="en-US"/>
          </w:rPr>
          <w:t xml:space="preserve"> [dB]</w:t>
        </w:r>
      </w:hyperlink>
    </w:p>
    <w:p w14:paraId="7B425AB8" w14:textId="0EE75D27" w:rsidR="001034A7" w:rsidRDefault="00B04525" w:rsidP="009C1502">
      <w:pPr>
        <w:pStyle w:val="TableofFigures"/>
        <w:tabs>
          <w:tab w:val="right" w:leader="dot" w:pos="9629"/>
        </w:tabs>
        <w:ind w:firstLine="0"/>
        <w:rPr>
          <w:rFonts w:asciiTheme="minorHAnsi" w:eastAsiaTheme="minorEastAsia" w:hAnsiTheme="minorHAnsi" w:cstheme="minorBidi"/>
          <w:b w:val="0"/>
          <w:noProof/>
          <w:sz w:val="22"/>
          <w:szCs w:val="22"/>
          <w:lang w:val="sv-SE" w:eastAsia="sv-SE"/>
        </w:rPr>
      </w:pPr>
      <w:hyperlink w:anchor="_Toc61448940" w:history="1">
        <w:r w:rsidR="001034A7" w:rsidRPr="008774BA">
          <w:rPr>
            <w:rStyle w:val="Hyperlink"/>
            <w:noProof/>
            <w:lang w:val="sv-SE"/>
          </w:rPr>
          <w:t xml:space="preserve">PB is an index that refers to the linear ratio between </w:t>
        </w:r>
        <w:r w:rsidR="001034A7" w:rsidRPr="00E26313">
          <w:rPr>
            <w:rStyle w:val="Hyperlink"/>
            <w:noProof/>
            <w:lang w:val="en-US"/>
          </w:rPr>
          <w:t>ρ</w:t>
        </w:r>
        <w:r w:rsidR="001034A7" w:rsidRPr="008774BA">
          <w:rPr>
            <w:rStyle w:val="Hyperlink"/>
            <w:noProof/>
            <w:lang w:val="sv-SE"/>
          </w:rPr>
          <w:t xml:space="preserve">_b and </w:t>
        </w:r>
        <w:r w:rsidR="001034A7" w:rsidRPr="00E26313">
          <w:rPr>
            <w:rStyle w:val="Hyperlink"/>
            <w:noProof/>
            <w:lang w:val="en-US"/>
          </w:rPr>
          <w:t>ρ</w:t>
        </w:r>
        <w:r w:rsidR="001034A7" w:rsidRPr="008774BA">
          <w:rPr>
            <w:rStyle w:val="Hyperlink"/>
            <w:noProof/>
            <w:lang w:val="sv-SE"/>
          </w:rPr>
          <w:t>_a (i.e.,</w:t>
        </w:r>
      </w:hyperlink>
      <m:oMath>
        <m:f>
          <m:fPr>
            <m:type m:val="lin"/>
            <m:ctrlPr>
              <w:rPr>
                <w:rFonts w:ascii="Cambria Math" w:hAnsi="Cambria Math"/>
                <w:lang w:val="en-US"/>
              </w:rPr>
            </m:ctrlPr>
          </m:fPr>
          <m:num>
            <m:sSup>
              <m:sSupPr>
                <m:ctrlPr>
                  <w:rPr>
                    <w:rFonts w:ascii="Cambria Math" w:hAnsi="Cambria Math"/>
                    <w:lang w:val="en-US"/>
                  </w:rPr>
                </m:ctrlPr>
              </m:sSupPr>
              <m:e>
                <m:r>
                  <m:rPr>
                    <m:sty m:val="b"/>
                  </m:rPr>
                  <w:rPr>
                    <w:rFonts w:ascii="Cambria Math" w:hAnsi="Cambria Math"/>
                    <w:lang w:val="en-US"/>
                  </w:rPr>
                  <m:t>10</m:t>
                </m:r>
              </m:e>
              <m:sup>
                <m:d>
                  <m:dPr>
                    <m:ctrlPr>
                      <w:rPr>
                        <w:rFonts w:ascii="Cambria Math" w:hAnsi="Cambria Math"/>
                        <w:lang w:val="en-US"/>
                      </w:rPr>
                    </m:ctrlPr>
                  </m:dPr>
                  <m:e>
                    <m:f>
                      <m:fPr>
                        <m:ctrlPr>
                          <w:rPr>
                            <w:rFonts w:ascii="Cambria Math" w:hAnsi="Cambria Math"/>
                            <w:lang w:val="en-US"/>
                          </w:rPr>
                        </m:ctrlPr>
                      </m:fPr>
                      <m:num>
                        <m:r>
                          <m:rPr>
                            <m:sty m:val="bi"/>
                          </m:rPr>
                          <w:rPr>
                            <w:rFonts w:ascii="Cambria Math" w:hAnsi="Cambria Math"/>
                            <w:lang w:val="en-US"/>
                          </w:rPr>
                          <m:t>ρ</m:t>
                        </m:r>
                        <m:r>
                          <m:rPr>
                            <m:sty m:val="b"/>
                          </m:rPr>
                          <w:rPr>
                            <w:rFonts w:ascii="Cambria Math" w:hAnsi="Cambria Math"/>
                            <w:lang w:val="sv-SE"/>
                          </w:rPr>
                          <m:t>_</m:t>
                        </m:r>
                        <m:r>
                          <m:rPr>
                            <m:sty m:val="bi"/>
                          </m:rPr>
                          <w:rPr>
                            <w:rFonts w:ascii="Cambria Math" w:hAnsi="Cambria Math"/>
                            <w:lang w:val="en-US"/>
                          </w:rPr>
                          <m:t>b</m:t>
                        </m:r>
                      </m:num>
                      <m:den>
                        <m:r>
                          <m:rPr>
                            <m:sty m:val="b"/>
                          </m:rPr>
                          <w:rPr>
                            <w:rFonts w:ascii="Cambria Math" w:hAnsi="Cambria Math"/>
                            <w:lang w:val="en-US"/>
                          </w:rPr>
                          <m:t>10</m:t>
                        </m:r>
                      </m:den>
                    </m:f>
                  </m:e>
                </m:d>
              </m:sup>
            </m:sSup>
          </m:num>
          <m:den>
            <m:sSup>
              <m:sSupPr>
                <m:ctrlPr>
                  <w:rPr>
                    <w:rFonts w:ascii="Cambria Math" w:hAnsi="Cambria Math"/>
                    <w:lang w:val="en-US"/>
                  </w:rPr>
                </m:ctrlPr>
              </m:sSupPr>
              <m:e>
                <m:r>
                  <m:rPr>
                    <m:sty m:val="b"/>
                  </m:rPr>
                  <w:rPr>
                    <w:rFonts w:ascii="Cambria Math" w:hAnsi="Cambria Math"/>
                    <w:lang w:val="en-US"/>
                  </w:rPr>
                  <m:t>10</m:t>
                </m:r>
              </m:e>
              <m:sup>
                <m:d>
                  <m:dPr>
                    <m:ctrlPr>
                      <w:rPr>
                        <w:rFonts w:ascii="Cambria Math" w:hAnsi="Cambria Math"/>
                        <w:lang w:val="en-US"/>
                      </w:rPr>
                    </m:ctrlPr>
                  </m:dPr>
                  <m:e>
                    <m:f>
                      <m:fPr>
                        <m:ctrlPr>
                          <w:rPr>
                            <w:rFonts w:ascii="Cambria Math" w:hAnsi="Cambria Math"/>
                            <w:lang w:val="en-US"/>
                          </w:rPr>
                        </m:ctrlPr>
                      </m:fPr>
                      <m:num>
                        <m:r>
                          <m:rPr>
                            <m:sty m:val="bi"/>
                          </m:rPr>
                          <w:rPr>
                            <w:rFonts w:ascii="Cambria Math" w:hAnsi="Cambria Math"/>
                            <w:lang w:val="en-US"/>
                          </w:rPr>
                          <m:t>ρ</m:t>
                        </m:r>
                        <m:r>
                          <m:rPr>
                            <m:sty m:val="b"/>
                          </m:rPr>
                          <w:rPr>
                            <w:rFonts w:ascii="Cambria Math" w:hAnsi="Cambria Math"/>
                            <w:lang w:val="sv-SE"/>
                          </w:rPr>
                          <m:t>_</m:t>
                        </m:r>
                        <m:r>
                          <m:rPr>
                            <m:sty m:val="bi"/>
                          </m:rPr>
                          <w:rPr>
                            <w:rFonts w:ascii="Cambria Math" w:hAnsi="Cambria Math"/>
                            <w:lang w:val="en-US"/>
                          </w:rPr>
                          <m:t>a</m:t>
                        </m:r>
                      </m:num>
                      <m:den>
                        <m:r>
                          <m:rPr>
                            <m:sty m:val="b"/>
                          </m:rPr>
                          <w:rPr>
                            <w:rFonts w:ascii="Cambria Math" w:hAnsi="Cambria Math"/>
                            <w:lang w:val="en-US"/>
                          </w:rPr>
                          <m:t>10</m:t>
                        </m:r>
                      </m:den>
                    </m:f>
                  </m:e>
                </m:d>
              </m:sup>
            </m:sSup>
          </m:den>
        </m:f>
      </m:oMath>
      <w:r w:rsidR="008774BA" w:rsidRPr="008774BA">
        <w:rPr>
          <w:lang w:val="sv-SE"/>
        </w:rPr>
        <w:t>)</w:t>
      </w:r>
      <w:r w:rsidR="008774BA">
        <w:rPr>
          <w:rFonts w:asciiTheme="minorHAnsi" w:eastAsiaTheme="minorEastAsia" w:hAnsiTheme="minorHAnsi" w:cstheme="minorBidi"/>
          <w:b w:val="0"/>
          <w:noProof/>
          <w:sz w:val="22"/>
          <w:szCs w:val="22"/>
          <w:lang w:val="sv-SE" w:eastAsia="sv-SE"/>
        </w:rPr>
        <w:t xml:space="preserve"> </w:t>
      </w:r>
    </w:p>
    <w:p w14:paraId="3B9F3D2E" w14:textId="77777777" w:rsidR="001034A7" w:rsidRDefault="00B045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448941" w:history="1">
        <w:r w:rsidR="001034A7" w:rsidRPr="00E26313">
          <w:rPr>
            <w:rStyle w:val="Hyperlink"/>
            <w:noProof/>
            <w:lang w:val="en-US"/>
          </w:rPr>
          <w:t>Proposal 12</w:t>
        </w:r>
        <w:r w:rsidR="001034A7">
          <w:rPr>
            <w:rFonts w:asciiTheme="minorHAnsi" w:eastAsiaTheme="minorEastAsia" w:hAnsiTheme="minorHAnsi" w:cstheme="minorBidi"/>
            <w:b w:val="0"/>
            <w:noProof/>
            <w:sz w:val="22"/>
            <w:szCs w:val="22"/>
            <w:lang w:val="sv-SE" w:eastAsia="sv-SE"/>
          </w:rPr>
          <w:tab/>
        </w:r>
        <w:r w:rsidR="001034A7" w:rsidRPr="00E26313">
          <w:rPr>
            <w:rStyle w:val="Hyperlink"/>
            <w:noProof/>
            <w:lang w:val="en-US"/>
          </w:rPr>
          <w:t>For In-band deployments, the power ratios of NPDSCH EPRE to NRS EPRE are as in LTE defined in terms of the following types:</w:t>
        </w:r>
      </w:hyperlink>
    </w:p>
    <w:p w14:paraId="66FADCC2" w14:textId="77777777" w:rsidR="001034A7" w:rsidRDefault="00B04525" w:rsidP="009C1502">
      <w:pPr>
        <w:pStyle w:val="TableofFigures"/>
        <w:tabs>
          <w:tab w:val="right" w:leader="dot" w:pos="9629"/>
        </w:tabs>
        <w:ind w:firstLine="0"/>
        <w:rPr>
          <w:rFonts w:asciiTheme="minorHAnsi" w:eastAsiaTheme="minorEastAsia" w:hAnsiTheme="minorHAnsi" w:cstheme="minorBidi"/>
          <w:b w:val="0"/>
          <w:noProof/>
          <w:sz w:val="22"/>
          <w:szCs w:val="22"/>
          <w:lang w:val="sv-SE" w:eastAsia="sv-SE"/>
        </w:rPr>
      </w:pPr>
      <w:hyperlink w:anchor="_Toc61448942" w:history="1">
        <w:r w:rsidR="001034A7" w:rsidRPr="00E26313">
          <w:rPr>
            <w:rStyle w:val="Hyperlink"/>
            <w:noProof/>
          </w:rPr>
          <w:t>Type A, NPDSCH in symbols without NRS and CRS: NPDSCH EPRE = NRS EPRE + ρ_a [dB]</w:t>
        </w:r>
      </w:hyperlink>
    </w:p>
    <w:p w14:paraId="40F3F085" w14:textId="77777777" w:rsidR="001034A7" w:rsidRDefault="00B04525" w:rsidP="009C1502">
      <w:pPr>
        <w:pStyle w:val="TableofFigures"/>
        <w:tabs>
          <w:tab w:val="right" w:leader="dot" w:pos="9629"/>
        </w:tabs>
        <w:ind w:left="3402"/>
        <w:rPr>
          <w:rFonts w:asciiTheme="minorHAnsi" w:eastAsiaTheme="minorEastAsia" w:hAnsiTheme="minorHAnsi" w:cstheme="minorBidi"/>
          <w:b w:val="0"/>
          <w:noProof/>
          <w:sz w:val="22"/>
          <w:szCs w:val="22"/>
          <w:lang w:val="sv-SE" w:eastAsia="sv-SE"/>
        </w:rPr>
      </w:pPr>
      <w:hyperlink w:anchor="_Toc61448943" w:history="1">
        <w:r w:rsidR="001034A7" w:rsidRPr="00E26313">
          <w:rPr>
            <w:rStyle w:val="Hyperlink"/>
            <w:noProof/>
          </w:rPr>
          <w:t>Type B, NPDSCH in symbols with NRS: NPDSCH EPRE = NRS EPRE + ρ_b [dB]</w:t>
        </w:r>
      </w:hyperlink>
    </w:p>
    <w:p w14:paraId="695EE353" w14:textId="77777777" w:rsidR="001034A7" w:rsidRDefault="00B04525" w:rsidP="009C1502">
      <w:pPr>
        <w:pStyle w:val="TableofFigures"/>
        <w:tabs>
          <w:tab w:val="right" w:leader="dot" w:pos="9629"/>
        </w:tabs>
        <w:ind w:left="3402"/>
        <w:rPr>
          <w:rFonts w:asciiTheme="minorHAnsi" w:eastAsiaTheme="minorEastAsia" w:hAnsiTheme="minorHAnsi" w:cstheme="minorBidi"/>
          <w:b w:val="0"/>
          <w:noProof/>
          <w:sz w:val="22"/>
          <w:szCs w:val="22"/>
          <w:lang w:val="sv-SE" w:eastAsia="sv-SE"/>
        </w:rPr>
      </w:pPr>
      <w:hyperlink w:anchor="_Toc61448944" w:history="1">
        <w:r w:rsidR="001034A7" w:rsidRPr="00E26313">
          <w:rPr>
            <w:rStyle w:val="Hyperlink"/>
            <w:noProof/>
          </w:rPr>
          <w:t>Type C, NPDSCH in symbols with CRS: NPDSCH EPRE = NRS EPRE + ρ_c [dB]</w:t>
        </w:r>
      </w:hyperlink>
    </w:p>
    <w:p w14:paraId="7843CC27" w14:textId="77777777" w:rsidR="001034A7" w:rsidRDefault="00B04525" w:rsidP="009C1502">
      <w:pPr>
        <w:pStyle w:val="TableofFigures"/>
        <w:tabs>
          <w:tab w:val="right" w:leader="dot" w:pos="9629"/>
        </w:tabs>
        <w:ind w:left="3402"/>
        <w:rPr>
          <w:rFonts w:asciiTheme="minorHAnsi" w:eastAsiaTheme="minorEastAsia" w:hAnsiTheme="minorHAnsi" w:cstheme="minorBidi"/>
          <w:b w:val="0"/>
          <w:noProof/>
          <w:sz w:val="22"/>
          <w:szCs w:val="22"/>
          <w:lang w:val="sv-SE" w:eastAsia="sv-SE"/>
        </w:rPr>
      </w:pPr>
      <w:hyperlink w:anchor="_Toc61448945" w:history="1">
        <w:r w:rsidR="001034A7" w:rsidRPr="00E26313">
          <w:rPr>
            <w:rStyle w:val="Hyperlink"/>
            <w:noProof/>
            <w:lang w:val="en-US" w:eastAsia="en-US"/>
          </w:rPr>
          <w:t>Where:</w:t>
        </w:r>
      </w:hyperlink>
    </w:p>
    <w:p w14:paraId="5BFBEEAD" w14:textId="77777777" w:rsidR="001034A7" w:rsidRDefault="00B04525" w:rsidP="009C1502">
      <w:pPr>
        <w:pStyle w:val="TableofFigures"/>
        <w:tabs>
          <w:tab w:val="right" w:leader="dot" w:pos="9629"/>
        </w:tabs>
        <w:ind w:left="3402"/>
        <w:rPr>
          <w:rFonts w:asciiTheme="minorHAnsi" w:eastAsiaTheme="minorEastAsia" w:hAnsiTheme="minorHAnsi" w:cstheme="minorBidi"/>
          <w:b w:val="0"/>
          <w:noProof/>
          <w:sz w:val="22"/>
          <w:szCs w:val="22"/>
          <w:lang w:val="sv-SE" w:eastAsia="sv-SE"/>
        </w:rPr>
      </w:pPr>
      <w:hyperlink w:anchor="_Toc61448946" w:history="1">
        <w:r w:rsidR="001034A7" w:rsidRPr="00E26313">
          <w:rPr>
            <w:rStyle w:val="Hyperlink"/>
            <w:noProof/>
            <w:lang w:val="en-US"/>
          </w:rPr>
          <w:t>ρ_a = P</w:t>
        </w:r>
        <w:r w:rsidR="001034A7" w:rsidRPr="00E26313">
          <w:rPr>
            <w:rStyle w:val="Hyperlink"/>
            <w:noProof/>
            <w:vertAlign w:val="subscript"/>
            <w:lang w:val="en-US"/>
          </w:rPr>
          <w:t>A</w:t>
        </w:r>
        <w:r w:rsidR="001034A7" w:rsidRPr="00E26313">
          <w:rPr>
            <w:rStyle w:val="Hyperlink"/>
            <w:noProof/>
            <w:lang w:val="en-US"/>
          </w:rPr>
          <w:t xml:space="preserve"> [dB]</w:t>
        </w:r>
      </w:hyperlink>
    </w:p>
    <w:p w14:paraId="6B003C16" w14:textId="552D9B05" w:rsidR="001034A7" w:rsidRDefault="00B04525" w:rsidP="009C1502">
      <w:pPr>
        <w:pStyle w:val="TableofFigures"/>
        <w:tabs>
          <w:tab w:val="right" w:leader="dot" w:pos="9629"/>
        </w:tabs>
        <w:ind w:firstLine="0"/>
        <w:rPr>
          <w:rFonts w:asciiTheme="minorHAnsi" w:eastAsiaTheme="minorEastAsia" w:hAnsiTheme="minorHAnsi" w:cstheme="minorBidi"/>
          <w:b w:val="0"/>
          <w:noProof/>
          <w:sz w:val="22"/>
          <w:szCs w:val="22"/>
          <w:lang w:val="sv-SE" w:eastAsia="sv-SE"/>
        </w:rPr>
      </w:pPr>
      <w:hyperlink w:anchor="_Toc61448947" w:history="1">
        <w:r w:rsidR="001034A7" w:rsidRPr="00E26313">
          <w:rPr>
            <w:rStyle w:val="Hyperlink"/>
            <w:noProof/>
            <w:lang w:val="en-US"/>
          </w:rPr>
          <w:t>P</w:t>
        </w:r>
        <w:r w:rsidR="001034A7" w:rsidRPr="00E26313">
          <w:rPr>
            <w:rStyle w:val="Hyperlink"/>
            <w:noProof/>
            <w:vertAlign w:val="subscript"/>
            <w:lang w:val="en-US"/>
          </w:rPr>
          <w:t>B</w:t>
        </w:r>
        <w:r w:rsidR="001034A7" w:rsidRPr="00E26313">
          <w:rPr>
            <w:rStyle w:val="Hyperlink"/>
            <w:noProof/>
            <w:lang w:val="en-US"/>
          </w:rPr>
          <w:t xml:space="preserve"> is an index that refers to the linear ratio between ρ_b and ρ_a (i.e.,</w:t>
        </w:r>
        <m:oMath>
          <m:f>
            <m:fPr>
              <m:type m:val="lin"/>
              <m:ctrlPr>
                <w:rPr>
                  <w:rFonts w:ascii="Cambria Math" w:hAnsi="Cambria Math"/>
                  <w:lang w:val="en-US"/>
                </w:rPr>
              </m:ctrlPr>
            </m:fPr>
            <m:num>
              <m:sSup>
                <m:sSupPr>
                  <m:ctrlPr>
                    <w:rPr>
                      <w:rFonts w:ascii="Cambria Math" w:hAnsi="Cambria Math"/>
                      <w:lang w:val="en-US"/>
                    </w:rPr>
                  </m:ctrlPr>
                </m:sSupPr>
                <m:e>
                  <m:r>
                    <m:rPr>
                      <m:sty m:val="b"/>
                    </m:rPr>
                    <w:rPr>
                      <w:rFonts w:ascii="Cambria Math" w:hAnsi="Cambria Math"/>
                      <w:lang w:val="en-US"/>
                    </w:rPr>
                    <m:t>10</m:t>
                  </m:r>
                </m:e>
                <m:sup>
                  <m:d>
                    <m:dPr>
                      <m:ctrlPr>
                        <w:rPr>
                          <w:rFonts w:ascii="Cambria Math" w:hAnsi="Cambria Math"/>
                          <w:lang w:val="en-US"/>
                        </w:rPr>
                      </m:ctrlPr>
                    </m:dPr>
                    <m:e>
                      <m:f>
                        <m:fPr>
                          <m:ctrlPr>
                            <w:rPr>
                              <w:rFonts w:ascii="Cambria Math" w:hAnsi="Cambria Math"/>
                              <w:lang w:val="en-US"/>
                            </w:rPr>
                          </m:ctrlPr>
                        </m:fPr>
                        <m:num>
                          <m:r>
                            <m:rPr>
                              <m:sty m:val="bi"/>
                            </m:rPr>
                            <w:rPr>
                              <w:rFonts w:ascii="Cambria Math" w:hAnsi="Cambria Math"/>
                              <w:lang w:val="en-US"/>
                            </w:rPr>
                            <m:t>ρ</m:t>
                          </m:r>
                          <m:r>
                            <m:rPr>
                              <m:sty m:val="b"/>
                            </m:rPr>
                            <w:rPr>
                              <w:rFonts w:ascii="Cambria Math" w:hAnsi="Cambria Math"/>
                              <w:lang w:val="en-US"/>
                            </w:rPr>
                            <m:t>_</m:t>
                          </m:r>
                          <m:r>
                            <m:rPr>
                              <m:sty m:val="bi"/>
                            </m:rPr>
                            <w:rPr>
                              <w:rFonts w:ascii="Cambria Math" w:hAnsi="Cambria Math"/>
                              <w:lang w:val="en-US"/>
                            </w:rPr>
                            <m:t>b</m:t>
                          </m:r>
                        </m:num>
                        <m:den>
                          <m:r>
                            <m:rPr>
                              <m:sty m:val="b"/>
                            </m:rPr>
                            <w:rPr>
                              <w:rFonts w:ascii="Cambria Math" w:hAnsi="Cambria Math"/>
                              <w:lang w:val="en-US"/>
                            </w:rPr>
                            <m:t>10</m:t>
                          </m:r>
                        </m:den>
                      </m:f>
                    </m:e>
                  </m:d>
                </m:sup>
              </m:sSup>
            </m:num>
            <m:den>
              <m:sSup>
                <m:sSupPr>
                  <m:ctrlPr>
                    <w:rPr>
                      <w:rFonts w:ascii="Cambria Math" w:hAnsi="Cambria Math"/>
                      <w:lang w:val="en-US"/>
                    </w:rPr>
                  </m:ctrlPr>
                </m:sSupPr>
                <m:e>
                  <m:r>
                    <m:rPr>
                      <m:sty m:val="b"/>
                    </m:rPr>
                    <w:rPr>
                      <w:rFonts w:ascii="Cambria Math" w:hAnsi="Cambria Math"/>
                      <w:lang w:val="en-US"/>
                    </w:rPr>
                    <m:t>10</m:t>
                  </m:r>
                </m:e>
                <m:sup>
                  <m:d>
                    <m:dPr>
                      <m:ctrlPr>
                        <w:rPr>
                          <w:rFonts w:ascii="Cambria Math" w:hAnsi="Cambria Math"/>
                          <w:lang w:val="en-US"/>
                        </w:rPr>
                      </m:ctrlPr>
                    </m:dPr>
                    <m:e>
                      <m:f>
                        <m:fPr>
                          <m:ctrlPr>
                            <w:rPr>
                              <w:rFonts w:ascii="Cambria Math" w:hAnsi="Cambria Math"/>
                              <w:lang w:val="en-US"/>
                            </w:rPr>
                          </m:ctrlPr>
                        </m:fPr>
                        <m:num>
                          <m:r>
                            <m:rPr>
                              <m:sty m:val="bi"/>
                            </m:rPr>
                            <w:rPr>
                              <w:rFonts w:ascii="Cambria Math" w:hAnsi="Cambria Math"/>
                              <w:lang w:val="en-US"/>
                            </w:rPr>
                            <m:t>ρ</m:t>
                          </m:r>
                          <m:r>
                            <m:rPr>
                              <m:sty m:val="b"/>
                            </m:rPr>
                            <w:rPr>
                              <w:rFonts w:ascii="Cambria Math" w:hAnsi="Cambria Math"/>
                              <w:lang w:val="en-US"/>
                            </w:rPr>
                            <m:t>_</m:t>
                          </m:r>
                          <m:r>
                            <m:rPr>
                              <m:sty m:val="bi"/>
                            </m:rPr>
                            <w:rPr>
                              <w:rFonts w:ascii="Cambria Math" w:hAnsi="Cambria Math"/>
                              <w:lang w:val="en-US"/>
                            </w:rPr>
                            <m:t>a</m:t>
                          </m:r>
                        </m:num>
                        <m:den>
                          <m:r>
                            <m:rPr>
                              <m:sty m:val="b"/>
                            </m:rPr>
                            <w:rPr>
                              <w:rFonts w:ascii="Cambria Math" w:hAnsi="Cambria Math"/>
                              <w:lang w:val="en-US"/>
                            </w:rPr>
                            <m:t>10</m:t>
                          </m:r>
                        </m:den>
                      </m:f>
                    </m:e>
                  </m:d>
                </m:sup>
              </m:sSup>
            </m:den>
          </m:f>
        </m:oMath>
        <w:bookmarkStart w:id="73" w:name="_GoBack"/>
        <w:bookmarkEnd w:id="73"/>
        <w:r w:rsidR="001034A7" w:rsidRPr="00E26313">
          <w:rPr>
            <w:rStyle w:val="Hyperlink"/>
            <w:noProof/>
            <w:lang w:val="en-US"/>
          </w:rPr>
          <w:t>)</w:t>
        </w:r>
      </w:hyperlink>
    </w:p>
    <w:p w14:paraId="030DFEA6" w14:textId="5948B3FB" w:rsidR="001034A7" w:rsidRDefault="00B04525" w:rsidP="009C1502">
      <w:pPr>
        <w:pStyle w:val="TableofFigures"/>
        <w:tabs>
          <w:tab w:val="right" w:leader="dot" w:pos="9629"/>
        </w:tabs>
        <w:ind w:firstLine="0"/>
        <w:rPr>
          <w:rFonts w:asciiTheme="minorHAnsi" w:eastAsiaTheme="minorEastAsia" w:hAnsiTheme="minorHAnsi" w:cstheme="minorBidi"/>
          <w:b w:val="0"/>
          <w:noProof/>
          <w:sz w:val="22"/>
          <w:szCs w:val="22"/>
          <w:lang w:val="sv-SE" w:eastAsia="sv-SE"/>
        </w:rPr>
      </w:pPr>
      <w:hyperlink w:anchor="_Toc61448948" w:history="1">
        <w:r w:rsidR="001034A7" w:rsidRPr="00E26313">
          <w:rPr>
            <w:rStyle w:val="Hyperlink"/>
            <w:noProof/>
            <w:lang w:val="en-US"/>
          </w:rPr>
          <w:t>P</w:t>
        </w:r>
        <w:r w:rsidR="001034A7" w:rsidRPr="00E26313">
          <w:rPr>
            <w:rStyle w:val="Hyperlink"/>
            <w:noProof/>
            <w:vertAlign w:val="subscript"/>
            <w:lang w:val="en-US"/>
          </w:rPr>
          <w:t>C</w:t>
        </w:r>
        <w:r w:rsidR="001034A7" w:rsidRPr="00E26313">
          <w:rPr>
            <w:rStyle w:val="Hyperlink"/>
            <w:noProof/>
            <w:lang w:val="en-US"/>
          </w:rPr>
          <w:t xml:space="preserve"> is an index that refers to the linear ratio between ρ_c and ρ_a (i.e.,</w:t>
        </w:r>
        <m:oMath>
          <m:r>
            <m:rPr>
              <m:sty m:val="bi"/>
            </m:rPr>
            <w:rPr>
              <w:rFonts w:ascii="Cambria Math" w:hAnsi="Cambria Math"/>
              <w:lang w:val="en-US"/>
            </w:rPr>
            <m:t xml:space="preserve"> </m:t>
          </m:r>
          <m:f>
            <m:fPr>
              <m:type m:val="lin"/>
              <m:ctrlPr>
                <w:rPr>
                  <w:rFonts w:ascii="Cambria Math" w:hAnsi="Cambria Math"/>
                  <w:i/>
                  <w:lang w:val="en-US"/>
                </w:rPr>
              </m:ctrlPr>
            </m:fPr>
            <m:num>
              <m:sSup>
                <m:sSupPr>
                  <m:ctrlPr>
                    <w:rPr>
                      <w:rFonts w:ascii="Cambria Math" w:hAnsi="Cambria Math"/>
                      <w:i/>
                      <w:lang w:val="en-US"/>
                    </w:rPr>
                  </m:ctrlPr>
                </m:sSupPr>
                <m:e>
                  <m:r>
                    <m:rPr>
                      <m:sty m:val="bi"/>
                    </m:rPr>
                    <w:rPr>
                      <w:rFonts w:ascii="Cambria Math" w:hAnsi="Cambria Math"/>
                      <w:lang w:val="en-US"/>
                    </w:rPr>
                    <m:t>10</m:t>
                  </m:r>
                </m:e>
                <m:sup>
                  <m:d>
                    <m:dPr>
                      <m:ctrlPr>
                        <w:rPr>
                          <w:rFonts w:ascii="Cambria Math" w:hAnsi="Cambria Math"/>
                          <w:i/>
                          <w:lang w:val="en-US"/>
                        </w:rPr>
                      </m:ctrlPr>
                    </m:dPr>
                    <m:e>
                      <m:f>
                        <m:fPr>
                          <m:ctrlPr>
                            <w:rPr>
                              <w:rFonts w:ascii="Cambria Math" w:hAnsi="Cambria Math"/>
                              <w:i/>
                              <w:lang w:val="en-US"/>
                            </w:rPr>
                          </m:ctrlPr>
                        </m:fPr>
                        <m:num>
                          <m:r>
                            <m:rPr>
                              <m:sty m:val="bi"/>
                            </m:rPr>
                            <w:rPr>
                              <w:rFonts w:ascii="Cambria Math" w:hAnsi="Cambria Math"/>
                              <w:lang w:val="en-US"/>
                            </w:rPr>
                            <m:t>ρ_c</m:t>
                          </m:r>
                        </m:num>
                        <m:den>
                          <m:r>
                            <m:rPr>
                              <m:sty m:val="bi"/>
                            </m:rPr>
                            <w:rPr>
                              <w:rFonts w:ascii="Cambria Math" w:hAnsi="Cambria Math"/>
                              <w:lang w:val="en-US"/>
                            </w:rPr>
                            <m:t>10</m:t>
                          </m:r>
                        </m:den>
                      </m:f>
                    </m:e>
                  </m:d>
                </m:sup>
              </m:sSup>
            </m:num>
            <m:den>
              <m:sSup>
                <m:sSupPr>
                  <m:ctrlPr>
                    <w:rPr>
                      <w:rFonts w:ascii="Cambria Math" w:hAnsi="Cambria Math"/>
                      <w:i/>
                      <w:lang w:val="en-US"/>
                    </w:rPr>
                  </m:ctrlPr>
                </m:sSupPr>
                <m:e>
                  <m:r>
                    <m:rPr>
                      <m:sty m:val="bi"/>
                    </m:rPr>
                    <w:rPr>
                      <w:rFonts w:ascii="Cambria Math" w:hAnsi="Cambria Math"/>
                      <w:lang w:val="en-US"/>
                    </w:rPr>
                    <m:t>10</m:t>
                  </m:r>
                </m:e>
                <m:sup>
                  <m:d>
                    <m:dPr>
                      <m:ctrlPr>
                        <w:rPr>
                          <w:rFonts w:ascii="Cambria Math" w:hAnsi="Cambria Math"/>
                          <w:i/>
                          <w:lang w:val="en-US"/>
                        </w:rPr>
                      </m:ctrlPr>
                    </m:dPr>
                    <m:e>
                      <m:f>
                        <m:fPr>
                          <m:ctrlPr>
                            <w:rPr>
                              <w:rFonts w:ascii="Cambria Math" w:hAnsi="Cambria Math"/>
                              <w:i/>
                              <w:lang w:val="en-US"/>
                            </w:rPr>
                          </m:ctrlPr>
                        </m:fPr>
                        <m:num>
                          <m:r>
                            <m:rPr>
                              <m:sty m:val="bi"/>
                            </m:rPr>
                            <w:rPr>
                              <w:rFonts w:ascii="Cambria Math" w:hAnsi="Cambria Math"/>
                              <w:lang w:val="en-US"/>
                            </w:rPr>
                            <m:t>ρ_a</m:t>
                          </m:r>
                        </m:num>
                        <m:den>
                          <m:r>
                            <m:rPr>
                              <m:sty m:val="bi"/>
                            </m:rPr>
                            <w:rPr>
                              <w:rFonts w:ascii="Cambria Math" w:hAnsi="Cambria Math"/>
                              <w:lang w:val="en-US"/>
                            </w:rPr>
                            <m:t>10</m:t>
                          </m:r>
                        </m:den>
                      </m:f>
                    </m:e>
                  </m:d>
                </m:sup>
              </m:sSup>
            </m:den>
          </m:f>
        </m:oMath>
        <w:r w:rsidR="001034A7" w:rsidRPr="00E26313">
          <w:rPr>
            <w:rStyle w:val="Hyperlink"/>
            <w:noProof/>
            <w:lang w:val="en-US"/>
          </w:rPr>
          <w:t>)</w:t>
        </w:r>
      </w:hyperlink>
    </w:p>
    <w:p w14:paraId="4AEED416" w14:textId="77777777" w:rsidR="001034A7" w:rsidRDefault="00B045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448949" w:history="1">
        <w:r w:rsidR="001034A7" w:rsidRPr="00E26313">
          <w:rPr>
            <w:rStyle w:val="Hyperlink"/>
            <w:noProof/>
            <w:lang w:val="en-US"/>
          </w:rPr>
          <w:t>Proposal 13</w:t>
        </w:r>
        <w:r w:rsidR="001034A7">
          <w:rPr>
            <w:rFonts w:asciiTheme="minorHAnsi" w:eastAsiaTheme="minorEastAsia" w:hAnsiTheme="minorHAnsi" w:cstheme="minorBidi"/>
            <w:b w:val="0"/>
            <w:noProof/>
            <w:sz w:val="22"/>
            <w:szCs w:val="22"/>
            <w:lang w:val="sv-SE" w:eastAsia="sv-SE"/>
          </w:rPr>
          <w:tab/>
        </w:r>
        <w:r w:rsidR="001034A7" w:rsidRPr="00E26313">
          <w:rPr>
            <w:rStyle w:val="Hyperlink"/>
            <w:noProof/>
            <w:lang w:val="en-US"/>
          </w:rPr>
          <w:t>Explicit signaling of the power ratios NPDSCH EPRE to NRS EPRE is used as follows:</w:t>
        </w:r>
      </w:hyperlink>
    </w:p>
    <w:p w14:paraId="474B2929" w14:textId="77777777" w:rsidR="001034A7" w:rsidRDefault="00B04525" w:rsidP="005F6872">
      <w:pPr>
        <w:pStyle w:val="TableofFigures"/>
        <w:tabs>
          <w:tab w:val="right" w:leader="dot" w:pos="9629"/>
        </w:tabs>
        <w:ind w:firstLine="0"/>
        <w:rPr>
          <w:rFonts w:asciiTheme="minorHAnsi" w:eastAsiaTheme="minorEastAsia" w:hAnsiTheme="minorHAnsi" w:cstheme="minorBidi"/>
          <w:b w:val="0"/>
          <w:noProof/>
          <w:sz w:val="22"/>
          <w:szCs w:val="22"/>
          <w:lang w:val="sv-SE" w:eastAsia="sv-SE"/>
        </w:rPr>
      </w:pPr>
      <w:hyperlink w:anchor="_Toc61448950" w:history="1">
        <w:r w:rsidR="001034A7" w:rsidRPr="00E26313">
          <w:rPr>
            <w:rStyle w:val="Hyperlink"/>
            <w:noProof/>
          </w:rPr>
          <w:t>Type A, NPDSCH in symbols without NRS and CRS: PA is configured as UE specific</w:t>
        </w:r>
      </w:hyperlink>
    </w:p>
    <w:p w14:paraId="2976DA38" w14:textId="77777777" w:rsidR="001034A7" w:rsidRDefault="00B04525" w:rsidP="005F6872">
      <w:pPr>
        <w:pStyle w:val="TableofFigures"/>
        <w:tabs>
          <w:tab w:val="right" w:leader="dot" w:pos="9629"/>
        </w:tabs>
        <w:ind w:left="3402"/>
        <w:rPr>
          <w:rFonts w:asciiTheme="minorHAnsi" w:eastAsiaTheme="minorEastAsia" w:hAnsiTheme="minorHAnsi" w:cstheme="minorBidi"/>
          <w:b w:val="0"/>
          <w:noProof/>
          <w:sz w:val="22"/>
          <w:szCs w:val="22"/>
          <w:lang w:val="sv-SE" w:eastAsia="sv-SE"/>
        </w:rPr>
      </w:pPr>
      <w:hyperlink w:anchor="_Toc61448951" w:history="1">
        <w:r w:rsidR="001034A7" w:rsidRPr="00E26313">
          <w:rPr>
            <w:rStyle w:val="Hyperlink"/>
            <w:noProof/>
          </w:rPr>
          <w:t>Type B, NPDSCH in symbols with NRS: PB is configured as cell specific.</w:t>
        </w:r>
      </w:hyperlink>
    </w:p>
    <w:p w14:paraId="4F9E6564" w14:textId="77777777" w:rsidR="001034A7" w:rsidRDefault="00B04525" w:rsidP="005F6872">
      <w:pPr>
        <w:pStyle w:val="TableofFigures"/>
        <w:tabs>
          <w:tab w:val="right" w:leader="dot" w:pos="9629"/>
        </w:tabs>
        <w:ind w:firstLine="0"/>
        <w:rPr>
          <w:rFonts w:asciiTheme="minorHAnsi" w:eastAsiaTheme="minorEastAsia" w:hAnsiTheme="minorHAnsi" w:cstheme="minorBidi"/>
          <w:b w:val="0"/>
          <w:noProof/>
          <w:sz w:val="22"/>
          <w:szCs w:val="22"/>
          <w:lang w:val="sv-SE" w:eastAsia="sv-SE"/>
        </w:rPr>
      </w:pPr>
      <w:hyperlink w:anchor="_Toc61448952" w:history="1">
        <w:r w:rsidR="001034A7" w:rsidRPr="00E26313">
          <w:rPr>
            <w:rStyle w:val="Hyperlink"/>
            <w:noProof/>
          </w:rPr>
          <w:t>Type C, NPDSCH in symbols with CRS (only for “In-band” deployment): PC is configured as cell specific.</w:t>
        </w:r>
      </w:hyperlink>
    </w:p>
    <w:p w14:paraId="0AA49F5F" w14:textId="77777777" w:rsidR="001034A7" w:rsidRDefault="00B04525" w:rsidP="005F6872">
      <w:pPr>
        <w:pStyle w:val="TableofFigures"/>
        <w:tabs>
          <w:tab w:val="right" w:leader="dot" w:pos="9629"/>
        </w:tabs>
        <w:ind w:firstLine="0"/>
        <w:rPr>
          <w:rFonts w:asciiTheme="minorHAnsi" w:eastAsiaTheme="minorEastAsia" w:hAnsiTheme="minorHAnsi" w:cstheme="minorBidi"/>
          <w:b w:val="0"/>
          <w:noProof/>
          <w:sz w:val="22"/>
          <w:szCs w:val="22"/>
          <w:lang w:val="sv-SE" w:eastAsia="sv-SE"/>
        </w:rPr>
      </w:pPr>
      <w:hyperlink w:anchor="_Toc61448953" w:history="1">
        <w:r w:rsidR="001034A7" w:rsidRPr="00E26313">
          <w:rPr>
            <w:rStyle w:val="Hyperlink"/>
            <w:noProof/>
          </w:rPr>
          <w:t>RAN2 to decide the messages used to carry the UE specific (e.g., Msg4) and cell specific signalling (e.g., Msg4 and SIB22-NB).</w:t>
        </w:r>
      </w:hyperlink>
    </w:p>
    <w:p w14:paraId="6882C485" w14:textId="77777777" w:rsidR="001034A7" w:rsidRDefault="00B045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448954" w:history="1">
        <w:r w:rsidR="001034A7" w:rsidRPr="00E26313">
          <w:rPr>
            <w:rStyle w:val="Hyperlink"/>
            <w:noProof/>
            <w:lang w:val="en-US"/>
          </w:rPr>
          <w:t>Proposal 14</w:t>
        </w:r>
        <w:r w:rsidR="001034A7">
          <w:rPr>
            <w:rFonts w:asciiTheme="minorHAnsi" w:eastAsiaTheme="minorEastAsia" w:hAnsiTheme="minorHAnsi" w:cstheme="minorBidi"/>
            <w:b w:val="0"/>
            <w:noProof/>
            <w:sz w:val="22"/>
            <w:szCs w:val="22"/>
            <w:lang w:val="sv-SE" w:eastAsia="sv-SE"/>
          </w:rPr>
          <w:tab/>
        </w:r>
        <w:r w:rsidR="001034A7" w:rsidRPr="00E26313">
          <w:rPr>
            <w:rStyle w:val="Hyperlink"/>
            <w:noProof/>
            <w:lang w:val="en-US"/>
          </w:rPr>
          <w:t>For the support of 16-QAM in DL, the total number of soft channel bits is doubled with respect to what is today in TS 36.306 Table 4.1C-1 for a Category NB2 UE. That is, 12800 is the total number of channel bits for a Category NB2 UE supporting 16-QAM in DL.</w:t>
        </w:r>
      </w:hyperlink>
    </w:p>
    <w:p w14:paraId="7BBA0751" w14:textId="77777777" w:rsidR="001034A7" w:rsidRDefault="00B045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448955" w:history="1">
        <w:r w:rsidR="001034A7" w:rsidRPr="00E26313">
          <w:rPr>
            <w:rStyle w:val="Hyperlink"/>
            <w:noProof/>
          </w:rPr>
          <w:t>Proposal 15</w:t>
        </w:r>
        <w:r w:rsidR="001034A7">
          <w:rPr>
            <w:rFonts w:asciiTheme="minorHAnsi" w:eastAsiaTheme="minorEastAsia" w:hAnsiTheme="minorHAnsi" w:cstheme="minorBidi"/>
            <w:b w:val="0"/>
            <w:noProof/>
            <w:sz w:val="22"/>
            <w:szCs w:val="22"/>
            <w:lang w:val="sv-SE" w:eastAsia="sv-SE"/>
          </w:rPr>
          <w:tab/>
        </w:r>
        <w:r w:rsidR="001034A7" w:rsidRPr="00E26313">
          <w:rPr>
            <w:rStyle w:val="Hyperlink"/>
            <w:noProof/>
          </w:rPr>
          <w:t>Confirm the Working Assumption for UL to support a 12-subcarrier allocation using 16-QAM for NPUSCH Format 1.</w:t>
        </w:r>
      </w:hyperlink>
    </w:p>
    <w:p w14:paraId="2AB7A8EF" w14:textId="77777777" w:rsidR="001034A7" w:rsidRDefault="00B045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448956" w:history="1">
        <w:r w:rsidR="001034A7" w:rsidRPr="00E26313">
          <w:rPr>
            <w:rStyle w:val="Hyperlink"/>
            <w:noProof/>
          </w:rPr>
          <w:t>Proposal 16</w:t>
        </w:r>
        <w:r w:rsidR="001034A7">
          <w:rPr>
            <w:rFonts w:asciiTheme="minorHAnsi" w:eastAsiaTheme="minorEastAsia" w:hAnsiTheme="minorHAnsi" w:cstheme="minorBidi"/>
            <w:b w:val="0"/>
            <w:noProof/>
            <w:sz w:val="22"/>
            <w:szCs w:val="22"/>
            <w:lang w:val="sv-SE" w:eastAsia="sv-SE"/>
          </w:rPr>
          <w:tab/>
        </w:r>
        <w:r w:rsidR="001034A7" w:rsidRPr="00E26313">
          <w:rPr>
            <w:rStyle w:val="Hyperlink"/>
            <w:noProof/>
          </w:rPr>
          <w:t>The TBS/MCS Table for 16-QAM in UL to support a 12-subcarrier allocation uses as breaking point I</w:t>
        </w:r>
        <w:r w:rsidR="001034A7" w:rsidRPr="00E26313">
          <w:rPr>
            <w:rStyle w:val="Hyperlink"/>
            <w:noProof/>
            <w:vertAlign w:val="subscript"/>
          </w:rPr>
          <w:t>TBS</w:t>
        </w:r>
        <w:r w:rsidR="001034A7" w:rsidRPr="00E26313">
          <w:rPr>
            <w:rStyle w:val="Hyperlink"/>
            <w:noProof/>
          </w:rPr>
          <w:t xml:space="preserve"> = 13 as last I</w:t>
        </w:r>
        <w:r w:rsidR="001034A7" w:rsidRPr="00E26313">
          <w:rPr>
            <w:rStyle w:val="Hyperlink"/>
            <w:noProof/>
            <w:vertAlign w:val="subscript"/>
          </w:rPr>
          <w:t>TBS</w:t>
        </w:r>
        <w:r w:rsidR="001034A7" w:rsidRPr="00E26313">
          <w:rPr>
            <w:rStyle w:val="Hyperlink"/>
            <w:noProof/>
          </w:rPr>
          <w:t xml:space="preserve"> index for QPSK and I</w:t>
        </w:r>
        <w:r w:rsidR="001034A7" w:rsidRPr="00E26313">
          <w:rPr>
            <w:rStyle w:val="Hyperlink"/>
            <w:noProof/>
            <w:vertAlign w:val="subscript"/>
          </w:rPr>
          <w:t>TBS</w:t>
        </w:r>
        <w:r w:rsidR="001034A7" w:rsidRPr="00E26313">
          <w:rPr>
            <w:rStyle w:val="Hyperlink"/>
            <w:noProof/>
          </w:rPr>
          <w:t xml:space="preserve"> = 14 as first I</w:t>
        </w:r>
        <w:r w:rsidR="001034A7" w:rsidRPr="00E26313">
          <w:rPr>
            <w:rStyle w:val="Hyperlink"/>
            <w:noProof/>
            <w:vertAlign w:val="subscript"/>
          </w:rPr>
          <w:t>TBS</w:t>
        </w:r>
        <w:r w:rsidR="001034A7" w:rsidRPr="00E26313">
          <w:rPr>
            <w:rStyle w:val="Hyperlink"/>
            <w:noProof/>
          </w:rPr>
          <w:t xml:space="preserve"> index for16-QAM.</w:t>
        </w:r>
      </w:hyperlink>
    </w:p>
    <w:p w14:paraId="62D8B210" w14:textId="47DCA845" w:rsidR="001034A7" w:rsidRDefault="00B04525">
      <w:pPr>
        <w:pStyle w:val="TableofFigures"/>
        <w:tabs>
          <w:tab w:val="right" w:leader="dot" w:pos="9629"/>
        </w:tabs>
        <w:rPr>
          <w:rStyle w:val="Hyperlink"/>
          <w:noProof/>
        </w:rPr>
      </w:pPr>
      <w:hyperlink w:anchor="_Toc61448957" w:history="1">
        <w:r w:rsidR="001034A7" w:rsidRPr="00E26313">
          <w:rPr>
            <w:rStyle w:val="Hyperlink"/>
            <w:noProof/>
          </w:rPr>
          <w:t>Proposal 17</w:t>
        </w:r>
        <w:r w:rsidR="001034A7">
          <w:rPr>
            <w:rFonts w:asciiTheme="minorHAnsi" w:eastAsiaTheme="minorEastAsia" w:hAnsiTheme="minorHAnsi" w:cstheme="minorBidi"/>
            <w:b w:val="0"/>
            <w:noProof/>
            <w:sz w:val="22"/>
            <w:szCs w:val="22"/>
            <w:lang w:val="sv-SE" w:eastAsia="sv-SE"/>
          </w:rPr>
          <w:tab/>
        </w:r>
        <w:r w:rsidR="001034A7" w:rsidRPr="00E26313">
          <w:rPr>
            <w:rStyle w:val="Hyperlink"/>
            <w:noProof/>
          </w:rPr>
          <w:t>In line with the Working Assumption for UL, the TBS/MCS Table to support a 12-subcarrier allocation using 16-QAM with NPUSCH Format 1 is as follows:</w:t>
        </w:r>
      </w:hyperlink>
    </w:p>
    <w:tbl>
      <w:tblPr>
        <w:tblW w:w="0" w:type="auto"/>
        <w:jc w:val="center"/>
        <w:tblCellMar>
          <w:left w:w="0" w:type="dxa"/>
          <w:right w:w="0" w:type="dxa"/>
        </w:tblCellMar>
        <w:tblLook w:val="04A0" w:firstRow="1" w:lastRow="0" w:firstColumn="1" w:lastColumn="0" w:noHBand="0" w:noVBand="1"/>
      </w:tblPr>
      <w:tblGrid>
        <w:gridCol w:w="873"/>
        <w:gridCol w:w="666"/>
        <w:gridCol w:w="417"/>
        <w:gridCol w:w="483"/>
        <w:gridCol w:w="483"/>
        <w:gridCol w:w="483"/>
        <w:gridCol w:w="483"/>
        <w:gridCol w:w="483"/>
        <w:gridCol w:w="483"/>
        <w:gridCol w:w="483"/>
      </w:tblGrid>
      <w:tr w:rsidR="00526F69" w14:paraId="5EA95DDB" w14:textId="77777777" w:rsidTr="00730F6A">
        <w:trPr>
          <w:cantSplit/>
          <w:jc w:val="center"/>
        </w:trPr>
        <w:tc>
          <w:tcPr>
            <w:tcW w:w="873"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hideMark/>
          </w:tcPr>
          <w:p w14:paraId="1170FD88" w14:textId="77777777" w:rsidR="00526F69" w:rsidRPr="007B2384" w:rsidRDefault="00526F69" w:rsidP="00730F6A">
            <w:pPr>
              <w:pStyle w:val="TAH"/>
              <w:rPr>
                <w:sz w:val="12"/>
                <w:szCs w:val="12"/>
                <w:lang w:eastAsia="en-US"/>
              </w:rPr>
            </w:pPr>
            <w:r w:rsidRPr="00AC4AA6">
              <w:rPr>
                <w:sz w:val="6"/>
                <w:szCs w:val="6"/>
              </w:rPr>
              <w:t>.</w:t>
            </w:r>
            <w:r w:rsidRPr="007B2384">
              <w:rPr>
                <w:color w:val="000000"/>
                <w:sz w:val="12"/>
                <w:szCs w:val="12"/>
                <w:lang w:eastAsia="en-US"/>
              </w:rPr>
              <w:t>Modulation Scheme</w:t>
            </w:r>
          </w:p>
        </w:tc>
        <w:tc>
          <w:tcPr>
            <w:tcW w:w="666" w:type="dxa"/>
            <w:vMerge w:val="restart"/>
            <w:tcBorders>
              <w:top w:val="single" w:sz="8" w:space="0" w:color="auto"/>
              <w:left w:val="nil"/>
              <w:bottom w:val="double" w:sz="4" w:space="0" w:color="auto"/>
              <w:right w:val="double" w:sz="4" w:space="0" w:color="auto"/>
            </w:tcBorders>
            <w:shd w:val="clear" w:color="auto" w:fill="E0E0E0"/>
            <w:tcMar>
              <w:top w:w="0" w:type="dxa"/>
              <w:left w:w="108" w:type="dxa"/>
              <w:bottom w:w="0" w:type="dxa"/>
              <w:right w:w="108" w:type="dxa"/>
            </w:tcMar>
            <w:vAlign w:val="center"/>
            <w:hideMark/>
          </w:tcPr>
          <w:p w14:paraId="36BB0B38" w14:textId="77777777" w:rsidR="00526F69" w:rsidRPr="007B2384" w:rsidRDefault="00526F69" w:rsidP="00730F6A">
            <w:pPr>
              <w:pStyle w:val="TAH"/>
              <w:rPr>
                <w:sz w:val="12"/>
                <w:szCs w:val="12"/>
                <w:lang w:val="sv-SE" w:eastAsia="en-US"/>
              </w:rPr>
            </w:pPr>
            <w:r>
              <w:rPr>
                <w:noProof/>
              </w:rPr>
              <w:drawing>
                <wp:inline distT="0" distB="0" distL="0" distR="0" wp14:anchorId="660519F0" wp14:editId="6CC0EBA5">
                  <wp:extent cx="278130" cy="182880"/>
                  <wp:effectExtent l="0" t="0" r="762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pic:nvPicPr>
                        <pic:blipFill>
                          <a:blip r:embed="rId14">
                            <a:extLst>
                              <a:ext uri="{28A0092B-C50C-407E-A947-70E740481C1C}">
                                <a14:useLocalDpi xmlns:a14="http://schemas.microsoft.com/office/drawing/2010/main" val="0"/>
                              </a:ext>
                            </a:extLst>
                          </a:blip>
                          <a:stretch>
                            <a:fillRect/>
                          </a:stretch>
                        </pic:blipFill>
                        <pic:spPr>
                          <a:xfrm>
                            <a:off x="0" y="0"/>
                            <a:ext cx="278130" cy="182880"/>
                          </a:xfrm>
                          <a:prstGeom prst="rect">
                            <a:avLst/>
                          </a:prstGeom>
                        </pic:spPr>
                      </pic:pic>
                    </a:graphicData>
                  </a:graphic>
                </wp:inline>
              </w:drawing>
            </w:r>
          </w:p>
        </w:tc>
        <w:tc>
          <w:tcPr>
            <w:tcW w:w="3798" w:type="dxa"/>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40AA41C1" w14:textId="77777777" w:rsidR="00526F69" w:rsidRPr="00121896" w:rsidRDefault="00526F69" w:rsidP="00730F6A">
            <w:pPr>
              <w:pStyle w:val="TAH"/>
              <w:rPr>
                <w:sz w:val="12"/>
                <w:szCs w:val="12"/>
                <w:lang w:val="en-US" w:eastAsia="en-US"/>
              </w:rPr>
            </w:pPr>
            <w:r w:rsidRPr="007B2384">
              <w:rPr>
                <w:color w:val="000000"/>
                <w:sz w:val="12"/>
                <w:szCs w:val="12"/>
                <w:lang w:eastAsia="en-US"/>
              </w:rPr>
              <w:t xml:space="preserve">Number of </w:t>
            </w:r>
            <w:r w:rsidRPr="00121896">
              <w:rPr>
                <w:color w:val="000000"/>
                <w:sz w:val="12"/>
                <w:szCs w:val="12"/>
                <w:lang w:val="en-US" w:eastAsia="en-US"/>
              </w:rPr>
              <w:t>RU</w:t>
            </w:r>
            <w:r>
              <w:rPr>
                <w:color w:val="000000"/>
                <w:sz w:val="12"/>
                <w:szCs w:val="12"/>
                <w:lang w:val="en-US" w:eastAsia="en-US"/>
              </w:rPr>
              <w:t>s</w:t>
            </w:r>
          </w:p>
        </w:tc>
      </w:tr>
      <w:tr w:rsidR="00526F69" w14:paraId="06A42F42" w14:textId="77777777" w:rsidTr="00730F6A">
        <w:trPr>
          <w:cantSplit/>
          <w:jc w:val="center"/>
        </w:trPr>
        <w:tc>
          <w:tcPr>
            <w:tcW w:w="873" w:type="dxa"/>
            <w:vMerge/>
            <w:vAlign w:val="center"/>
            <w:hideMark/>
          </w:tcPr>
          <w:p w14:paraId="2282851C" w14:textId="77777777" w:rsidR="00526F69" w:rsidRPr="007B2384" w:rsidRDefault="00526F69" w:rsidP="00730F6A">
            <w:pPr>
              <w:rPr>
                <w:rFonts w:ascii="Arial" w:hAnsi="Arial" w:cs="Arial"/>
                <w:b/>
                <w:bCs/>
                <w:sz w:val="12"/>
                <w:szCs w:val="12"/>
                <w:lang w:val="x-none" w:eastAsia="en-US"/>
              </w:rPr>
            </w:pPr>
          </w:p>
        </w:tc>
        <w:tc>
          <w:tcPr>
            <w:tcW w:w="666" w:type="dxa"/>
            <w:vMerge/>
            <w:vAlign w:val="center"/>
            <w:hideMark/>
          </w:tcPr>
          <w:p w14:paraId="043941E4" w14:textId="77777777" w:rsidR="00526F69" w:rsidRPr="007B2384" w:rsidRDefault="00526F69" w:rsidP="00730F6A">
            <w:pPr>
              <w:rPr>
                <w:rFonts w:ascii="Arial" w:hAnsi="Arial" w:cs="Arial"/>
                <w:b/>
                <w:bCs/>
                <w:sz w:val="12"/>
                <w:szCs w:val="12"/>
                <w:lang w:eastAsia="en-US"/>
              </w:rPr>
            </w:pPr>
          </w:p>
        </w:tc>
        <w:tc>
          <w:tcPr>
            <w:tcW w:w="417"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23A17C94" w14:textId="77777777" w:rsidR="00526F69" w:rsidRPr="007B2384" w:rsidRDefault="00526F69" w:rsidP="00730F6A">
            <w:pPr>
              <w:pStyle w:val="TAH"/>
              <w:rPr>
                <w:sz w:val="12"/>
                <w:szCs w:val="12"/>
                <w:lang w:eastAsia="en-US"/>
              </w:rPr>
            </w:pPr>
            <w:r w:rsidRPr="007B2384">
              <w:rPr>
                <w:color w:val="000000"/>
                <w:sz w:val="12"/>
                <w:szCs w:val="12"/>
                <w:lang w:eastAsia="en-US"/>
              </w:rPr>
              <w:t>1</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05350ED0" w14:textId="77777777" w:rsidR="00526F69" w:rsidRPr="007B2384" w:rsidRDefault="00526F69" w:rsidP="00730F6A">
            <w:pPr>
              <w:pStyle w:val="TAH"/>
              <w:rPr>
                <w:sz w:val="12"/>
                <w:szCs w:val="12"/>
                <w:lang w:eastAsia="en-US"/>
              </w:rPr>
            </w:pPr>
            <w:r w:rsidRPr="007B2384">
              <w:rPr>
                <w:color w:val="000000"/>
                <w:sz w:val="12"/>
                <w:szCs w:val="12"/>
                <w:lang w:eastAsia="en-US"/>
              </w:rPr>
              <w:t>2</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F85FB41" w14:textId="77777777" w:rsidR="00526F69" w:rsidRPr="007B2384" w:rsidRDefault="00526F69" w:rsidP="00730F6A">
            <w:pPr>
              <w:pStyle w:val="TAH"/>
              <w:rPr>
                <w:sz w:val="12"/>
                <w:szCs w:val="12"/>
                <w:lang w:eastAsia="en-US"/>
              </w:rPr>
            </w:pPr>
            <w:r w:rsidRPr="007B2384">
              <w:rPr>
                <w:color w:val="000000"/>
                <w:sz w:val="12"/>
                <w:szCs w:val="12"/>
                <w:lang w:eastAsia="en-US"/>
              </w:rPr>
              <w:t>3</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204E792" w14:textId="77777777" w:rsidR="00526F69" w:rsidRPr="007B2384" w:rsidRDefault="00526F69" w:rsidP="00730F6A">
            <w:pPr>
              <w:pStyle w:val="TAH"/>
              <w:rPr>
                <w:sz w:val="12"/>
                <w:szCs w:val="12"/>
                <w:lang w:eastAsia="en-US"/>
              </w:rPr>
            </w:pPr>
            <w:r w:rsidRPr="007B2384">
              <w:rPr>
                <w:color w:val="000000"/>
                <w:sz w:val="12"/>
                <w:szCs w:val="12"/>
                <w:lang w:eastAsia="en-US"/>
              </w:rPr>
              <w:t>4</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0134A8A8" w14:textId="77777777" w:rsidR="00526F69" w:rsidRPr="007B2384" w:rsidRDefault="00526F69" w:rsidP="00730F6A">
            <w:pPr>
              <w:pStyle w:val="TAH"/>
              <w:rPr>
                <w:sz w:val="12"/>
                <w:szCs w:val="12"/>
                <w:lang w:eastAsia="en-US"/>
              </w:rPr>
            </w:pPr>
            <w:r w:rsidRPr="007B2384">
              <w:rPr>
                <w:color w:val="000000"/>
                <w:sz w:val="12"/>
                <w:szCs w:val="12"/>
                <w:lang w:eastAsia="en-US"/>
              </w:rPr>
              <w:t>5</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C36D5A0" w14:textId="77777777" w:rsidR="00526F69" w:rsidRPr="007B2384" w:rsidRDefault="00526F69" w:rsidP="00730F6A">
            <w:pPr>
              <w:pStyle w:val="TAH"/>
              <w:rPr>
                <w:sz w:val="12"/>
                <w:szCs w:val="12"/>
                <w:lang w:eastAsia="en-US"/>
              </w:rPr>
            </w:pPr>
            <w:r w:rsidRPr="007B2384">
              <w:rPr>
                <w:color w:val="000000"/>
                <w:sz w:val="12"/>
                <w:szCs w:val="12"/>
                <w:lang w:eastAsia="en-US"/>
              </w:rPr>
              <w:t>6</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EAE357D" w14:textId="77777777" w:rsidR="00526F69" w:rsidRPr="007B2384" w:rsidRDefault="00526F69" w:rsidP="00730F6A">
            <w:pPr>
              <w:pStyle w:val="TAH"/>
              <w:rPr>
                <w:sz w:val="12"/>
                <w:szCs w:val="12"/>
                <w:lang w:eastAsia="en-US"/>
              </w:rPr>
            </w:pPr>
            <w:r w:rsidRPr="007B2384">
              <w:rPr>
                <w:color w:val="000000"/>
                <w:sz w:val="12"/>
                <w:szCs w:val="12"/>
                <w:lang w:eastAsia="en-US"/>
              </w:rPr>
              <w:t>8</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C46E3F6" w14:textId="77777777" w:rsidR="00526F69" w:rsidRPr="007B2384" w:rsidRDefault="00526F69" w:rsidP="00730F6A">
            <w:pPr>
              <w:pStyle w:val="TAH"/>
              <w:rPr>
                <w:sz w:val="12"/>
                <w:szCs w:val="12"/>
                <w:lang w:eastAsia="en-US"/>
              </w:rPr>
            </w:pPr>
            <w:r w:rsidRPr="007B2384">
              <w:rPr>
                <w:color w:val="000000"/>
                <w:sz w:val="12"/>
                <w:szCs w:val="12"/>
                <w:lang w:eastAsia="en-US"/>
              </w:rPr>
              <w:t>10</w:t>
            </w:r>
          </w:p>
        </w:tc>
      </w:tr>
      <w:tr w:rsidR="00526F69" w14:paraId="17A64015" w14:textId="77777777" w:rsidTr="00730F6A">
        <w:trPr>
          <w:cantSplit/>
          <w:jc w:val="center"/>
        </w:trPr>
        <w:tc>
          <w:tcPr>
            <w:tcW w:w="873" w:type="dxa"/>
            <w:vMerge w:val="restart"/>
            <w:tcBorders>
              <w:top w:val="nil"/>
              <w:left w:val="single" w:sz="4" w:space="0" w:color="auto"/>
              <w:right w:val="single" w:sz="4" w:space="0" w:color="auto"/>
            </w:tcBorders>
            <w:tcMar>
              <w:top w:w="0" w:type="dxa"/>
              <w:left w:w="108" w:type="dxa"/>
              <w:bottom w:w="0" w:type="dxa"/>
              <w:right w:w="108" w:type="dxa"/>
            </w:tcMar>
          </w:tcPr>
          <w:p w14:paraId="63B5B71D" w14:textId="77777777" w:rsidR="00526F69" w:rsidRPr="007B2384" w:rsidRDefault="00526F69" w:rsidP="00730F6A">
            <w:pPr>
              <w:pStyle w:val="BodyText"/>
              <w:spacing w:after="0"/>
              <w:jc w:val="center"/>
              <w:rPr>
                <w:sz w:val="12"/>
                <w:szCs w:val="12"/>
                <w:lang w:eastAsia="en-US"/>
              </w:rPr>
            </w:pPr>
          </w:p>
          <w:p w14:paraId="4D3EBFF5" w14:textId="77777777" w:rsidR="00526F69" w:rsidRPr="007B2384" w:rsidRDefault="00526F69" w:rsidP="00730F6A">
            <w:pPr>
              <w:pStyle w:val="BodyText"/>
              <w:spacing w:after="0"/>
              <w:jc w:val="center"/>
              <w:rPr>
                <w:sz w:val="12"/>
                <w:szCs w:val="12"/>
                <w:lang w:eastAsia="en-US"/>
              </w:rPr>
            </w:pPr>
          </w:p>
          <w:p w14:paraId="7B56ED79" w14:textId="77777777" w:rsidR="00526F69" w:rsidRPr="007B2384" w:rsidRDefault="00526F69" w:rsidP="00730F6A">
            <w:pPr>
              <w:pStyle w:val="BodyText"/>
              <w:spacing w:after="0"/>
              <w:jc w:val="center"/>
              <w:rPr>
                <w:sz w:val="12"/>
                <w:szCs w:val="12"/>
                <w:lang w:eastAsia="en-US"/>
              </w:rPr>
            </w:pPr>
          </w:p>
          <w:p w14:paraId="50E12222" w14:textId="77777777" w:rsidR="00526F69" w:rsidRPr="007B2384" w:rsidRDefault="00526F69" w:rsidP="00730F6A">
            <w:pPr>
              <w:pStyle w:val="BodyText"/>
              <w:spacing w:after="0"/>
              <w:jc w:val="center"/>
              <w:rPr>
                <w:sz w:val="12"/>
                <w:szCs w:val="12"/>
                <w:lang w:eastAsia="en-US"/>
              </w:rPr>
            </w:pPr>
          </w:p>
          <w:p w14:paraId="67E750D6" w14:textId="77777777" w:rsidR="00526F69" w:rsidRPr="007B2384" w:rsidRDefault="00526F69" w:rsidP="00730F6A">
            <w:pPr>
              <w:pStyle w:val="BodyText"/>
              <w:spacing w:after="0"/>
              <w:jc w:val="center"/>
              <w:rPr>
                <w:sz w:val="12"/>
                <w:szCs w:val="12"/>
                <w:lang w:eastAsia="en-US"/>
              </w:rPr>
            </w:pPr>
          </w:p>
          <w:p w14:paraId="3014FD75" w14:textId="77777777" w:rsidR="00526F69" w:rsidRPr="007B2384" w:rsidRDefault="00526F69" w:rsidP="00730F6A">
            <w:pPr>
              <w:pStyle w:val="BodyText"/>
              <w:spacing w:after="0"/>
              <w:jc w:val="center"/>
              <w:rPr>
                <w:sz w:val="12"/>
                <w:szCs w:val="12"/>
                <w:lang w:eastAsia="en-US"/>
              </w:rPr>
            </w:pPr>
          </w:p>
          <w:p w14:paraId="304C3192" w14:textId="77777777" w:rsidR="00526F69" w:rsidRPr="007B2384" w:rsidRDefault="00526F69" w:rsidP="00730F6A">
            <w:pPr>
              <w:pStyle w:val="BodyText"/>
              <w:spacing w:after="0"/>
              <w:jc w:val="center"/>
              <w:rPr>
                <w:sz w:val="12"/>
                <w:szCs w:val="12"/>
                <w:lang w:eastAsia="en-US"/>
              </w:rPr>
            </w:pPr>
          </w:p>
          <w:p w14:paraId="76166D20"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QPSK only</w:t>
            </w:r>
          </w:p>
          <w:p w14:paraId="55656294" w14:textId="77777777" w:rsidR="00526F69" w:rsidRPr="007B2384" w:rsidRDefault="00526F69" w:rsidP="00730F6A">
            <w:pPr>
              <w:pStyle w:val="BodyText"/>
              <w:spacing w:after="0"/>
              <w:jc w:val="center"/>
              <w:rPr>
                <w:sz w:val="12"/>
                <w:szCs w:val="12"/>
                <w:lang w:eastAsia="en-US"/>
              </w:rPr>
            </w:pPr>
          </w:p>
        </w:tc>
        <w:tc>
          <w:tcPr>
            <w:tcW w:w="666" w:type="dxa"/>
            <w:tcBorders>
              <w:top w:val="nil"/>
              <w:left w:val="single" w:sz="4" w:space="0" w:color="auto"/>
              <w:bottom w:val="single" w:sz="8" w:space="0" w:color="auto"/>
              <w:right w:val="double" w:sz="4" w:space="0" w:color="auto"/>
            </w:tcBorders>
            <w:tcMar>
              <w:top w:w="0" w:type="dxa"/>
              <w:left w:w="108" w:type="dxa"/>
              <w:bottom w:w="0" w:type="dxa"/>
              <w:right w:w="108" w:type="dxa"/>
            </w:tcMar>
            <w:vAlign w:val="center"/>
            <w:hideMark/>
          </w:tcPr>
          <w:p w14:paraId="2D83AEA5"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0</w:t>
            </w:r>
          </w:p>
        </w:tc>
        <w:tc>
          <w:tcPr>
            <w:tcW w:w="417" w:type="dxa"/>
            <w:tcBorders>
              <w:top w:val="nil"/>
              <w:left w:val="nil"/>
              <w:bottom w:val="single" w:sz="8" w:space="0" w:color="auto"/>
              <w:right w:val="single" w:sz="8" w:space="0" w:color="auto"/>
            </w:tcBorders>
            <w:tcMar>
              <w:top w:w="0" w:type="dxa"/>
              <w:left w:w="108" w:type="dxa"/>
              <w:bottom w:w="0" w:type="dxa"/>
              <w:right w:w="108" w:type="dxa"/>
            </w:tcMar>
            <w:hideMark/>
          </w:tcPr>
          <w:p w14:paraId="2FCFB27B"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16</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4DFED78C"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32</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449FFEE9"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56</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4902FD72"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88</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12C1DF39"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120</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329D5B42"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152</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59C2CCBD"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208</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21355FBB"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256</w:t>
            </w:r>
          </w:p>
        </w:tc>
      </w:tr>
      <w:tr w:rsidR="00526F69" w14:paraId="7AA479F1" w14:textId="77777777" w:rsidTr="00730F6A">
        <w:trPr>
          <w:cantSplit/>
          <w:jc w:val="center"/>
        </w:trPr>
        <w:tc>
          <w:tcPr>
            <w:tcW w:w="873" w:type="dxa"/>
            <w:vMerge/>
            <w:tcBorders>
              <w:left w:val="single" w:sz="4" w:space="0" w:color="auto"/>
              <w:right w:val="single" w:sz="4" w:space="0" w:color="auto"/>
            </w:tcBorders>
            <w:vAlign w:val="center"/>
            <w:hideMark/>
          </w:tcPr>
          <w:p w14:paraId="5FF5337A" w14:textId="77777777" w:rsidR="00526F69" w:rsidRPr="007B2384" w:rsidRDefault="00526F69" w:rsidP="00730F6A">
            <w:pPr>
              <w:rPr>
                <w:rFonts w:ascii="Arial" w:eastAsiaTheme="minorHAnsi" w:hAnsi="Arial" w:cs="Arial"/>
                <w:sz w:val="12"/>
                <w:szCs w:val="12"/>
                <w:lang w:eastAsia="en-US"/>
              </w:rPr>
            </w:pPr>
          </w:p>
        </w:tc>
        <w:tc>
          <w:tcPr>
            <w:tcW w:w="666" w:type="dxa"/>
            <w:tcBorders>
              <w:top w:val="single" w:sz="8" w:space="0" w:color="auto"/>
              <w:left w:val="single" w:sz="4" w:space="0" w:color="auto"/>
              <w:bottom w:val="single" w:sz="8" w:space="0" w:color="auto"/>
              <w:right w:val="double" w:sz="4" w:space="0" w:color="auto"/>
            </w:tcBorders>
            <w:tcMar>
              <w:top w:w="0" w:type="dxa"/>
              <w:left w:w="108" w:type="dxa"/>
              <w:bottom w:w="0" w:type="dxa"/>
              <w:right w:w="108" w:type="dxa"/>
            </w:tcMar>
            <w:vAlign w:val="center"/>
            <w:hideMark/>
          </w:tcPr>
          <w:p w14:paraId="5CC4C4F5"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1</w:t>
            </w:r>
          </w:p>
        </w:tc>
        <w:tc>
          <w:tcPr>
            <w:tcW w:w="417" w:type="dxa"/>
            <w:tcBorders>
              <w:top w:val="nil"/>
              <w:left w:val="nil"/>
              <w:bottom w:val="single" w:sz="8" w:space="0" w:color="auto"/>
              <w:right w:val="single" w:sz="8" w:space="0" w:color="auto"/>
            </w:tcBorders>
            <w:tcMar>
              <w:top w:w="0" w:type="dxa"/>
              <w:left w:w="108" w:type="dxa"/>
              <w:bottom w:w="0" w:type="dxa"/>
              <w:right w:w="108" w:type="dxa"/>
            </w:tcMar>
            <w:hideMark/>
          </w:tcPr>
          <w:p w14:paraId="03C4CB97"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24</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2FC31881"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56</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6A8FCCA0"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88</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29AA0612"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144</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7AB7A23F"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176</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71D8568D"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208</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137D4F3E"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256</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4955C647"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344</w:t>
            </w:r>
          </w:p>
        </w:tc>
      </w:tr>
      <w:tr w:rsidR="00526F69" w14:paraId="7EA9CE99" w14:textId="77777777" w:rsidTr="00730F6A">
        <w:trPr>
          <w:cantSplit/>
          <w:jc w:val="center"/>
        </w:trPr>
        <w:tc>
          <w:tcPr>
            <w:tcW w:w="873" w:type="dxa"/>
            <w:vMerge/>
            <w:tcBorders>
              <w:left w:val="single" w:sz="4" w:space="0" w:color="auto"/>
              <w:right w:val="single" w:sz="4" w:space="0" w:color="auto"/>
            </w:tcBorders>
            <w:vAlign w:val="center"/>
            <w:hideMark/>
          </w:tcPr>
          <w:p w14:paraId="12E6FED3" w14:textId="77777777" w:rsidR="00526F69" w:rsidRPr="007B2384" w:rsidRDefault="00526F69" w:rsidP="00730F6A">
            <w:pPr>
              <w:rPr>
                <w:rFonts w:ascii="Arial" w:eastAsiaTheme="minorHAnsi" w:hAnsi="Arial" w:cs="Arial"/>
                <w:sz w:val="12"/>
                <w:szCs w:val="12"/>
                <w:lang w:eastAsia="en-US"/>
              </w:rPr>
            </w:pPr>
          </w:p>
        </w:tc>
        <w:tc>
          <w:tcPr>
            <w:tcW w:w="666" w:type="dxa"/>
            <w:tcBorders>
              <w:top w:val="single" w:sz="8" w:space="0" w:color="auto"/>
              <w:left w:val="single" w:sz="4" w:space="0" w:color="auto"/>
              <w:bottom w:val="single" w:sz="8" w:space="0" w:color="auto"/>
              <w:right w:val="double" w:sz="4" w:space="0" w:color="auto"/>
            </w:tcBorders>
            <w:tcMar>
              <w:top w:w="0" w:type="dxa"/>
              <w:left w:w="108" w:type="dxa"/>
              <w:bottom w:w="0" w:type="dxa"/>
              <w:right w:w="108" w:type="dxa"/>
            </w:tcMar>
            <w:vAlign w:val="center"/>
            <w:hideMark/>
          </w:tcPr>
          <w:p w14:paraId="42CAAA43"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2</w:t>
            </w:r>
          </w:p>
        </w:tc>
        <w:tc>
          <w:tcPr>
            <w:tcW w:w="417" w:type="dxa"/>
            <w:tcBorders>
              <w:top w:val="nil"/>
              <w:left w:val="nil"/>
              <w:bottom w:val="single" w:sz="8" w:space="0" w:color="auto"/>
              <w:right w:val="single" w:sz="8" w:space="0" w:color="auto"/>
            </w:tcBorders>
            <w:tcMar>
              <w:top w:w="0" w:type="dxa"/>
              <w:left w:w="108" w:type="dxa"/>
              <w:bottom w:w="0" w:type="dxa"/>
              <w:right w:w="108" w:type="dxa"/>
            </w:tcMar>
            <w:hideMark/>
          </w:tcPr>
          <w:p w14:paraId="73F29C5C"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32</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3D657553"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72</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7852CD63"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144</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1B9E3FCF"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176</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2102B0F5"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208</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7F4B68CA"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256</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0AFFF9A8"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328</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191967A4"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424</w:t>
            </w:r>
          </w:p>
        </w:tc>
      </w:tr>
      <w:tr w:rsidR="00526F69" w14:paraId="0670CBBC" w14:textId="77777777" w:rsidTr="00730F6A">
        <w:trPr>
          <w:cantSplit/>
          <w:jc w:val="center"/>
        </w:trPr>
        <w:tc>
          <w:tcPr>
            <w:tcW w:w="873" w:type="dxa"/>
            <w:vMerge/>
            <w:tcBorders>
              <w:left w:val="single" w:sz="4" w:space="0" w:color="auto"/>
              <w:right w:val="single" w:sz="4" w:space="0" w:color="auto"/>
            </w:tcBorders>
            <w:vAlign w:val="center"/>
            <w:hideMark/>
          </w:tcPr>
          <w:p w14:paraId="5367C37C" w14:textId="77777777" w:rsidR="00526F69" w:rsidRPr="007B2384" w:rsidRDefault="00526F69" w:rsidP="00730F6A">
            <w:pPr>
              <w:rPr>
                <w:rFonts w:ascii="Arial" w:eastAsiaTheme="minorHAnsi" w:hAnsi="Arial" w:cs="Arial"/>
                <w:sz w:val="12"/>
                <w:szCs w:val="12"/>
                <w:lang w:eastAsia="en-US"/>
              </w:rPr>
            </w:pPr>
          </w:p>
        </w:tc>
        <w:tc>
          <w:tcPr>
            <w:tcW w:w="666" w:type="dxa"/>
            <w:tcBorders>
              <w:top w:val="single" w:sz="8" w:space="0" w:color="auto"/>
              <w:left w:val="single" w:sz="4" w:space="0" w:color="auto"/>
              <w:bottom w:val="single" w:sz="8" w:space="0" w:color="auto"/>
              <w:right w:val="double" w:sz="4" w:space="0" w:color="auto"/>
            </w:tcBorders>
            <w:tcMar>
              <w:top w:w="0" w:type="dxa"/>
              <w:left w:w="108" w:type="dxa"/>
              <w:bottom w:w="0" w:type="dxa"/>
              <w:right w:w="108" w:type="dxa"/>
            </w:tcMar>
            <w:vAlign w:val="center"/>
            <w:hideMark/>
          </w:tcPr>
          <w:p w14:paraId="4EC34848"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3</w:t>
            </w:r>
          </w:p>
        </w:tc>
        <w:tc>
          <w:tcPr>
            <w:tcW w:w="417" w:type="dxa"/>
            <w:tcBorders>
              <w:top w:val="nil"/>
              <w:left w:val="nil"/>
              <w:bottom w:val="single" w:sz="8" w:space="0" w:color="auto"/>
              <w:right w:val="single" w:sz="8" w:space="0" w:color="auto"/>
            </w:tcBorders>
            <w:tcMar>
              <w:top w:w="0" w:type="dxa"/>
              <w:left w:w="108" w:type="dxa"/>
              <w:bottom w:w="0" w:type="dxa"/>
              <w:right w:w="108" w:type="dxa"/>
            </w:tcMar>
            <w:hideMark/>
          </w:tcPr>
          <w:p w14:paraId="34B8E300"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40</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33E93F9B"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104</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1639F786"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176</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48D99DD4"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208</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5F88B929"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256</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1B34505C"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328</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40FB9391"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440</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0E58F9B8"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568</w:t>
            </w:r>
          </w:p>
        </w:tc>
      </w:tr>
      <w:tr w:rsidR="00526F69" w14:paraId="1C8A0C8F" w14:textId="77777777" w:rsidTr="00730F6A">
        <w:trPr>
          <w:cantSplit/>
          <w:jc w:val="center"/>
        </w:trPr>
        <w:tc>
          <w:tcPr>
            <w:tcW w:w="873" w:type="dxa"/>
            <w:vMerge/>
            <w:tcBorders>
              <w:left w:val="single" w:sz="4" w:space="0" w:color="auto"/>
              <w:right w:val="single" w:sz="4" w:space="0" w:color="auto"/>
            </w:tcBorders>
            <w:vAlign w:val="center"/>
            <w:hideMark/>
          </w:tcPr>
          <w:p w14:paraId="30448E24" w14:textId="77777777" w:rsidR="00526F69" w:rsidRPr="007B2384" w:rsidRDefault="00526F69" w:rsidP="00730F6A">
            <w:pPr>
              <w:rPr>
                <w:rFonts w:ascii="Arial" w:eastAsiaTheme="minorHAnsi" w:hAnsi="Arial" w:cs="Arial"/>
                <w:sz w:val="12"/>
                <w:szCs w:val="12"/>
                <w:lang w:eastAsia="en-US"/>
              </w:rPr>
            </w:pPr>
          </w:p>
        </w:tc>
        <w:tc>
          <w:tcPr>
            <w:tcW w:w="666" w:type="dxa"/>
            <w:tcBorders>
              <w:top w:val="single" w:sz="8" w:space="0" w:color="auto"/>
              <w:left w:val="single" w:sz="4" w:space="0" w:color="auto"/>
              <w:bottom w:val="single" w:sz="8" w:space="0" w:color="auto"/>
              <w:right w:val="double" w:sz="4" w:space="0" w:color="auto"/>
            </w:tcBorders>
            <w:tcMar>
              <w:top w:w="0" w:type="dxa"/>
              <w:left w:w="108" w:type="dxa"/>
              <w:bottom w:w="0" w:type="dxa"/>
              <w:right w:w="108" w:type="dxa"/>
            </w:tcMar>
            <w:vAlign w:val="center"/>
            <w:hideMark/>
          </w:tcPr>
          <w:p w14:paraId="510DC050"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4</w:t>
            </w:r>
          </w:p>
        </w:tc>
        <w:tc>
          <w:tcPr>
            <w:tcW w:w="417" w:type="dxa"/>
            <w:tcBorders>
              <w:top w:val="nil"/>
              <w:left w:val="nil"/>
              <w:bottom w:val="single" w:sz="8" w:space="0" w:color="auto"/>
              <w:right w:val="single" w:sz="8" w:space="0" w:color="auto"/>
            </w:tcBorders>
            <w:tcMar>
              <w:top w:w="0" w:type="dxa"/>
              <w:left w:w="108" w:type="dxa"/>
              <w:bottom w:w="0" w:type="dxa"/>
              <w:right w:w="108" w:type="dxa"/>
            </w:tcMar>
            <w:hideMark/>
          </w:tcPr>
          <w:p w14:paraId="1797909C"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56</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2C937874"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120</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3080D46E"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208</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59625514"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256</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2C66C74B"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328</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7DF858B7"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408</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3B7067D5"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552</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624C19E3"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680</w:t>
            </w:r>
          </w:p>
        </w:tc>
      </w:tr>
      <w:tr w:rsidR="00526F69" w14:paraId="6DE9DF15" w14:textId="77777777" w:rsidTr="00730F6A">
        <w:trPr>
          <w:cantSplit/>
          <w:jc w:val="center"/>
        </w:trPr>
        <w:tc>
          <w:tcPr>
            <w:tcW w:w="873" w:type="dxa"/>
            <w:vMerge/>
            <w:tcBorders>
              <w:left w:val="single" w:sz="4" w:space="0" w:color="auto"/>
              <w:right w:val="single" w:sz="4" w:space="0" w:color="auto"/>
            </w:tcBorders>
            <w:vAlign w:val="center"/>
            <w:hideMark/>
          </w:tcPr>
          <w:p w14:paraId="77107D6C" w14:textId="77777777" w:rsidR="00526F69" w:rsidRPr="007B2384" w:rsidRDefault="00526F69" w:rsidP="00730F6A">
            <w:pPr>
              <w:rPr>
                <w:rFonts w:ascii="Arial" w:eastAsiaTheme="minorHAnsi" w:hAnsi="Arial" w:cs="Arial"/>
                <w:sz w:val="12"/>
                <w:szCs w:val="12"/>
                <w:lang w:eastAsia="en-US"/>
              </w:rPr>
            </w:pPr>
          </w:p>
        </w:tc>
        <w:tc>
          <w:tcPr>
            <w:tcW w:w="666" w:type="dxa"/>
            <w:tcBorders>
              <w:top w:val="single" w:sz="8" w:space="0" w:color="auto"/>
              <w:left w:val="single" w:sz="4" w:space="0" w:color="auto"/>
              <w:bottom w:val="single" w:sz="8" w:space="0" w:color="auto"/>
              <w:right w:val="double" w:sz="4" w:space="0" w:color="auto"/>
            </w:tcBorders>
            <w:tcMar>
              <w:top w:w="0" w:type="dxa"/>
              <w:left w:w="108" w:type="dxa"/>
              <w:bottom w:w="0" w:type="dxa"/>
              <w:right w:w="108" w:type="dxa"/>
            </w:tcMar>
            <w:vAlign w:val="center"/>
            <w:hideMark/>
          </w:tcPr>
          <w:p w14:paraId="4EA89045"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5</w:t>
            </w:r>
          </w:p>
        </w:tc>
        <w:tc>
          <w:tcPr>
            <w:tcW w:w="417" w:type="dxa"/>
            <w:tcBorders>
              <w:top w:val="nil"/>
              <w:left w:val="nil"/>
              <w:bottom w:val="single" w:sz="8" w:space="0" w:color="auto"/>
              <w:right w:val="single" w:sz="8" w:space="0" w:color="auto"/>
            </w:tcBorders>
            <w:tcMar>
              <w:top w:w="0" w:type="dxa"/>
              <w:left w:w="108" w:type="dxa"/>
              <w:bottom w:w="0" w:type="dxa"/>
              <w:right w:w="108" w:type="dxa"/>
            </w:tcMar>
            <w:hideMark/>
          </w:tcPr>
          <w:p w14:paraId="33B3809B"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72</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08599679"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144</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6FEE6377"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224</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276ABF52"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328</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453A86A1"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424</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714BA028"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504</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7D4C1E48"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680</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6C32A4D1"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872</w:t>
            </w:r>
          </w:p>
        </w:tc>
      </w:tr>
      <w:tr w:rsidR="00526F69" w14:paraId="7AA142C6" w14:textId="77777777" w:rsidTr="00730F6A">
        <w:trPr>
          <w:cantSplit/>
          <w:jc w:val="center"/>
        </w:trPr>
        <w:tc>
          <w:tcPr>
            <w:tcW w:w="873" w:type="dxa"/>
            <w:vMerge/>
            <w:tcBorders>
              <w:left w:val="single" w:sz="4" w:space="0" w:color="auto"/>
              <w:right w:val="single" w:sz="4" w:space="0" w:color="auto"/>
            </w:tcBorders>
            <w:vAlign w:val="center"/>
            <w:hideMark/>
          </w:tcPr>
          <w:p w14:paraId="40201DE4" w14:textId="77777777" w:rsidR="00526F69" w:rsidRPr="007B2384" w:rsidRDefault="00526F69" w:rsidP="00730F6A">
            <w:pPr>
              <w:rPr>
                <w:rFonts w:ascii="Arial" w:eastAsiaTheme="minorHAnsi" w:hAnsi="Arial" w:cs="Arial"/>
                <w:sz w:val="12"/>
                <w:szCs w:val="12"/>
                <w:lang w:eastAsia="en-US"/>
              </w:rPr>
            </w:pPr>
          </w:p>
        </w:tc>
        <w:tc>
          <w:tcPr>
            <w:tcW w:w="666" w:type="dxa"/>
            <w:tcBorders>
              <w:top w:val="single" w:sz="8" w:space="0" w:color="auto"/>
              <w:left w:val="single" w:sz="4" w:space="0" w:color="auto"/>
              <w:bottom w:val="single" w:sz="8" w:space="0" w:color="auto"/>
              <w:right w:val="double" w:sz="4" w:space="0" w:color="auto"/>
            </w:tcBorders>
            <w:tcMar>
              <w:top w:w="0" w:type="dxa"/>
              <w:left w:w="108" w:type="dxa"/>
              <w:bottom w:w="0" w:type="dxa"/>
              <w:right w:w="108" w:type="dxa"/>
            </w:tcMar>
            <w:vAlign w:val="center"/>
            <w:hideMark/>
          </w:tcPr>
          <w:p w14:paraId="2B279802"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6</w:t>
            </w:r>
          </w:p>
        </w:tc>
        <w:tc>
          <w:tcPr>
            <w:tcW w:w="417" w:type="dxa"/>
            <w:tcBorders>
              <w:top w:val="nil"/>
              <w:left w:val="nil"/>
              <w:bottom w:val="single" w:sz="8" w:space="0" w:color="auto"/>
              <w:right w:val="single" w:sz="8" w:space="0" w:color="auto"/>
            </w:tcBorders>
            <w:tcMar>
              <w:top w:w="0" w:type="dxa"/>
              <w:left w:w="108" w:type="dxa"/>
              <w:bottom w:w="0" w:type="dxa"/>
              <w:right w:w="108" w:type="dxa"/>
            </w:tcMar>
            <w:hideMark/>
          </w:tcPr>
          <w:p w14:paraId="28FF58F3"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88</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67041C0C"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176</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23B4D3EC"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256</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6B32DD39"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392</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195DC168"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504</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3CD16343"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600</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47D9C8D2"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808</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08FA0512"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1000</w:t>
            </w:r>
          </w:p>
        </w:tc>
      </w:tr>
      <w:tr w:rsidR="00526F69" w14:paraId="0CF2BE38" w14:textId="77777777" w:rsidTr="00730F6A">
        <w:trPr>
          <w:cantSplit/>
          <w:jc w:val="center"/>
        </w:trPr>
        <w:tc>
          <w:tcPr>
            <w:tcW w:w="873" w:type="dxa"/>
            <w:vMerge/>
            <w:tcBorders>
              <w:left w:val="single" w:sz="4" w:space="0" w:color="auto"/>
              <w:right w:val="single" w:sz="4" w:space="0" w:color="auto"/>
            </w:tcBorders>
            <w:vAlign w:val="center"/>
            <w:hideMark/>
          </w:tcPr>
          <w:p w14:paraId="178BB1D3" w14:textId="77777777" w:rsidR="00526F69" w:rsidRPr="007B2384" w:rsidRDefault="00526F69" w:rsidP="00730F6A">
            <w:pPr>
              <w:rPr>
                <w:rFonts w:ascii="Arial" w:eastAsiaTheme="minorHAnsi" w:hAnsi="Arial" w:cs="Arial"/>
                <w:sz w:val="12"/>
                <w:szCs w:val="12"/>
                <w:lang w:eastAsia="en-US"/>
              </w:rPr>
            </w:pPr>
          </w:p>
        </w:tc>
        <w:tc>
          <w:tcPr>
            <w:tcW w:w="666" w:type="dxa"/>
            <w:tcBorders>
              <w:top w:val="single" w:sz="8" w:space="0" w:color="auto"/>
              <w:left w:val="single" w:sz="4" w:space="0" w:color="auto"/>
              <w:bottom w:val="single" w:sz="8" w:space="0" w:color="auto"/>
              <w:right w:val="double" w:sz="4" w:space="0" w:color="auto"/>
            </w:tcBorders>
            <w:tcMar>
              <w:top w:w="0" w:type="dxa"/>
              <w:left w:w="108" w:type="dxa"/>
              <w:bottom w:w="0" w:type="dxa"/>
              <w:right w:w="108" w:type="dxa"/>
            </w:tcMar>
            <w:vAlign w:val="center"/>
            <w:hideMark/>
          </w:tcPr>
          <w:p w14:paraId="6531A3EC"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7</w:t>
            </w:r>
          </w:p>
        </w:tc>
        <w:tc>
          <w:tcPr>
            <w:tcW w:w="417" w:type="dxa"/>
            <w:tcBorders>
              <w:top w:val="nil"/>
              <w:left w:val="nil"/>
              <w:bottom w:val="single" w:sz="8" w:space="0" w:color="auto"/>
              <w:right w:val="single" w:sz="8" w:space="0" w:color="auto"/>
            </w:tcBorders>
            <w:tcMar>
              <w:top w:w="0" w:type="dxa"/>
              <w:left w:w="108" w:type="dxa"/>
              <w:bottom w:w="0" w:type="dxa"/>
              <w:right w:w="108" w:type="dxa"/>
            </w:tcMar>
            <w:hideMark/>
          </w:tcPr>
          <w:p w14:paraId="3C6A7E62"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104</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5C7F53C9"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224</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1BBE2C39"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328</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69B35741"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472</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20273C92"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584</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1C4B6C5B"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712</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1488A532"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1000</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5936233D"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1224</w:t>
            </w:r>
          </w:p>
        </w:tc>
      </w:tr>
      <w:tr w:rsidR="00526F69" w14:paraId="254C4ED6" w14:textId="77777777" w:rsidTr="00730F6A">
        <w:trPr>
          <w:cantSplit/>
          <w:jc w:val="center"/>
        </w:trPr>
        <w:tc>
          <w:tcPr>
            <w:tcW w:w="873" w:type="dxa"/>
            <w:vMerge/>
            <w:tcBorders>
              <w:left w:val="single" w:sz="4" w:space="0" w:color="auto"/>
              <w:right w:val="single" w:sz="4" w:space="0" w:color="auto"/>
            </w:tcBorders>
            <w:vAlign w:val="center"/>
            <w:hideMark/>
          </w:tcPr>
          <w:p w14:paraId="577822C3" w14:textId="77777777" w:rsidR="00526F69" w:rsidRPr="007B2384" w:rsidRDefault="00526F69" w:rsidP="00730F6A">
            <w:pPr>
              <w:rPr>
                <w:rFonts w:ascii="Arial" w:eastAsiaTheme="minorHAnsi" w:hAnsi="Arial" w:cs="Arial"/>
                <w:sz w:val="12"/>
                <w:szCs w:val="12"/>
                <w:lang w:eastAsia="en-US"/>
              </w:rPr>
            </w:pPr>
          </w:p>
        </w:tc>
        <w:tc>
          <w:tcPr>
            <w:tcW w:w="666" w:type="dxa"/>
            <w:tcBorders>
              <w:top w:val="single" w:sz="8" w:space="0" w:color="auto"/>
              <w:left w:val="single" w:sz="4" w:space="0" w:color="auto"/>
              <w:bottom w:val="single" w:sz="8" w:space="0" w:color="auto"/>
              <w:right w:val="double" w:sz="4" w:space="0" w:color="auto"/>
            </w:tcBorders>
            <w:tcMar>
              <w:top w:w="0" w:type="dxa"/>
              <w:left w:w="108" w:type="dxa"/>
              <w:bottom w:w="0" w:type="dxa"/>
              <w:right w:w="108" w:type="dxa"/>
            </w:tcMar>
            <w:vAlign w:val="center"/>
            <w:hideMark/>
          </w:tcPr>
          <w:p w14:paraId="36DA8A6D"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8</w:t>
            </w:r>
          </w:p>
        </w:tc>
        <w:tc>
          <w:tcPr>
            <w:tcW w:w="417" w:type="dxa"/>
            <w:tcBorders>
              <w:top w:val="nil"/>
              <w:left w:val="nil"/>
              <w:bottom w:val="single" w:sz="8" w:space="0" w:color="auto"/>
              <w:right w:val="single" w:sz="8" w:space="0" w:color="auto"/>
            </w:tcBorders>
            <w:tcMar>
              <w:top w:w="0" w:type="dxa"/>
              <w:left w:w="108" w:type="dxa"/>
              <w:bottom w:w="0" w:type="dxa"/>
              <w:right w:w="108" w:type="dxa"/>
            </w:tcMar>
            <w:hideMark/>
          </w:tcPr>
          <w:p w14:paraId="78FD4D8A"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120</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28948E16"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256</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661BABA5"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392</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4E94C7FC"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536</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3CC8EFBB"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680</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03A1A2F7"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808</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6AF5A2E3"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 xml:space="preserve">1096 </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6C76D167"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 xml:space="preserve">1384 </w:t>
            </w:r>
          </w:p>
        </w:tc>
      </w:tr>
      <w:tr w:rsidR="00526F69" w14:paraId="6CE4727A" w14:textId="77777777" w:rsidTr="00730F6A">
        <w:trPr>
          <w:cantSplit/>
          <w:jc w:val="center"/>
        </w:trPr>
        <w:tc>
          <w:tcPr>
            <w:tcW w:w="873" w:type="dxa"/>
            <w:vMerge/>
            <w:tcBorders>
              <w:left w:val="single" w:sz="4" w:space="0" w:color="auto"/>
              <w:right w:val="single" w:sz="4" w:space="0" w:color="auto"/>
            </w:tcBorders>
            <w:vAlign w:val="center"/>
            <w:hideMark/>
          </w:tcPr>
          <w:p w14:paraId="7B79294D" w14:textId="77777777" w:rsidR="00526F69" w:rsidRPr="007B2384" w:rsidRDefault="00526F69" w:rsidP="00730F6A">
            <w:pPr>
              <w:rPr>
                <w:rFonts w:ascii="Arial" w:eastAsiaTheme="minorHAnsi" w:hAnsi="Arial" w:cs="Arial"/>
                <w:sz w:val="12"/>
                <w:szCs w:val="12"/>
                <w:lang w:eastAsia="en-US"/>
              </w:rPr>
            </w:pPr>
          </w:p>
        </w:tc>
        <w:tc>
          <w:tcPr>
            <w:tcW w:w="666" w:type="dxa"/>
            <w:tcBorders>
              <w:top w:val="single" w:sz="8" w:space="0" w:color="auto"/>
              <w:left w:val="single" w:sz="4" w:space="0" w:color="auto"/>
              <w:bottom w:val="single" w:sz="8" w:space="0" w:color="auto"/>
              <w:right w:val="double" w:sz="4" w:space="0" w:color="auto"/>
            </w:tcBorders>
            <w:tcMar>
              <w:top w:w="0" w:type="dxa"/>
              <w:left w:w="108" w:type="dxa"/>
              <w:bottom w:w="0" w:type="dxa"/>
              <w:right w:w="108" w:type="dxa"/>
            </w:tcMar>
            <w:vAlign w:val="center"/>
            <w:hideMark/>
          </w:tcPr>
          <w:p w14:paraId="72326CB3"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9</w:t>
            </w:r>
          </w:p>
        </w:tc>
        <w:tc>
          <w:tcPr>
            <w:tcW w:w="417" w:type="dxa"/>
            <w:tcBorders>
              <w:top w:val="nil"/>
              <w:left w:val="nil"/>
              <w:bottom w:val="single" w:sz="8" w:space="0" w:color="auto"/>
              <w:right w:val="single" w:sz="8" w:space="0" w:color="auto"/>
            </w:tcBorders>
            <w:tcMar>
              <w:top w:w="0" w:type="dxa"/>
              <w:left w:w="108" w:type="dxa"/>
              <w:bottom w:w="0" w:type="dxa"/>
              <w:right w:w="108" w:type="dxa"/>
            </w:tcMar>
            <w:hideMark/>
          </w:tcPr>
          <w:p w14:paraId="13810771"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136</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580729A1"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296</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25D4EC71"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456</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747F748D"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616</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58A74CB1"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776</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25360BBA"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936</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256CA7DA"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 xml:space="preserve">1256 </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54702265"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 xml:space="preserve">1544 </w:t>
            </w:r>
          </w:p>
        </w:tc>
      </w:tr>
      <w:tr w:rsidR="00526F69" w14:paraId="2505DEB7" w14:textId="77777777" w:rsidTr="00730F6A">
        <w:trPr>
          <w:cantSplit/>
          <w:jc w:val="center"/>
        </w:trPr>
        <w:tc>
          <w:tcPr>
            <w:tcW w:w="873" w:type="dxa"/>
            <w:vMerge/>
            <w:tcBorders>
              <w:left w:val="single" w:sz="4" w:space="0" w:color="auto"/>
              <w:right w:val="single" w:sz="4" w:space="0" w:color="auto"/>
            </w:tcBorders>
            <w:vAlign w:val="center"/>
            <w:hideMark/>
          </w:tcPr>
          <w:p w14:paraId="1308A0D8" w14:textId="77777777" w:rsidR="00526F69" w:rsidRPr="007B2384" w:rsidRDefault="00526F69" w:rsidP="00730F6A">
            <w:pPr>
              <w:rPr>
                <w:rFonts w:ascii="Arial" w:eastAsiaTheme="minorHAnsi" w:hAnsi="Arial" w:cs="Arial"/>
                <w:sz w:val="12"/>
                <w:szCs w:val="12"/>
                <w:lang w:eastAsia="en-US"/>
              </w:rPr>
            </w:pPr>
          </w:p>
        </w:tc>
        <w:tc>
          <w:tcPr>
            <w:tcW w:w="666" w:type="dxa"/>
            <w:tcBorders>
              <w:top w:val="single" w:sz="8" w:space="0" w:color="auto"/>
              <w:left w:val="single" w:sz="4" w:space="0" w:color="auto"/>
              <w:bottom w:val="single" w:sz="8" w:space="0" w:color="auto"/>
              <w:right w:val="double" w:sz="4" w:space="0" w:color="auto"/>
            </w:tcBorders>
            <w:tcMar>
              <w:top w:w="0" w:type="dxa"/>
              <w:left w:w="108" w:type="dxa"/>
              <w:bottom w:w="0" w:type="dxa"/>
              <w:right w:w="108" w:type="dxa"/>
            </w:tcMar>
            <w:vAlign w:val="center"/>
            <w:hideMark/>
          </w:tcPr>
          <w:p w14:paraId="4D0F2EF2"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10</w:t>
            </w:r>
          </w:p>
        </w:tc>
        <w:tc>
          <w:tcPr>
            <w:tcW w:w="417" w:type="dxa"/>
            <w:tcBorders>
              <w:top w:val="nil"/>
              <w:left w:val="nil"/>
              <w:bottom w:val="single" w:sz="8" w:space="0" w:color="auto"/>
              <w:right w:val="single" w:sz="8" w:space="0" w:color="auto"/>
            </w:tcBorders>
            <w:tcMar>
              <w:top w:w="0" w:type="dxa"/>
              <w:left w:w="108" w:type="dxa"/>
              <w:bottom w:w="0" w:type="dxa"/>
              <w:right w:w="108" w:type="dxa"/>
            </w:tcMar>
            <w:hideMark/>
          </w:tcPr>
          <w:p w14:paraId="5A88E7C2"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144</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512FE241"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328</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3507BD38"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504</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04F2CC83"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680</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719C75C9"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872</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1A5F82B4"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1000</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5D25EF68"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 xml:space="preserve">1384 </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135E5595"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 xml:space="preserve">1736 </w:t>
            </w:r>
          </w:p>
        </w:tc>
      </w:tr>
      <w:tr w:rsidR="00526F69" w14:paraId="6863F7F3" w14:textId="77777777" w:rsidTr="00730F6A">
        <w:trPr>
          <w:cantSplit/>
          <w:jc w:val="center"/>
        </w:trPr>
        <w:tc>
          <w:tcPr>
            <w:tcW w:w="873" w:type="dxa"/>
            <w:vMerge/>
            <w:tcBorders>
              <w:left w:val="single" w:sz="4" w:space="0" w:color="auto"/>
              <w:right w:val="single" w:sz="4" w:space="0" w:color="auto"/>
            </w:tcBorders>
            <w:vAlign w:val="center"/>
            <w:hideMark/>
          </w:tcPr>
          <w:p w14:paraId="6D3DE50D" w14:textId="77777777" w:rsidR="00526F69" w:rsidRPr="007B2384" w:rsidRDefault="00526F69" w:rsidP="00730F6A">
            <w:pPr>
              <w:rPr>
                <w:rFonts w:ascii="Arial" w:eastAsiaTheme="minorHAnsi" w:hAnsi="Arial" w:cs="Arial"/>
                <w:sz w:val="12"/>
                <w:szCs w:val="12"/>
                <w:lang w:eastAsia="en-US"/>
              </w:rPr>
            </w:pPr>
          </w:p>
        </w:tc>
        <w:tc>
          <w:tcPr>
            <w:tcW w:w="666" w:type="dxa"/>
            <w:tcBorders>
              <w:top w:val="single" w:sz="8" w:space="0" w:color="auto"/>
              <w:left w:val="single" w:sz="4" w:space="0" w:color="auto"/>
              <w:bottom w:val="single" w:sz="8" w:space="0" w:color="auto"/>
              <w:right w:val="double" w:sz="4" w:space="0" w:color="auto"/>
            </w:tcBorders>
            <w:tcMar>
              <w:top w:w="0" w:type="dxa"/>
              <w:left w:w="108" w:type="dxa"/>
              <w:bottom w:w="0" w:type="dxa"/>
              <w:right w:w="108" w:type="dxa"/>
            </w:tcMar>
            <w:vAlign w:val="center"/>
            <w:hideMark/>
          </w:tcPr>
          <w:p w14:paraId="7A890401"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11</w:t>
            </w:r>
          </w:p>
        </w:tc>
        <w:tc>
          <w:tcPr>
            <w:tcW w:w="417" w:type="dxa"/>
            <w:tcBorders>
              <w:top w:val="nil"/>
              <w:left w:val="nil"/>
              <w:bottom w:val="single" w:sz="8" w:space="0" w:color="auto"/>
              <w:right w:val="single" w:sz="8" w:space="0" w:color="auto"/>
            </w:tcBorders>
            <w:tcMar>
              <w:top w:w="0" w:type="dxa"/>
              <w:left w:w="108" w:type="dxa"/>
              <w:bottom w:w="0" w:type="dxa"/>
              <w:right w:w="108" w:type="dxa"/>
            </w:tcMar>
            <w:hideMark/>
          </w:tcPr>
          <w:p w14:paraId="756B83EF"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176</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38B1657B"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376</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088EEAB1"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584</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6DCE34F5"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776</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1AD27EBC"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1000</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1854C326"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1192</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06CF3BE9"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 xml:space="preserve">1608 </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573A0879"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 xml:space="preserve">2024 </w:t>
            </w:r>
          </w:p>
        </w:tc>
      </w:tr>
      <w:tr w:rsidR="00526F69" w14:paraId="3D57216C" w14:textId="77777777" w:rsidTr="00730F6A">
        <w:trPr>
          <w:cantSplit/>
          <w:jc w:val="center"/>
        </w:trPr>
        <w:tc>
          <w:tcPr>
            <w:tcW w:w="873" w:type="dxa"/>
            <w:vMerge/>
            <w:tcBorders>
              <w:left w:val="single" w:sz="4" w:space="0" w:color="auto"/>
              <w:right w:val="single" w:sz="4" w:space="0" w:color="auto"/>
            </w:tcBorders>
            <w:vAlign w:val="center"/>
            <w:hideMark/>
          </w:tcPr>
          <w:p w14:paraId="5E2C17FE" w14:textId="77777777" w:rsidR="00526F69" w:rsidRPr="007B2384" w:rsidRDefault="00526F69" w:rsidP="00730F6A">
            <w:pPr>
              <w:rPr>
                <w:rFonts w:ascii="Arial" w:eastAsiaTheme="minorHAnsi" w:hAnsi="Arial" w:cs="Arial"/>
                <w:sz w:val="12"/>
                <w:szCs w:val="12"/>
                <w:lang w:eastAsia="en-US"/>
              </w:rPr>
            </w:pPr>
          </w:p>
        </w:tc>
        <w:tc>
          <w:tcPr>
            <w:tcW w:w="666" w:type="dxa"/>
            <w:tcBorders>
              <w:top w:val="single" w:sz="8" w:space="0" w:color="auto"/>
              <w:left w:val="single" w:sz="4" w:space="0" w:color="auto"/>
              <w:bottom w:val="single" w:sz="8" w:space="0" w:color="auto"/>
              <w:right w:val="double" w:sz="4" w:space="0" w:color="auto"/>
            </w:tcBorders>
            <w:tcMar>
              <w:top w:w="0" w:type="dxa"/>
              <w:left w:w="108" w:type="dxa"/>
              <w:bottom w:w="0" w:type="dxa"/>
              <w:right w:w="108" w:type="dxa"/>
            </w:tcMar>
            <w:vAlign w:val="center"/>
            <w:hideMark/>
          </w:tcPr>
          <w:p w14:paraId="5CA148A2"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12</w:t>
            </w:r>
          </w:p>
        </w:tc>
        <w:tc>
          <w:tcPr>
            <w:tcW w:w="417" w:type="dxa"/>
            <w:tcBorders>
              <w:top w:val="nil"/>
              <w:left w:val="nil"/>
              <w:bottom w:val="single" w:sz="8" w:space="0" w:color="auto"/>
              <w:right w:val="single" w:sz="8" w:space="0" w:color="auto"/>
            </w:tcBorders>
            <w:tcMar>
              <w:top w:w="0" w:type="dxa"/>
              <w:left w:w="108" w:type="dxa"/>
              <w:bottom w:w="0" w:type="dxa"/>
              <w:right w:w="108" w:type="dxa"/>
            </w:tcMar>
            <w:hideMark/>
          </w:tcPr>
          <w:p w14:paraId="326C5521"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208</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010AAA82"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440</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113BF6B3"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680</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4473F0B8"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1000</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2EE690F5"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1128</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5E53DB86"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 xml:space="preserve">1352 </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52197952"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 xml:space="preserve">1800 </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3650303B"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 xml:space="preserve">2280 </w:t>
            </w:r>
          </w:p>
        </w:tc>
      </w:tr>
      <w:tr w:rsidR="00526F69" w14:paraId="29763782" w14:textId="77777777" w:rsidTr="00730F6A">
        <w:trPr>
          <w:cantSplit/>
          <w:jc w:val="center"/>
        </w:trPr>
        <w:tc>
          <w:tcPr>
            <w:tcW w:w="873" w:type="dxa"/>
            <w:vMerge/>
            <w:tcBorders>
              <w:left w:val="single" w:sz="4" w:space="0" w:color="auto"/>
              <w:right w:val="single" w:sz="4" w:space="0" w:color="auto"/>
            </w:tcBorders>
            <w:vAlign w:val="center"/>
            <w:hideMark/>
          </w:tcPr>
          <w:p w14:paraId="52AA0BD8" w14:textId="77777777" w:rsidR="00526F69" w:rsidRPr="007B2384" w:rsidRDefault="00526F69" w:rsidP="00730F6A">
            <w:pPr>
              <w:rPr>
                <w:rFonts w:ascii="Arial" w:eastAsiaTheme="minorHAnsi" w:hAnsi="Arial" w:cs="Arial"/>
                <w:sz w:val="12"/>
                <w:szCs w:val="12"/>
                <w:lang w:eastAsia="en-US"/>
              </w:rPr>
            </w:pPr>
          </w:p>
        </w:tc>
        <w:tc>
          <w:tcPr>
            <w:tcW w:w="666" w:type="dxa"/>
            <w:tcBorders>
              <w:top w:val="single" w:sz="8" w:space="0" w:color="auto"/>
              <w:left w:val="single" w:sz="4" w:space="0" w:color="auto"/>
              <w:bottom w:val="single" w:sz="8" w:space="0" w:color="auto"/>
              <w:right w:val="double" w:sz="4" w:space="0" w:color="auto"/>
            </w:tcBorders>
            <w:tcMar>
              <w:top w:w="0" w:type="dxa"/>
              <w:left w:w="108" w:type="dxa"/>
              <w:bottom w:w="0" w:type="dxa"/>
              <w:right w:w="108" w:type="dxa"/>
            </w:tcMar>
            <w:vAlign w:val="center"/>
            <w:hideMark/>
          </w:tcPr>
          <w:p w14:paraId="60952E9D" w14:textId="77777777" w:rsidR="00526F69" w:rsidRPr="007B2384" w:rsidRDefault="00526F69" w:rsidP="00730F6A">
            <w:pPr>
              <w:pStyle w:val="BodyText"/>
              <w:spacing w:after="0"/>
              <w:jc w:val="center"/>
              <w:rPr>
                <w:sz w:val="12"/>
                <w:szCs w:val="12"/>
                <w:lang w:eastAsia="en-US"/>
              </w:rPr>
            </w:pPr>
            <w:r w:rsidRPr="007B2384">
              <w:rPr>
                <w:sz w:val="12"/>
                <w:szCs w:val="12"/>
                <w:lang w:eastAsia="en-US"/>
              </w:rPr>
              <w:t>13</w:t>
            </w:r>
          </w:p>
        </w:tc>
        <w:tc>
          <w:tcPr>
            <w:tcW w:w="417" w:type="dxa"/>
            <w:tcBorders>
              <w:top w:val="nil"/>
              <w:left w:val="nil"/>
              <w:bottom w:val="single" w:sz="8" w:space="0" w:color="auto"/>
              <w:right w:val="single" w:sz="8" w:space="0" w:color="auto"/>
            </w:tcBorders>
            <w:tcMar>
              <w:top w:w="0" w:type="dxa"/>
              <w:left w:w="108" w:type="dxa"/>
              <w:bottom w:w="0" w:type="dxa"/>
              <w:right w:w="108" w:type="dxa"/>
            </w:tcMar>
            <w:hideMark/>
          </w:tcPr>
          <w:p w14:paraId="562A325F"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 xml:space="preserve">224 </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2BDB5196"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 xml:space="preserve">488 </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17D5B0A0"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 xml:space="preserve">744 </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7BE5A863"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1032</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3479DBFF"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 xml:space="preserve">1256 </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41F98D32"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 xml:space="preserve">1544 </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1DAA7C8D"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 xml:space="preserve">2024 </w:t>
            </w:r>
          </w:p>
        </w:tc>
        <w:tc>
          <w:tcPr>
            <w:tcW w:w="483" w:type="dxa"/>
            <w:tcBorders>
              <w:top w:val="nil"/>
              <w:left w:val="nil"/>
              <w:bottom w:val="single" w:sz="8" w:space="0" w:color="auto"/>
              <w:right w:val="single" w:sz="8" w:space="0" w:color="auto"/>
            </w:tcBorders>
            <w:tcMar>
              <w:top w:w="0" w:type="dxa"/>
              <w:left w:w="108" w:type="dxa"/>
              <w:bottom w:w="0" w:type="dxa"/>
              <w:right w:w="108" w:type="dxa"/>
            </w:tcMar>
            <w:hideMark/>
          </w:tcPr>
          <w:p w14:paraId="3078E858" w14:textId="77777777" w:rsidR="00526F69" w:rsidRPr="00FD4321" w:rsidRDefault="00526F69" w:rsidP="00730F6A">
            <w:pPr>
              <w:pStyle w:val="BodyText"/>
              <w:spacing w:after="0"/>
              <w:jc w:val="center"/>
              <w:rPr>
                <w:rFonts w:cs="Arial"/>
                <w:sz w:val="12"/>
                <w:szCs w:val="12"/>
                <w:lang w:eastAsia="en-US"/>
              </w:rPr>
            </w:pPr>
            <w:r w:rsidRPr="00FD4321">
              <w:rPr>
                <w:rFonts w:cs="Arial"/>
                <w:sz w:val="12"/>
                <w:szCs w:val="12"/>
              </w:rPr>
              <w:t xml:space="preserve">2536 </w:t>
            </w:r>
          </w:p>
        </w:tc>
      </w:tr>
      <w:tr w:rsidR="00526F69" w14:paraId="5E16F7B8" w14:textId="77777777" w:rsidTr="00730F6A">
        <w:trPr>
          <w:cantSplit/>
          <w:jc w:val="center"/>
        </w:trPr>
        <w:tc>
          <w:tcPr>
            <w:tcW w:w="873" w:type="dxa"/>
            <w:vMerge w:val="restart"/>
            <w:tcBorders>
              <w:top w:val="single" w:sz="8" w:space="0" w:color="auto"/>
              <w:left w:val="single" w:sz="4" w:space="0" w:color="auto"/>
              <w:right w:val="single" w:sz="4" w:space="0" w:color="auto"/>
            </w:tcBorders>
            <w:shd w:val="clear" w:color="auto" w:fill="B4C6E7" w:themeFill="accent1" w:themeFillTint="66"/>
            <w:tcMar>
              <w:top w:w="0" w:type="dxa"/>
              <w:left w:w="108" w:type="dxa"/>
              <w:bottom w:w="0" w:type="dxa"/>
              <w:right w:w="108" w:type="dxa"/>
            </w:tcMar>
          </w:tcPr>
          <w:p w14:paraId="373C5144" w14:textId="77777777" w:rsidR="00526F69" w:rsidRPr="007B2384" w:rsidRDefault="00526F69" w:rsidP="00730F6A">
            <w:pPr>
              <w:pStyle w:val="BodyText"/>
              <w:spacing w:after="0"/>
              <w:jc w:val="center"/>
              <w:rPr>
                <w:color w:val="000000"/>
                <w:sz w:val="12"/>
                <w:szCs w:val="12"/>
                <w:lang w:eastAsia="en-US"/>
              </w:rPr>
            </w:pPr>
          </w:p>
          <w:p w14:paraId="20066BC8" w14:textId="77777777" w:rsidR="00526F69" w:rsidRPr="007B2384" w:rsidRDefault="00526F69" w:rsidP="00730F6A">
            <w:pPr>
              <w:pStyle w:val="BodyText"/>
              <w:spacing w:after="0"/>
              <w:jc w:val="center"/>
              <w:rPr>
                <w:color w:val="000000"/>
                <w:sz w:val="12"/>
                <w:szCs w:val="12"/>
                <w:lang w:eastAsia="en-US"/>
              </w:rPr>
            </w:pPr>
            <w:r w:rsidRPr="007B2384">
              <w:rPr>
                <w:color w:val="000000"/>
                <w:sz w:val="12"/>
                <w:szCs w:val="12"/>
                <w:lang w:eastAsia="en-US"/>
              </w:rPr>
              <w:t>16-QAM only</w:t>
            </w:r>
          </w:p>
        </w:tc>
        <w:tc>
          <w:tcPr>
            <w:tcW w:w="666" w:type="dxa"/>
            <w:tcBorders>
              <w:top w:val="single" w:sz="8" w:space="0" w:color="auto"/>
              <w:left w:val="single" w:sz="4" w:space="0" w:color="auto"/>
              <w:bottom w:val="single" w:sz="8" w:space="0" w:color="auto"/>
              <w:right w:val="double" w:sz="4" w:space="0" w:color="auto"/>
            </w:tcBorders>
            <w:shd w:val="clear" w:color="auto" w:fill="B4C6E7" w:themeFill="accent1" w:themeFillTint="66"/>
            <w:tcMar>
              <w:top w:w="0" w:type="dxa"/>
              <w:left w:w="108" w:type="dxa"/>
              <w:bottom w:w="0" w:type="dxa"/>
              <w:right w:w="108" w:type="dxa"/>
            </w:tcMar>
            <w:vAlign w:val="center"/>
          </w:tcPr>
          <w:p w14:paraId="31619579" w14:textId="77777777" w:rsidR="00526F69" w:rsidRPr="007B2384" w:rsidRDefault="00526F69" w:rsidP="00730F6A">
            <w:pPr>
              <w:pStyle w:val="BodyText"/>
              <w:spacing w:after="0"/>
              <w:jc w:val="center"/>
              <w:rPr>
                <w:color w:val="000000"/>
                <w:sz w:val="12"/>
                <w:szCs w:val="12"/>
                <w:lang w:eastAsia="en-US"/>
              </w:rPr>
            </w:pPr>
            <w:r>
              <w:rPr>
                <w:color w:val="000000"/>
                <w:sz w:val="12"/>
                <w:szCs w:val="12"/>
                <w:lang w:eastAsia="en-US"/>
              </w:rPr>
              <w:t>14</w:t>
            </w:r>
          </w:p>
        </w:tc>
        <w:tc>
          <w:tcPr>
            <w:tcW w:w="417"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tcPr>
          <w:p w14:paraId="07B0172E" w14:textId="77777777" w:rsidR="00526F69" w:rsidRPr="00792CAA" w:rsidRDefault="00526F69" w:rsidP="00730F6A">
            <w:pPr>
              <w:pStyle w:val="BodyText"/>
              <w:spacing w:after="0"/>
              <w:jc w:val="center"/>
              <w:rPr>
                <w:rFonts w:cs="Arial"/>
                <w:color w:val="000000"/>
                <w:sz w:val="12"/>
                <w:szCs w:val="12"/>
                <w:lang w:eastAsia="en-US"/>
              </w:rPr>
            </w:pPr>
            <w:r>
              <w:rPr>
                <w:rFonts w:cs="Arial"/>
                <w:color w:val="000000"/>
                <w:sz w:val="12"/>
                <w:szCs w:val="12"/>
                <w:lang w:eastAsia="en-US"/>
              </w:rPr>
              <w:t>256</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tcPr>
          <w:p w14:paraId="0975F97C" w14:textId="77777777" w:rsidR="00526F69" w:rsidRPr="00792CAA" w:rsidRDefault="00526F69" w:rsidP="00730F6A">
            <w:pPr>
              <w:pStyle w:val="BodyText"/>
              <w:spacing w:after="0"/>
              <w:jc w:val="center"/>
              <w:rPr>
                <w:rFonts w:cs="Arial"/>
                <w:color w:val="000000"/>
                <w:sz w:val="12"/>
                <w:szCs w:val="12"/>
                <w:lang w:eastAsia="en-US"/>
              </w:rPr>
            </w:pPr>
            <w:r>
              <w:rPr>
                <w:rFonts w:cs="Arial"/>
                <w:color w:val="000000"/>
                <w:sz w:val="12"/>
                <w:szCs w:val="12"/>
                <w:lang w:eastAsia="en-US"/>
              </w:rPr>
              <w:t>552</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tcPr>
          <w:p w14:paraId="0DF0BF40" w14:textId="77777777" w:rsidR="00526F69" w:rsidRPr="00792CAA" w:rsidRDefault="00526F69" w:rsidP="00730F6A">
            <w:pPr>
              <w:pStyle w:val="BodyText"/>
              <w:spacing w:after="0"/>
              <w:jc w:val="center"/>
              <w:rPr>
                <w:rFonts w:cs="Arial"/>
                <w:color w:val="000000"/>
                <w:sz w:val="12"/>
                <w:szCs w:val="12"/>
                <w:lang w:eastAsia="en-US"/>
              </w:rPr>
            </w:pPr>
            <w:r>
              <w:rPr>
                <w:rFonts w:cs="Arial"/>
                <w:color w:val="000000"/>
                <w:sz w:val="12"/>
                <w:szCs w:val="12"/>
                <w:lang w:eastAsia="en-US"/>
              </w:rPr>
              <w:t>840</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tcPr>
          <w:p w14:paraId="67E5AC60" w14:textId="77777777" w:rsidR="00526F69" w:rsidRPr="00792CAA" w:rsidRDefault="00526F69" w:rsidP="00730F6A">
            <w:pPr>
              <w:pStyle w:val="BodyText"/>
              <w:spacing w:after="0"/>
              <w:jc w:val="center"/>
              <w:rPr>
                <w:rFonts w:cs="Arial"/>
                <w:color w:val="000000"/>
                <w:sz w:val="12"/>
                <w:szCs w:val="12"/>
                <w:lang w:eastAsia="en-US"/>
              </w:rPr>
            </w:pPr>
            <w:r>
              <w:rPr>
                <w:rFonts w:cs="Arial"/>
                <w:color w:val="000000"/>
                <w:sz w:val="12"/>
                <w:szCs w:val="12"/>
                <w:lang w:eastAsia="en-US"/>
              </w:rPr>
              <w:t>1128</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tcPr>
          <w:p w14:paraId="7112CC91" w14:textId="77777777" w:rsidR="00526F69" w:rsidRPr="00792CAA" w:rsidRDefault="00526F69" w:rsidP="00730F6A">
            <w:pPr>
              <w:pStyle w:val="BodyText"/>
              <w:spacing w:after="0"/>
              <w:jc w:val="center"/>
              <w:rPr>
                <w:rFonts w:cs="Arial"/>
                <w:color w:val="000000"/>
                <w:sz w:val="12"/>
                <w:szCs w:val="12"/>
                <w:lang w:eastAsia="en-US"/>
              </w:rPr>
            </w:pPr>
            <w:r>
              <w:rPr>
                <w:rFonts w:cs="Arial"/>
                <w:color w:val="000000"/>
                <w:sz w:val="12"/>
                <w:szCs w:val="12"/>
                <w:lang w:eastAsia="en-US"/>
              </w:rPr>
              <w:t>1416</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tcPr>
          <w:p w14:paraId="793ED3E1" w14:textId="77777777" w:rsidR="00526F69" w:rsidRPr="00792CAA" w:rsidRDefault="00526F69" w:rsidP="00730F6A">
            <w:pPr>
              <w:pStyle w:val="BodyText"/>
              <w:spacing w:after="0"/>
              <w:jc w:val="center"/>
              <w:rPr>
                <w:rFonts w:cs="Arial"/>
                <w:color w:val="000000"/>
                <w:sz w:val="12"/>
                <w:szCs w:val="12"/>
                <w:lang w:eastAsia="en-US"/>
              </w:rPr>
            </w:pPr>
            <w:r>
              <w:rPr>
                <w:rFonts w:cs="Arial"/>
                <w:color w:val="000000"/>
                <w:sz w:val="12"/>
                <w:szCs w:val="12"/>
                <w:lang w:eastAsia="en-US"/>
              </w:rPr>
              <w:t>1736</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tcPr>
          <w:p w14:paraId="7A534CA8" w14:textId="77777777" w:rsidR="00526F69" w:rsidRPr="00792CAA" w:rsidRDefault="00526F69" w:rsidP="00730F6A">
            <w:pPr>
              <w:pStyle w:val="BodyText"/>
              <w:spacing w:after="0"/>
              <w:jc w:val="center"/>
              <w:rPr>
                <w:rFonts w:cs="Arial"/>
                <w:color w:val="000000"/>
                <w:sz w:val="12"/>
                <w:szCs w:val="12"/>
              </w:rPr>
            </w:pPr>
            <w:r>
              <w:rPr>
                <w:rFonts w:cs="Arial"/>
                <w:color w:val="000000"/>
                <w:sz w:val="12"/>
                <w:szCs w:val="12"/>
              </w:rPr>
              <w:t>2280</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tcPr>
          <w:p w14:paraId="68B0B4DA" w14:textId="77777777" w:rsidR="00526F69" w:rsidRPr="00792CAA" w:rsidRDefault="00526F69" w:rsidP="00730F6A">
            <w:pPr>
              <w:pStyle w:val="BodyText"/>
              <w:spacing w:after="0"/>
              <w:jc w:val="center"/>
              <w:rPr>
                <w:rFonts w:cs="Arial"/>
                <w:color w:val="000000"/>
                <w:sz w:val="12"/>
                <w:szCs w:val="12"/>
                <w:lang w:eastAsia="en-US"/>
              </w:rPr>
            </w:pPr>
          </w:p>
        </w:tc>
      </w:tr>
      <w:tr w:rsidR="00526F69" w14:paraId="156ADEEA" w14:textId="77777777" w:rsidTr="00730F6A">
        <w:trPr>
          <w:cantSplit/>
          <w:jc w:val="center"/>
        </w:trPr>
        <w:tc>
          <w:tcPr>
            <w:tcW w:w="873" w:type="dxa"/>
            <w:vMerge/>
            <w:tcBorders>
              <w:left w:val="single" w:sz="4" w:space="0" w:color="auto"/>
              <w:right w:val="single" w:sz="4" w:space="0" w:color="auto"/>
            </w:tcBorders>
            <w:tcMar>
              <w:top w:w="0" w:type="dxa"/>
              <w:left w:w="108" w:type="dxa"/>
              <w:bottom w:w="0" w:type="dxa"/>
              <w:right w:w="108" w:type="dxa"/>
            </w:tcMar>
          </w:tcPr>
          <w:p w14:paraId="322A3698" w14:textId="77777777" w:rsidR="00526F69" w:rsidRPr="007B2384" w:rsidRDefault="00526F69" w:rsidP="00730F6A">
            <w:pPr>
              <w:pStyle w:val="BodyText"/>
              <w:spacing w:after="0"/>
              <w:jc w:val="center"/>
              <w:rPr>
                <w:sz w:val="12"/>
                <w:szCs w:val="12"/>
                <w:lang w:eastAsia="en-US"/>
              </w:rPr>
            </w:pPr>
          </w:p>
        </w:tc>
        <w:tc>
          <w:tcPr>
            <w:tcW w:w="666" w:type="dxa"/>
            <w:tcBorders>
              <w:top w:val="single" w:sz="8" w:space="0" w:color="auto"/>
              <w:left w:val="single" w:sz="4" w:space="0" w:color="auto"/>
              <w:bottom w:val="single" w:sz="8" w:space="0" w:color="auto"/>
              <w:right w:val="double" w:sz="4" w:space="0" w:color="auto"/>
            </w:tcBorders>
            <w:shd w:val="clear" w:color="auto" w:fill="B4C6E7" w:themeFill="accent1" w:themeFillTint="66"/>
            <w:tcMar>
              <w:top w:w="0" w:type="dxa"/>
              <w:left w:w="108" w:type="dxa"/>
              <w:bottom w:w="0" w:type="dxa"/>
              <w:right w:w="108" w:type="dxa"/>
            </w:tcMar>
            <w:vAlign w:val="center"/>
            <w:hideMark/>
          </w:tcPr>
          <w:p w14:paraId="187D3C83" w14:textId="77777777" w:rsidR="00526F69" w:rsidRPr="007B2384" w:rsidRDefault="00526F69" w:rsidP="00730F6A">
            <w:pPr>
              <w:pStyle w:val="BodyText"/>
              <w:spacing w:after="0"/>
              <w:jc w:val="center"/>
              <w:rPr>
                <w:sz w:val="12"/>
                <w:szCs w:val="12"/>
                <w:lang w:eastAsia="en-US"/>
              </w:rPr>
            </w:pPr>
            <w:r w:rsidRPr="007B2384">
              <w:rPr>
                <w:color w:val="000000"/>
                <w:sz w:val="12"/>
                <w:szCs w:val="12"/>
                <w:lang w:eastAsia="en-US"/>
              </w:rPr>
              <w:t>1</w:t>
            </w:r>
            <w:r>
              <w:rPr>
                <w:color w:val="000000"/>
                <w:sz w:val="12"/>
                <w:szCs w:val="12"/>
                <w:lang w:eastAsia="en-US"/>
              </w:rPr>
              <w:t>5</w:t>
            </w:r>
          </w:p>
        </w:tc>
        <w:tc>
          <w:tcPr>
            <w:tcW w:w="417"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17873885" w14:textId="77777777" w:rsidR="00526F69" w:rsidRPr="00792CAA" w:rsidRDefault="00526F69" w:rsidP="00730F6A">
            <w:pPr>
              <w:pStyle w:val="BodyText"/>
              <w:spacing w:after="0"/>
              <w:jc w:val="center"/>
              <w:rPr>
                <w:rFonts w:cs="Arial"/>
                <w:sz w:val="12"/>
                <w:szCs w:val="12"/>
                <w:lang w:eastAsia="en-US"/>
              </w:rPr>
            </w:pPr>
            <w:r w:rsidRPr="00792CAA">
              <w:rPr>
                <w:rFonts w:cs="Arial"/>
                <w:color w:val="000000"/>
                <w:sz w:val="12"/>
                <w:szCs w:val="12"/>
                <w:lang w:eastAsia="en-US"/>
              </w:rPr>
              <w:t>280</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3990125F" w14:textId="77777777" w:rsidR="00526F69" w:rsidRPr="00792CAA" w:rsidRDefault="00526F69" w:rsidP="00730F6A">
            <w:pPr>
              <w:pStyle w:val="BodyText"/>
              <w:spacing w:after="0"/>
              <w:jc w:val="center"/>
              <w:rPr>
                <w:rFonts w:cs="Arial"/>
                <w:sz w:val="12"/>
                <w:szCs w:val="12"/>
                <w:lang w:eastAsia="en-US"/>
              </w:rPr>
            </w:pPr>
            <w:r w:rsidRPr="00792CAA">
              <w:rPr>
                <w:rFonts w:cs="Arial"/>
                <w:color w:val="000000"/>
                <w:sz w:val="12"/>
                <w:szCs w:val="12"/>
                <w:lang w:eastAsia="en-US"/>
              </w:rPr>
              <w:t>600</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671D87FF" w14:textId="77777777" w:rsidR="00526F69" w:rsidRPr="00792CAA" w:rsidRDefault="00526F69" w:rsidP="00730F6A">
            <w:pPr>
              <w:pStyle w:val="BodyText"/>
              <w:spacing w:after="0"/>
              <w:jc w:val="center"/>
              <w:rPr>
                <w:rFonts w:cs="Arial"/>
                <w:sz w:val="12"/>
                <w:szCs w:val="12"/>
                <w:lang w:eastAsia="en-US"/>
              </w:rPr>
            </w:pPr>
            <w:r w:rsidRPr="00792CAA">
              <w:rPr>
                <w:rFonts w:cs="Arial"/>
                <w:color w:val="000000"/>
                <w:sz w:val="12"/>
                <w:szCs w:val="12"/>
                <w:lang w:eastAsia="en-US"/>
              </w:rPr>
              <w:t>904</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72F73865" w14:textId="77777777" w:rsidR="00526F69" w:rsidRPr="00792CAA" w:rsidRDefault="00526F69" w:rsidP="00730F6A">
            <w:pPr>
              <w:pStyle w:val="BodyText"/>
              <w:spacing w:after="0"/>
              <w:jc w:val="center"/>
              <w:rPr>
                <w:rFonts w:cs="Arial"/>
                <w:sz w:val="12"/>
                <w:szCs w:val="12"/>
                <w:lang w:eastAsia="en-US"/>
              </w:rPr>
            </w:pPr>
            <w:r w:rsidRPr="00792CAA">
              <w:rPr>
                <w:rFonts w:cs="Arial"/>
                <w:color w:val="000000"/>
                <w:sz w:val="12"/>
                <w:szCs w:val="12"/>
                <w:lang w:eastAsia="en-US"/>
              </w:rPr>
              <w:t>1224</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113B7713" w14:textId="77777777" w:rsidR="00526F69" w:rsidRPr="00792CAA" w:rsidRDefault="00526F69" w:rsidP="00730F6A">
            <w:pPr>
              <w:pStyle w:val="BodyText"/>
              <w:spacing w:after="0"/>
              <w:jc w:val="center"/>
              <w:rPr>
                <w:rFonts w:cs="Arial"/>
                <w:sz w:val="12"/>
                <w:szCs w:val="12"/>
                <w:lang w:eastAsia="en-US"/>
              </w:rPr>
            </w:pPr>
            <w:r w:rsidRPr="00792CAA">
              <w:rPr>
                <w:rFonts w:cs="Arial"/>
                <w:color w:val="000000"/>
                <w:sz w:val="12"/>
                <w:szCs w:val="12"/>
                <w:lang w:eastAsia="en-US"/>
              </w:rPr>
              <w:t>1544</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3153DB76" w14:textId="77777777" w:rsidR="00526F69" w:rsidRPr="00792CAA" w:rsidRDefault="00526F69" w:rsidP="00730F6A">
            <w:pPr>
              <w:pStyle w:val="BodyText"/>
              <w:spacing w:after="0"/>
              <w:jc w:val="center"/>
              <w:rPr>
                <w:rFonts w:cs="Arial"/>
                <w:sz w:val="12"/>
                <w:szCs w:val="12"/>
                <w:lang w:eastAsia="en-US"/>
              </w:rPr>
            </w:pPr>
            <w:r w:rsidRPr="00792CAA">
              <w:rPr>
                <w:rFonts w:cs="Arial"/>
                <w:color w:val="000000"/>
                <w:sz w:val="12"/>
                <w:szCs w:val="12"/>
                <w:lang w:eastAsia="en-US"/>
              </w:rPr>
              <w:t>1800</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7917033F" w14:textId="77777777" w:rsidR="00526F69" w:rsidRPr="00792CAA" w:rsidRDefault="00526F69" w:rsidP="00730F6A">
            <w:pPr>
              <w:pStyle w:val="BodyText"/>
              <w:spacing w:after="0"/>
              <w:jc w:val="center"/>
              <w:rPr>
                <w:rFonts w:cs="Arial"/>
                <w:sz w:val="12"/>
                <w:szCs w:val="12"/>
                <w:lang w:eastAsia="en-US"/>
              </w:rPr>
            </w:pPr>
            <w:r w:rsidRPr="00792CAA">
              <w:rPr>
                <w:rFonts w:cs="Arial"/>
                <w:color w:val="000000"/>
                <w:sz w:val="12"/>
                <w:szCs w:val="12"/>
              </w:rPr>
              <w:t>2472</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02E48FBC" w14:textId="77777777" w:rsidR="00526F69" w:rsidRPr="00792CAA" w:rsidRDefault="00526F69" w:rsidP="00730F6A">
            <w:pPr>
              <w:pStyle w:val="BodyText"/>
              <w:spacing w:after="0"/>
              <w:jc w:val="center"/>
              <w:rPr>
                <w:rFonts w:cs="Arial"/>
                <w:sz w:val="12"/>
                <w:szCs w:val="12"/>
                <w:lang w:eastAsia="en-US"/>
              </w:rPr>
            </w:pPr>
            <w:r w:rsidRPr="00792CAA">
              <w:rPr>
                <w:rFonts w:cs="Arial"/>
                <w:color w:val="000000"/>
                <w:sz w:val="12"/>
                <w:szCs w:val="12"/>
                <w:lang w:eastAsia="en-US"/>
              </w:rPr>
              <w:t xml:space="preserve">- </w:t>
            </w:r>
          </w:p>
        </w:tc>
      </w:tr>
      <w:tr w:rsidR="00526F69" w14:paraId="624417D2" w14:textId="77777777" w:rsidTr="00730F6A">
        <w:trPr>
          <w:cantSplit/>
          <w:jc w:val="center"/>
        </w:trPr>
        <w:tc>
          <w:tcPr>
            <w:tcW w:w="873" w:type="dxa"/>
            <w:vMerge/>
            <w:tcBorders>
              <w:left w:val="single" w:sz="4" w:space="0" w:color="auto"/>
              <w:right w:val="single" w:sz="4" w:space="0" w:color="auto"/>
            </w:tcBorders>
            <w:vAlign w:val="center"/>
            <w:hideMark/>
          </w:tcPr>
          <w:p w14:paraId="3FF672A7" w14:textId="77777777" w:rsidR="00526F69" w:rsidRPr="007B2384" w:rsidRDefault="00526F69" w:rsidP="00730F6A">
            <w:pPr>
              <w:rPr>
                <w:rFonts w:ascii="Arial" w:eastAsiaTheme="minorHAnsi" w:hAnsi="Arial" w:cs="Arial"/>
                <w:sz w:val="12"/>
                <w:szCs w:val="12"/>
                <w:lang w:eastAsia="en-US"/>
              </w:rPr>
            </w:pPr>
          </w:p>
        </w:tc>
        <w:tc>
          <w:tcPr>
            <w:tcW w:w="666" w:type="dxa"/>
            <w:tcBorders>
              <w:top w:val="single" w:sz="8" w:space="0" w:color="auto"/>
              <w:left w:val="single" w:sz="4" w:space="0" w:color="auto"/>
              <w:bottom w:val="single" w:sz="8" w:space="0" w:color="auto"/>
              <w:right w:val="double" w:sz="4" w:space="0" w:color="auto"/>
            </w:tcBorders>
            <w:shd w:val="clear" w:color="auto" w:fill="B4C6E7" w:themeFill="accent1" w:themeFillTint="66"/>
            <w:tcMar>
              <w:top w:w="0" w:type="dxa"/>
              <w:left w:w="108" w:type="dxa"/>
              <w:bottom w:w="0" w:type="dxa"/>
              <w:right w:w="108" w:type="dxa"/>
            </w:tcMar>
            <w:vAlign w:val="center"/>
            <w:hideMark/>
          </w:tcPr>
          <w:p w14:paraId="6C99519F" w14:textId="77777777" w:rsidR="00526F69" w:rsidRPr="007B2384" w:rsidRDefault="00526F69" w:rsidP="00730F6A">
            <w:pPr>
              <w:pStyle w:val="BodyText"/>
              <w:spacing w:after="0"/>
              <w:jc w:val="center"/>
              <w:rPr>
                <w:color w:val="000000"/>
                <w:sz w:val="12"/>
                <w:szCs w:val="12"/>
                <w:lang w:eastAsia="en-US"/>
              </w:rPr>
            </w:pPr>
            <w:r w:rsidRPr="007B2384">
              <w:rPr>
                <w:color w:val="000000"/>
                <w:sz w:val="12"/>
                <w:szCs w:val="12"/>
                <w:lang w:eastAsia="en-US"/>
              </w:rPr>
              <w:t>1</w:t>
            </w:r>
            <w:r>
              <w:rPr>
                <w:color w:val="000000"/>
                <w:sz w:val="12"/>
                <w:szCs w:val="12"/>
                <w:lang w:eastAsia="en-US"/>
              </w:rPr>
              <w:t>6</w:t>
            </w:r>
          </w:p>
        </w:tc>
        <w:tc>
          <w:tcPr>
            <w:tcW w:w="417"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50DD429D" w14:textId="77777777" w:rsidR="00526F69" w:rsidRPr="00792CAA" w:rsidRDefault="00526F69" w:rsidP="00730F6A">
            <w:pPr>
              <w:pStyle w:val="BodyText"/>
              <w:spacing w:after="0"/>
              <w:jc w:val="center"/>
              <w:rPr>
                <w:rFonts w:cs="Arial"/>
                <w:sz w:val="12"/>
                <w:szCs w:val="12"/>
                <w:lang w:eastAsia="en-US"/>
              </w:rPr>
            </w:pPr>
            <w:r w:rsidRPr="00792CAA">
              <w:rPr>
                <w:rFonts w:cs="Arial"/>
                <w:color w:val="000000"/>
                <w:sz w:val="12"/>
                <w:szCs w:val="12"/>
                <w:lang w:eastAsia="en-US"/>
              </w:rPr>
              <w:t>328</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535152A2" w14:textId="77777777" w:rsidR="00526F69" w:rsidRPr="00792CAA" w:rsidRDefault="00526F69" w:rsidP="00730F6A">
            <w:pPr>
              <w:pStyle w:val="BodyText"/>
              <w:spacing w:after="0"/>
              <w:jc w:val="center"/>
              <w:rPr>
                <w:rFonts w:cs="Arial"/>
                <w:sz w:val="12"/>
                <w:szCs w:val="12"/>
                <w:lang w:eastAsia="en-US"/>
              </w:rPr>
            </w:pPr>
            <w:r w:rsidRPr="00792CAA">
              <w:rPr>
                <w:rFonts w:cs="Arial"/>
                <w:color w:val="000000"/>
                <w:sz w:val="12"/>
                <w:szCs w:val="12"/>
                <w:lang w:eastAsia="en-US"/>
              </w:rPr>
              <w:t>632</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71DBE345" w14:textId="77777777" w:rsidR="00526F69" w:rsidRPr="00792CAA" w:rsidRDefault="00526F69" w:rsidP="00730F6A">
            <w:pPr>
              <w:pStyle w:val="BodyText"/>
              <w:spacing w:after="0"/>
              <w:jc w:val="center"/>
              <w:rPr>
                <w:rFonts w:cs="Arial"/>
                <w:sz w:val="12"/>
                <w:szCs w:val="12"/>
                <w:lang w:eastAsia="en-US"/>
              </w:rPr>
            </w:pPr>
            <w:r w:rsidRPr="00792CAA">
              <w:rPr>
                <w:rFonts w:cs="Arial"/>
                <w:color w:val="000000"/>
                <w:sz w:val="12"/>
                <w:szCs w:val="12"/>
                <w:lang w:eastAsia="en-US"/>
              </w:rPr>
              <w:t>968</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1BAAC6C7" w14:textId="77777777" w:rsidR="00526F69" w:rsidRPr="00792CAA" w:rsidRDefault="00526F69" w:rsidP="00730F6A">
            <w:pPr>
              <w:pStyle w:val="BodyText"/>
              <w:spacing w:after="0"/>
              <w:jc w:val="center"/>
              <w:rPr>
                <w:rFonts w:cs="Arial"/>
                <w:sz w:val="12"/>
                <w:szCs w:val="12"/>
                <w:lang w:eastAsia="en-US"/>
              </w:rPr>
            </w:pPr>
            <w:r w:rsidRPr="00792CAA">
              <w:rPr>
                <w:rFonts w:cs="Arial"/>
                <w:color w:val="000000"/>
                <w:sz w:val="12"/>
                <w:szCs w:val="12"/>
                <w:lang w:eastAsia="en-US"/>
              </w:rPr>
              <w:t>1288</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01988BC0" w14:textId="77777777" w:rsidR="00526F69" w:rsidRPr="00792CAA" w:rsidRDefault="00526F69" w:rsidP="00730F6A">
            <w:pPr>
              <w:pStyle w:val="BodyText"/>
              <w:spacing w:after="0"/>
              <w:jc w:val="center"/>
              <w:rPr>
                <w:rFonts w:cs="Arial"/>
                <w:sz w:val="12"/>
                <w:szCs w:val="12"/>
                <w:lang w:eastAsia="en-US"/>
              </w:rPr>
            </w:pPr>
            <w:r w:rsidRPr="00792CAA">
              <w:rPr>
                <w:rFonts w:cs="Arial"/>
                <w:color w:val="000000"/>
                <w:sz w:val="12"/>
                <w:szCs w:val="12"/>
                <w:lang w:eastAsia="en-US"/>
              </w:rPr>
              <w:t>1608</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5435F4DA" w14:textId="77777777" w:rsidR="00526F69" w:rsidRPr="00792CAA" w:rsidRDefault="00526F69" w:rsidP="00730F6A">
            <w:pPr>
              <w:pStyle w:val="BodyText"/>
              <w:spacing w:after="0"/>
              <w:jc w:val="center"/>
              <w:rPr>
                <w:rFonts w:cs="Arial"/>
                <w:sz w:val="12"/>
                <w:szCs w:val="12"/>
                <w:lang w:eastAsia="en-US"/>
              </w:rPr>
            </w:pPr>
            <w:r w:rsidRPr="00792CAA">
              <w:rPr>
                <w:rFonts w:cs="Arial"/>
                <w:color w:val="000000"/>
                <w:sz w:val="12"/>
                <w:szCs w:val="12"/>
                <w:lang w:eastAsia="en-US"/>
              </w:rPr>
              <w:t>1928</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34FF4090" w14:textId="77777777" w:rsidR="00526F69" w:rsidRPr="00792CAA" w:rsidRDefault="00526F69" w:rsidP="00730F6A">
            <w:pPr>
              <w:pStyle w:val="BodyText"/>
              <w:spacing w:after="0"/>
              <w:jc w:val="center"/>
              <w:rPr>
                <w:rFonts w:cs="Arial"/>
                <w:sz w:val="12"/>
                <w:szCs w:val="12"/>
                <w:lang w:eastAsia="en-US"/>
              </w:rPr>
            </w:pPr>
            <w:r w:rsidRPr="00792CAA">
              <w:rPr>
                <w:rFonts w:cs="Arial"/>
                <w:color w:val="000000"/>
                <w:sz w:val="12"/>
                <w:szCs w:val="12"/>
                <w:highlight w:val="cyan"/>
              </w:rPr>
              <w:t>2536</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3F5CB2CC" w14:textId="77777777" w:rsidR="00526F69" w:rsidRPr="00792CAA" w:rsidRDefault="00526F69" w:rsidP="00730F6A">
            <w:pPr>
              <w:pStyle w:val="BodyText"/>
              <w:spacing w:after="0"/>
              <w:jc w:val="center"/>
              <w:rPr>
                <w:rFonts w:cs="Arial"/>
                <w:sz w:val="12"/>
                <w:szCs w:val="12"/>
                <w:lang w:eastAsia="en-US"/>
              </w:rPr>
            </w:pPr>
            <w:r w:rsidRPr="00792CAA">
              <w:rPr>
                <w:rFonts w:cs="Arial"/>
                <w:color w:val="000000"/>
                <w:sz w:val="12"/>
                <w:szCs w:val="12"/>
                <w:lang w:eastAsia="en-US"/>
              </w:rPr>
              <w:t>-</w:t>
            </w:r>
          </w:p>
        </w:tc>
      </w:tr>
      <w:tr w:rsidR="00526F69" w14:paraId="262D0968" w14:textId="77777777" w:rsidTr="00730F6A">
        <w:trPr>
          <w:cantSplit/>
          <w:jc w:val="center"/>
        </w:trPr>
        <w:tc>
          <w:tcPr>
            <w:tcW w:w="873" w:type="dxa"/>
            <w:vMerge/>
            <w:tcBorders>
              <w:left w:val="single" w:sz="4" w:space="0" w:color="auto"/>
              <w:right w:val="single" w:sz="4" w:space="0" w:color="auto"/>
            </w:tcBorders>
            <w:vAlign w:val="center"/>
            <w:hideMark/>
          </w:tcPr>
          <w:p w14:paraId="6952B9B7" w14:textId="77777777" w:rsidR="00526F69" w:rsidRPr="007B2384" w:rsidRDefault="00526F69" w:rsidP="00730F6A">
            <w:pPr>
              <w:rPr>
                <w:rFonts w:ascii="Arial" w:eastAsiaTheme="minorHAnsi" w:hAnsi="Arial" w:cs="Arial"/>
                <w:sz w:val="12"/>
                <w:szCs w:val="12"/>
                <w:lang w:eastAsia="en-US"/>
              </w:rPr>
            </w:pPr>
          </w:p>
        </w:tc>
        <w:tc>
          <w:tcPr>
            <w:tcW w:w="666" w:type="dxa"/>
            <w:tcBorders>
              <w:top w:val="single" w:sz="8" w:space="0" w:color="auto"/>
              <w:left w:val="single" w:sz="4" w:space="0" w:color="auto"/>
              <w:bottom w:val="single" w:sz="8" w:space="0" w:color="auto"/>
              <w:right w:val="double" w:sz="4" w:space="0" w:color="auto"/>
            </w:tcBorders>
            <w:shd w:val="clear" w:color="auto" w:fill="B4C6E7" w:themeFill="accent1" w:themeFillTint="66"/>
            <w:tcMar>
              <w:top w:w="0" w:type="dxa"/>
              <w:left w:w="108" w:type="dxa"/>
              <w:bottom w:w="0" w:type="dxa"/>
              <w:right w:w="108" w:type="dxa"/>
            </w:tcMar>
            <w:vAlign w:val="center"/>
            <w:hideMark/>
          </w:tcPr>
          <w:p w14:paraId="25AB86EF" w14:textId="77777777" w:rsidR="00526F69" w:rsidRPr="007B2384" w:rsidRDefault="00526F69" w:rsidP="00730F6A">
            <w:pPr>
              <w:pStyle w:val="BodyText"/>
              <w:spacing w:after="0"/>
              <w:jc w:val="center"/>
              <w:rPr>
                <w:sz w:val="12"/>
                <w:szCs w:val="12"/>
                <w:lang w:eastAsia="en-US"/>
              </w:rPr>
            </w:pPr>
            <w:r w:rsidRPr="007B2384">
              <w:rPr>
                <w:color w:val="000000"/>
                <w:sz w:val="12"/>
                <w:szCs w:val="12"/>
                <w:lang w:eastAsia="en-US"/>
              </w:rPr>
              <w:t>1</w:t>
            </w:r>
            <w:r>
              <w:rPr>
                <w:color w:val="000000"/>
                <w:sz w:val="12"/>
                <w:szCs w:val="12"/>
                <w:lang w:eastAsia="en-US"/>
              </w:rPr>
              <w:t>7</w:t>
            </w:r>
          </w:p>
        </w:tc>
        <w:tc>
          <w:tcPr>
            <w:tcW w:w="417"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4064566A" w14:textId="77777777" w:rsidR="00526F69" w:rsidRPr="00792CAA" w:rsidRDefault="00526F69" w:rsidP="00730F6A">
            <w:pPr>
              <w:pStyle w:val="BodyText"/>
              <w:spacing w:after="0"/>
              <w:jc w:val="center"/>
              <w:rPr>
                <w:rFonts w:cs="Arial"/>
                <w:sz w:val="12"/>
                <w:szCs w:val="12"/>
                <w:lang w:eastAsia="en-US"/>
              </w:rPr>
            </w:pPr>
            <w:r w:rsidRPr="00792CAA">
              <w:rPr>
                <w:rFonts w:cs="Arial"/>
                <w:color w:val="000000"/>
                <w:sz w:val="12"/>
                <w:szCs w:val="12"/>
                <w:lang w:eastAsia="en-US"/>
              </w:rPr>
              <w:t>336</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6454074F" w14:textId="77777777" w:rsidR="00526F69" w:rsidRPr="00792CAA" w:rsidRDefault="00526F69" w:rsidP="00730F6A">
            <w:pPr>
              <w:pStyle w:val="BodyText"/>
              <w:spacing w:after="0"/>
              <w:jc w:val="center"/>
              <w:rPr>
                <w:rFonts w:cs="Arial"/>
                <w:sz w:val="12"/>
                <w:szCs w:val="12"/>
                <w:lang w:eastAsia="en-US"/>
              </w:rPr>
            </w:pPr>
            <w:r w:rsidRPr="00792CAA">
              <w:rPr>
                <w:rFonts w:cs="Arial"/>
                <w:color w:val="000000"/>
                <w:sz w:val="12"/>
                <w:szCs w:val="12"/>
                <w:lang w:eastAsia="en-US"/>
              </w:rPr>
              <w:t>696</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06A943A2" w14:textId="77777777" w:rsidR="00526F69" w:rsidRPr="00792CAA" w:rsidRDefault="00526F69" w:rsidP="00730F6A">
            <w:pPr>
              <w:pStyle w:val="BodyText"/>
              <w:spacing w:after="0"/>
              <w:jc w:val="center"/>
              <w:rPr>
                <w:rFonts w:cs="Arial"/>
                <w:sz w:val="12"/>
                <w:szCs w:val="12"/>
                <w:lang w:eastAsia="en-US"/>
              </w:rPr>
            </w:pPr>
            <w:r w:rsidRPr="00792CAA">
              <w:rPr>
                <w:rFonts w:cs="Arial"/>
                <w:color w:val="000000"/>
                <w:sz w:val="12"/>
                <w:szCs w:val="12"/>
                <w:lang w:eastAsia="en-US"/>
              </w:rPr>
              <w:t>1064</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269460D7" w14:textId="77777777" w:rsidR="00526F69" w:rsidRPr="00792CAA" w:rsidRDefault="00526F69" w:rsidP="00730F6A">
            <w:pPr>
              <w:pStyle w:val="BodyText"/>
              <w:spacing w:after="0"/>
              <w:jc w:val="center"/>
              <w:rPr>
                <w:rFonts w:cs="Arial"/>
                <w:sz w:val="12"/>
                <w:szCs w:val="12"/>
                <w:lang w:eastAsia="en-US"/>
              </w:rPr>
            </w:pPr>
            <w:r w:rsidRPr="00792CAA">
              <w:rPr>
                <w:rFonts w:cs="Arial"/>
                <w:color w:val="000000"/>
                <w:sz w:val="12"/>
                <w:szCs w:val="12"/>
                <w:lang w:eastAsia="en-US"/>
              </w:rPr>
              <w:t>1416</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2553DA6B" w14:textId="77777777" w:rsidR="00526F69" w:rsidRPr="00792CAA" w:rsidRDefault="00526F69" w:rsidP="00730F6A">
            <w:pPr>
              <w:pStyle w:val="BodyText"/>
              <w:spacing w:after="0"/>
              <w:jc w:val="center"/>
              <w:rPr>
                <w:rFonts w:cs="Arial"/>
                <w:sz w:val="12"/>
                <w:szCs w:val="12"/>
                <w:lang w:eastAsia="en-US"/>
              </w:rPr>
            </w:pPr>
            <w:r w:rsidRPr="00792CAA">
              <w:rPr>
                <w:rFonts w:cs="Arial"/>
                <w:color w:val="000000"/>
                <w:sz w:val="12"/>
                <w:szCs w:val="12"/>
                <w:lang w:eastAsia="en-US"/>
              </w:rPr>
              <w:t>1800</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1CEF0B32" w14:textId="77777777" w:rsidR="00526F69" w:rsidRPr="00792CAA" w:rsidRDefault="00526F69" w:rsidP="00730F6A">
            <w:pPr>
              <w:pStyle w:val="BodyText"/>
              <w:spacing w:after="0"/>
              <w:jc w:val="center"/>
              <w:rPr>
                <w:rFonts w:cs="Arial"/>
                <w:sz w:val="12"/>
                <w:szCs w:val="12"/>
                <w:lang w:eastAsia="en-US"/>
              </w:rPr>
            </w:pPr>
            <w:r w:rsidRPr="00792CAA">
              <w:rPr>
                <w:rFonts w:cs="Arial"/>
                <w:color w:val="000000"/>
                <w:sz w:val="12"/>
                <w:szCs w:val="12"/>
                <w:lang w:eastAsia="en-US"/>
              </w:rPr>
              <w:t>2152</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198D4C37" w14:textId="77777777" w:rsidR="00526F69" w:rsidRPr="00792CAA" w:rsidRDefault="00526F69" w:rsidP="00730F6A">
            <w:pPr>
              <w:pStyle w:val="BodyText"/>
              <w:spacing w:after="0"/>
              <w:jc w:val="center"/>
              <w:rPr>
                <w:rFonts w:cs="Arial"/>
                <w:sz w:val="12"/>
                <w:szCs w:val="12"/>
                <w:lang w:eastAsia="en-US"/>
              </w:rPr>
            </w:pPr>
            <w:r w:rsidRPr="00792CAA">
              <w:rPr>
                <w:rFonts w:cs="Arial"/>
                <w:color w:val="000000"/>
                <w:sz w:val="12"/>
                <w:szCs w:val="12"/>
                <w:lang w:eastAsia="en-US"/>
              </w:rPr>
              <w:t>-</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5CB1A5A8" w14:textId="77777777" w:rsidR="00526F69" w:rsidRPr="00792CAA" w:rsidRDefault="00526F69" w:rsidP="00730F6A">
            <w:pPr>
              <w:pStyle w:val="BodyText"/>
              <w:spacing w:after="0"/>
              <w:jc w:val="center"/>
              <w:rPr>
                <w:rFonts w:cs="Arial"/>
                <w:sz w:val="12"/>
                <w:szCs w:val="12"/>
                <w:lang w:eastAsia="en-US"/>
              </w:rPr>
            </w:pPr>
            <w:r w:rsidRPr="00792CAA">
              <w:rPr>
                <w:rFonts w:cs="Arial"/>
                <w:color w:val="000000"/>
                <w:sz w:val="12"/>
                <w:szCs w:val="12"/>
                <w:lang w:eastAsia="en-US"/>
              </w:rPr>
              <w:t>-</w:t>
            </w:r>
          </w:p>
        </w:tc>
      </w:tr>
      <w:tr w:rsidR="00526F69" w14:paraId="1AC06768" w14:textId="77777777" w:rsidTr="00730F6A">
        <w:trPr>
          <w:cantSplit/>
          <w:jc w:val="center"/>
        </w:trPr>
        <w:tc>
          <w:tcPr>
            <w:tcW w:w="873" w:type="dxa"/>
            <w:vMerge/>
            <w:tcBorders>
              <w:left w:val="single" w:sz="4" w:space="0" w:color="auto"/>
              <w:right w:val="single" w:sz="4" w:space="0" w:color="auto"/>
            </w:tcBorders>
            <w:vAlign w:val="center"/>
            <w:hideMark/>
          </w:tcPr>
          <w:p w14:paraId="28CE996C" w14:textId="77777777" w:rsidR="00526F69" w:rsidRPr="007B2384" w:rsidRDefault="00526F69" w:rsidP="00730F6A">
            <w:pPr>
              <w:rPr>
                <w:rFonts w:ascii="Arial" w:eastAsiaTheme="minorHAnsi" w:hAnsi="Arial" w:cs="Arial"/>
                <w:sz w:val="12"/>
                <w:szCs w:val="12"/>
                <w:lang w:eastAsia="en-US"/>
              </w:rPr>
            </w:pPr>
          </w:p>
        </w:tc>
        <w:tc>
          <w:tcPr>
            <w:tcW w:w="666" w:type="dxa"/>
            <w:tcBorders>
              <w:top w:val="single" w:sz="8" w:space="0" w:color="auto"/>
              <w:left w:val="single" w:sz="4" w:space="0" w:color="auto"/>
              <w:bottom w:val="single" w:sz="8" w:space="0" w:color="auto"/>
              <w:right w:val="double" w:sz="4" w:space="0" w:color="auto"/>
            </w:tcBorders>
            <w:shd w:val="clear" w:color="auto" w:fill="B4C6E7" w:themeFill="accent1" w:themeFillTint="66"/>
            <w:tcMar>
              <w:top w:w="0" w:type="dxa"/>
              <w:left w:w="108" w:type="dxa"/>
              <w:bottom w:w="0" w:type="dxa"/>
              <w:right w:w="108" w:type="dxa"/>
            </w:tcMar>
            <w:vAlign w:val="center"/>
            <w:hideMark/>
          </w:tcPr>
          <w:p w14:paraId="18E09862" w14:textId="77777777" w:rsidR="00526F69" w:rsidRPr="007B2384" w:rsidRDefault="00526F69" w:rsidP="00730F6A">
            <w:pPr>
              <w:pStyle w:val="BodyText"/>
              <w:spacing w:after="0"/>
              <w:jc w:val="center"/>
              <w:rPr>
                <w:color w:val="000000"/>
                <w:sz w:val="12"/>
                <w:szCs w:val="12"/>
                <w:lang w:eastAsia="en-US"/>
              </w:rPr>
            </w:pPr>
            <w:r w:rsidRPr="007B2384">
              <w:rPr>
                <w:color w:val="000000"/>
                <w:sz w:val="12"/>
                <w:szCs w:val="12"/>
                <w:lang w:eastAsia="en-US"/>
              </w:rPr>
              <w:t>1</w:t>
            </w:r>
            <w:r>
              <w:rPr>
                <w:color w:val="000000"/>
                <w:sz w:val="12"/>
                <w:szCs w:val="12"/>
                <w:lang w:eastAsia="en-US"/>
              </w:rPr>
              <w:t>8</w:t>
            </w:r>
          </w:p>
        </w:tc>
        <w:tc>
          <w:tcPr>
            <w:tcW w:w="417"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7B429A66" w14:textId="77777777" w:rsidR="00526F69" w:rsidRPr="00792CAA" w:rsidRDefault="00526F69" w:rsidP="00730F6A">
            <w:pPr>
              <w:pStyle w:val="BodyText"/>
              <w:spacing w:after="0"/>
              <w:jc w:val="center"/>
              <w:rPr>
                <w:rFonts w:cs="Arial"/>
                <w:sz w:val="12"/>
                <w:szCs w:val="12"/>
                <w:lang w:eastAsia="en-US"/>
              </w:rPr>
            </w:pPr>
            <w:r w:rsidRPr="00792CAA">
              <w:rPr>
                <w:rFonts w:cs="Arial"/>
                <w:color w:val="000000"/>
                <w:sz w:val="12"/>
                <w:szCs w:val="12"/>
                <w:lang w:eastAsia="en-US"/>
              </w:rPr>
              <w:t>376</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452A411A" w14:textId="77777777" w:rsidR="00526F69" w:rsidRPr="00792CAA" w:rsidRDefault="00526F69" w:rsidP="00730F6A">
            <w:pPr>
              <w:pStyle w:val="BodyText"/>
              <w:spacing w:after="0"/>
              <w:jc w:val="center"/>
              <w:rPr>
                <w:rFonts w:cs="Arial"/>
                <w:sz w:val="12"/>
                <w:szCs w:val="12"/>
                <w:lang w:eastAsia="en-US"/>
              </w:rPr>
            </w:pPr>
            <w:r w:rsidRPr="00792CAA">
              <w:rPr>
                <w:rFonts w:cs="Arial"/>
                <w:color w:val="000000"/>
                <w:sz w:val="12"/>
                <w:szCs w:val="12"/>
                <w:lang w:eastAsia="en-US"/>
              </w:rPr>
              <w:t>776</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01105AA4" w14:textId="77777777" w:rsidR="00526F69" w:rsidRPr="00792CAA" w:rsidRDefault="00526F69" w:rsidP="00730F6A">
            <w:pPr>
              <w:pStyle w:val="BodyText"/>
              <w:spacing w:after="0"/>
              <w:jc w:val="center"/>
              <w:rPr>
                <w:rFonts w:cs="Arial"/>
                <w:sz w:val="12"/>
                <w:szCs w:val="12"/>
                <w:lang w:eastAsia="en-US"/>
              </w:rPr>
            </w:pPr>
            <w:r w:rsidRPr="00792CAA">
              <w:rPr>
                <w:rFonts w:cs="Arial"/>
                <w:color w:val="000000"/>
                <w:sz w:val="12"/>
                <w:szCs w:val="12"/>
                <w:lang w:eastAsia="en-US"/>
              </w:rPr>
              <w:t>1160</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6B71F109" w14:textId="77777777" w:rsidR="00526F69" w:rsidRPr="00792CAA" w:rsidRDefault="00526F69" w:rsidP="00730F6A">
            <w:pPr>
              <w:pStyle w:val="BodyText"/>
              <w:spacing w:after="0"/>
              <w:jc w:val="center"/>
              <w:rPr>
                <w:rFonts w:cs="Arial"/>
                <w:sz w:val="12"/>
                <w:szCs w:val="12"/>
                <w:lang w:eastAsia="en-US"/>
              </w:rPr>
            </w:pPr>
            <w:r w:rsidRPr="00792CAA">
              <w:rPr>
                <w:rFonts w:cs="Arial"/>
                <w:color w:val="000000"/>
                <w:sz w:val="12"/>
                <w:szCs w:val="12"/>
                <w:lang w:eastAsia="en-US"/>
              </w:rPr>
              <w:t>1544</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0D38CD9A" w14:textId="77777777" w:rsidR="00526F69" w:rsidRPr="00792CAA" w:rsidRDefault="00526F69" w:rsidP="00730F6A">
            <w:pPr>
              <w:pStyle w:val="BodyText"/>
              <w:spacing w:after="0"/>
              <w:jc w:val="center"/>
              <w:rPr>
                <w:rFonts w:cs="Arial"/>
                <w:sz w:val="12"/>
                <w:szCs w:val="12"/>
                <w:lang w:eastAsia="en-US"/>
              </w:rPr>
            </w:pPr>
            <w:r w:rsidRPr="00792CAA">
              <w:rPr>
                <w:rFonts w:cs="Arial"/>
                <w:color w:val="000000"/>
                <w:sz w:val="12"/>
                <w:szCs w:val="12"/>
                <w:lang w:eastAsia="en-US"/>
              </w:rPr>
              <w:t>1992</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5734382E" w14:textId="77777777" w:rsidR="00526F69" w:rsidRPr="00792CAA" w:rsidRDefault="00526F69" w:rsidP="00730F6A">
            <w:pPr>
              <w:pStyle w:val="BodyText"/>
              <w:spacing w:after="0"/>
              <w:jc w:val="center"/>
              <w:rPr>
                <w:rFonts w:cs="Arial"/>
                <w:sz w:val="12"/>
                <w:szCs w:val="12"/>
                <w:lang w:eastAsia="en-US"/>
              </w:rPr>
            </w:pPr>
            <w:r w:rsidRPr="00792CAA">
              <w:rPr>
                <w:rFonts w:cs="Arial"/>
                <w:color w:val="000000"/>
                <w:sz w:val="12"/>
                <w:szCs w:val="12"/>
                <w:lang w:eastAsia="en-US"/>
              </w:rPr>
              <w:t>2344</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095C0F23" w14:textId="77777777" w:rsidR="00526F69" w:rsidRPr="00792CAA" w:rsidRDefault="00526F69" w:rsidP="00730F6A">
            <w:pPr>
              <w:pStyle w:val="BodyText"/>
              <w:spacing w:after="0"/>
              <w:jc w:val="center"/>
              <w:rPr>
                <w:rFonts w:cs="Arial"/>
                <w:sz w:val="12"/>
                <w:szCs w:val="12"/>
                <w:lang w:eastAsia="en-US"/>
              </w:rPr>
            </w:pPr>
            <w:r w:rsidRPr="00792CAA">
              <w:rPr>
                <w:rFonts w:cs="Arial"/>
                <w:color w:val="000000"/>
                <w:sz w:val="12"/>
                <w:szCs w:val="12"/>
                <w:lang w:eastAsia="en-US"/>
              </w:rPr>
              <w:t>-</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2BBD5DB3" w14:textId="77777777" w:rsidR="00526F69" w:rsidRPr="00792CAA" w:rsidRDefault="00526F69" w:rsidP="00730F6A">
            <w:pPr>
              <w:pStyle w:val="BodyText"/>
              <w:spacing w:after="0"/>
              <w:jc w:val="center"/>
              <w:rPr>
                <w:rFonts w:cs="Arial"/>
                <w:sz w:val="12"/>
                <w:szCs w:val="12"/>
                <w:lang w:eastAsia="en-US"/>
              </w:rPr>
            </w:pPr>
            <w:r w:rsidRPr="00792CAA">
              <w:rPr>
                <w:rFonts w:cs="Arial"/>
                <w:color w:val="000000"/>
                <w:sz w:val="12"/>
                <w:szCs w:val="12"/>
                <w:lang w:eastAsia="en-US"/>
              </w:rPr>
              <w:t>-</w:t>
            </w:r>
          </w:p>
        </w:tc>
      </w:tr>
      <w:tr w:rsidR="00526F69" w14:paraId="426FE4A3" w14:textId="77777777" w:rsidTr="00730F6A">
        <w:trPr>
          <w:cantSplit/>
          <w:jc w:val="center"/>
        </w:trPr>
        <w:tc>
          <w:tcPr>
            <w:tcW w:w="873" w:type="dxa"/>
            <w:vMerge/>
            <w:tcBorders>
              <w:left w:val="single" w:sz="4" w:space="0" w:color="auto"/>
              <w:right w:val="single" w:sz="4" w:space="0" w:color="auto"/>
            </w:tcBorders>
            <w:vAlign w:val="center"/>
            <w:hideMark/>
          </w:tcPr>
          <w:p w14:paraId="624BD047" w14:textId="77777777" w:rsidR="00526F69" w:rsidRPr="007B2384" w:rsidRDefault="00526F69" w:rsidP="00730F6A">
            <w:pPr>
              <w:rPr>
                <w:rFonts w:ascii="Arial" w:eastAsiaTheme="minorHAnsi" w:hAnsi="Arial" w:cs="Arial"/>
                <w:sz w:val="12"/>
                <w:szCs w:val="12"/>
                <w:lang w:eastAsia="en-US"/>
              </w:rPr>
            </w:pPr>
          </w:p>
        </w:tc>
        <w:tc>
          <w:tcPr>
            <w:tcW w:w="666" w:type="dxa"/>
            <w:tcBorders>
              <w:top w:val="single" w:sz="8" w:space="0" w:color="auto"/>
              <w:left w:val="single" w:sz="4" w:space="0" w:color="auto"/>
              <w:bottom w:val="single" w:sz="8" w:space="0" w:color="auto"/>
              <w:right w:val="double" w:sz="4" w:space="0" w:color="auto"/>
            </w:tcBorders>
            <w:shd w:val="clear" w:color="auto" w:fill="B4C6E7" w:themeFill="accent1" w:themeFillTint="66"/>
            <w:tcMar>
              <w:top w:w="0" w:type="dxa"/>
              <w:left w:w="108" w:type="dxa"/>
              <w:bottom w:w="0" w:type="dxa"/>
              <w:right w:w="108" w:type="dxa"/>
            </w:tcMar>
            <w:vAlign w:val="center"/>
            <w:hideMark/>
          </w:tcPr>
          <w:p w14:paraId="11822949" w14:textId="77777777" w:rsidR="00526F69" w:rsidRPr="007B2384" w:rsidRDefault="00526F69" w:rsidP="00730F6A">
            <w:pPr>
              <w:pStyle w:val="BodyText"/>
              <w:spacing w:after="0"/>
              <w:jc w:val="center"/>
              <w:rPr>
                <w:sz w:val="12"/>
                <w:szCs w:val="12"/>
                <w:lang w:eastAsia="en-US"/>
              </w:rPr>
            </w:pPr>
            <w:r w:rsidRPr="007B2384">
              <w:rPr>
                <w:color w:val="000000"/>
                <w:sz w:val="12"/>
                <w:szCs w:val="12"/>
                <w:lang w:eastAsia="en-US"/>
              </w:rPr>
              <w:t>1</w:t>
            </w:r>
            <w:r>
              <w:rPr>
                <w:color w:val="000000"/>
                <w:sz w:val="12"/>
                <w:szCs w:val="12"/>
                <w:lang w:eastAsia="en-US"/>
              </w:rPr>
              <w:t>9</w:t>
            </w:r>
          </w:p>
        </w:tc>
        <w:tc>
          <w:tcPr>
            <w:tcW w:w="417"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497681CD" w14:textId="77777777" w:rsidR="00526F69" w:rsidRPr="00792CAA" w:rsidRDefault="00526F69" w:rsidP="00730F6A">
            <w:pPr>
              <w:pStyle w:val="BodyText"/>
              <w:spacing w:after="0"/>
              <w:jc w:val="center"/>
              <w:rPr>
                <w:rFonts w:cs="Arial"/>
                <w:sz w:val="12"/>
                <w:szCs w:val="12"/>
                <w:lang w:eastAsia="en-US"/>
              </w:rPr>
            </w:pPr>
            <w:r w:rsidRPr="00792CAA">
              <w:rPr>
                <w:rFonts w:cs="Arial"/>
                <w:color w:val="000000"/>
                <w:sz w:val="12"/>
                <w:szCs w:val="12"/>
                <w:lang w:eastAsia="en-US"/>
              </w:rPr>
              <w:t>408</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625E7CB9" w14:textId="77777777" w:rsidR="00526F69" w:rsidRPr="00792CAA" w:rsidRDefault="00526F69" w:rsidP="00730F6A">
            <w:pPr>
              <w:pStyle w:val="BodyText"/>
              <w:spacing w:after="0"/>
              <w:jc w:val="center"/>
              <w:rPr>
                <w:rFonts w:cs="Arial"/>
                <w:sz w:val="12"/>
                <w:szCs w:val="12"/>
                <w:lang w:eastAsia="en-US"/>
              </w:rPr>
            </w:pPr>
            <w:r w:rsidRPr="00792CAA">
              <w:rPr>
                <w:rFonts w:cs="Arial"/>
                <w:color w:val="000000"/>
                <w:sz w:val="12"/>
                <w:szCs w:val="12"/>
                <w:lang w:eastAsia="en-US"/>
              </w:rPr>
              <w:t>840</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5DE3AA95" w14:textId="77777777" w:rsidR="00526F69" w:rsidRPr="00792CAA" w:rsidRDefault="00526F69" w:rsidP="00730F6A">
            <w:pPr>
              <w:pStyle w:val="BodyText"/>
              <w:spacing w:after="0"/>
              <w:jc w:val="center"/>
              <w:rPr>
                <w:rFonts w:cs="Arial"/>
                <w:sz w:val="12"/>
                <w:szCs w:val="12"/>
                <w:lang w:eastAsia="en-US"/>
              </w:rPr>
            </w:pPr>
            <w:r w:rsidRPr="00792CAA">
              <w:rPr>
                <w:rFonts w:cs="Arial"/>
                <w:color w:val="000000"/>
                <w:sz w:val="12"/>
                <w:szCs w:val="12"/>
                <w:lang w:eastAsia="en-US"/>
              </w:rPr>
              <w:t>1288</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02140D1E" w14:textId="77777777" w:rsidR="00526F69" w:rsidRPr="00792CAA" w:rsidRDefault="00526F69" w:rsidP="00730F6A">
            <w:pPr>
              <w:pStyle w:val="BodyText"/>
              <w:spacing w:after="0"/>
              <w:jc w:val="center"/>
              <w:rPr>
                <w:rFonts w:cs="Arial"/>
                <w:sz w:val="12"/>
                <w:szCs w:val="12"/>
                <w:lang w:eastAsia="en-US"/>
              </w:rPr>
            </w:pPr>
            <w:r w:rsidRPr="00792CAA">
              <w:rPr>
                <w:rFonts w:cs="Arial"/>
                <w:color w:val="000000"/>
                <w:sz w:val="12"/>
                <w:szCs w:val="12"/>
                <w:lang w:eastAsia="en-US"/>
              </w:rPr>
              <w:t>1736</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5647FC75" w14:textId="77777777" w:rsidR="00526F69" w:rsidRPr="00792CAA" w:rsidRDefault="00526F69" w:rsidP="00730F6A">
            <w:pPr>
              <w:pStyle w:val="BodyText"/>
              <w:spacing w:after="0"/>
              <w:jc w:val="center"/>
              <w:rPr>
                <w:rFonts w:cs="Arial"/>
                <w:sz w:val="12"/>
                <w:szCs w:val="12"/>
                <w:lang w:eastAsia="en-US"/>
              </w:rPr>
            </w:pPr>
            <w:r w:rsidRPr="00792CAA">
              <w:rPr>
                <w:rFonts w:cs="Arial"/>
                <w:color w:val="000000"/>
                <w:sz w:val="12"/>
                <w:szCs w:val="12"/>
                <w:lang w:eastAsia="en-US"/>
              </w:rPr>
              <w:t>2152</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22ACF611" w14:textId="77777777" w:rsidR="00526F69" w:rsidRPr="00792CAA" w:rsidRDefault="00526F69" w:rsidP="00730F6A">
            <w:pPr>
              <w:pStyle w:val="BodyText"/>
              <w:spacing w:after="0"/>
              <w:jc w:val="center"/>
              <w:rPr>
                <w:rFonts w:cs="Arial"/>
                <w:sz w:val="12"/>
                <w:szCs w:val="12"/>
                <w:lang w:eastAsia="en-US"/>
              </w:rPr>
            </w:pPr>
            <w:r w:rsidRPr="00792CAA">
              <w:rPr>
                <w:rFonts w:cs="Arial"/>
                <w:color w:val="000000"/>
                <w:sz w:val="12"/>
                <w:szCs w:val="12"/>
                <w:highlight w:val="cyan"/>
              </w:rPr>
              <w:t>2536</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6068A152" w14:textId="77777777" w:rsidR="00526F69" w:rsidRPr="00792CAA" w:rsidRDefault="00526F69" w:rsidP="00730F6A">
            <w:pPr>
              <w:pStyle w:val="BodyText"/>
              <w:spacing w:after="0"/>
              <w:jc w:val="center"/>
              <w:rPr>
                <w:rFonts w:cs="Arial"/>
                <w:sz w:val="12"/>
                <w:szCs w:val="12"/>
                <w:lang w:eastAsia="en-US"/>
              </w:rPr>
            </w:pPr>
            <w:r w:rsidRPr="00792CAA">
              <w:rPr>
                <w:rFonts w:cs="Arial"/>
                <w:color w:val="000000"/>
                <w:sz w:val="12"/>
                <w:szCs w:val="12"/>
                <w:lang w:eastAsia="en-US"/>
              </w:rPr>
              <w:t>-</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2901BB01" w14:textId="77777777" w:rsidR="00526F69" w:rsidRPr="00792CAA" w:rsidRDefault="00526F69" w:rsidP="00730F6A">
            <w:pPr>
              <w:pStyle w:val="BodyText"/>
              <w:spacing w:after="0"/>
              <w:jc w:val="center"/>
              <w:rPr>
                <w:rFonts w:cs="Arial"/>
                <w:sz w:val="12"/>
                <w:szCs w:val="12"/>
                <w:lang w:eastAsia="en-US"/>
              </w:rPr>
            </w:pPr>
            <w:r w:rsidRPr="00792CAA">
              <w:rPr>
                <w:rFonts w:cs="Arial"/>
                <w:color w:val="000000"/>
                <w:sz w:val="12"/>
                <w:szCs w:val="12"/>
                <w:lang w:eastAsia="en-US"/>
              </w:rPr>
              <w:t>-</w:t>
            </w:r>
          </w:p>
        </w:tc>
      </w:tr>
      <w:tr w:rsidR="00526F69" w14:paraId="2A21CBEA" w14:textId="77777777" w:rsidTr="00730F6A">
        <w:trPr>
          <w:cantSplit/>
          <w:jc w:val="center"/>
        </w:trPr>
        <w:tc>
          <w:tcPr>
            <w:tcW w:w="873" w:type="dxa"/>
            <w:vMerge/>
            <w:tcBorders>
              <w:left w:val="single" w:sz="4" w:space="0" w:color="auto"/>
              <w:right w:val="single" w:sz="4" w:space="0" w:color="auto"/>
            </w:tcBorders>
            <w:vAlign w:val="center"/>
            <w:hideMark/>
          </w:tcPr>
          <w:p w14:paraId="59A321CC" w14:textId="77777777" w:rsidR="00526F69" w:rsidRPr="007B2384" w:rsidRDefault="00526F69" w:rsidP="00730F6A">
            <w:pPr>
              <w:rPr>
                <w:rFonts w:ascii="Arial" w:eastAsiaTheme="minorHAnsi" w:hAnsi="Arial" w:cs="Arial"/>
                <w:sz w:val="12"/>
                <w:szCs w:val="12"/>
                <w:lang w:eastAsia="en-US"/>
              </w:rPr>
            </w:pPr>
          </w:p>
        </w:tc>
        <w:tc>
          <w:tcPr>
            <w:tcW w:w="666" w:type="dxa"/>
            <w:tcBorders>
              <w:top w:val="single" w:sz="8" w:space="0" w:color="auto"/>
              <w:left w:val="single" w:sz="4" w:space="0" w:color="auto"/>
              <w:bottom w:val="single" w:sz="8" w:space="0" w:color="auto"/>
              <w:right w:val="double" w:sz="4" w:space="0" w:color="auto"/>
            </w:tcBorders>
            <w:shd w:val="clear" w:color="auto" w:fill="B4C6E7" w:themeFill="accent1" w:themeFillTint="66"/>
            <w:tcMar>
              <w:top w:w="0" w:type="dxa"/>
              <w:left w:w="108" w:type="dxa"/>
              <w:bottom w:w="0" w:type="dxa"/>
              <w:right w:w="108" w:type="dxa"/>
            </w:tcMar>
            <w:vAlign w:val="center"/>
            <w:hideMark/>
          </w:tcPr>
          <w:p w14:paraId="62546E1E" w14:textId="77777777" w:rsidR="00526F69" w:rsidRPr="007B2384" w:rsidRDefault="00526F69" w:rsidP="00730F6A">
            <w:pPr>
              <w:pStyle w:val="BodyText"/>
              <w:spacing w:after="0"/>
              <w:jc w:val="center"/>
              <w:rPr>
                <w:color w:val="000000"/>
                <w:sz w:val="12"/>
                <w:szCs w:val="12"/>
                <w:lang w:eastAsia="en-US"/>
              </w:rPr>
            </w:pPr>
            <w:r>
              <w:rPr>
                <w:color w:val="000000"/>
                <w:sz w:val="12"/>
                <w:szCs w:val="12"/>
                <w:lang w:eastAsia="en-US"/>
              </w:rPr>
              <w:t>20</w:t>
            </w:r>
          </w:p>
        </w:tc>
        <w:tc>
          <w:tcPr>
            <w:tcW w:w="417"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5C115B06" w14:textId="77777777" w:rsidR="00526F69" w:rsidRPr="00792CAA" w:rsidRDefault="00526F69" w:rsidP="00730F6A">
            <w:pPr>
              <w:pStyle w:val="BodyText"/>
              <w:spacing w:after="0"/>
              <w:jc w:val="center"/>
              <w:rPr>
                <w:rFonts w:cs="Arial"/>
                <w:sz w:val="12"/>
                <w:szCs w:val="12"/>
                <w:lang w:eastAsia="en-US"/>
              </w:rPr>
            </w:pPr>
            <w:r w:rsidRPr="00792CAA">
              <w:rPr>
                <w:rFonts w:cs="Arial"/>
                <w:color w:val="000000"/>
                <w:sz w:val="12"/>
                <w:szCs w:val="12"/>
                <w:lang w:eastAsia="en-US"/>
              </w:rPr>
              <w:t>440</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20DDE520" w14:textId="77777777" w:rsidR="00526F69" w:rsidRPr="00792CAA" w:rsidRDefault="00526F69" w:rsidP="00730F6A">
            <w:pPr>
              <w:pStyle w:val="BodyText"/>
              <w:spacing w:after="0"/>
              <w:jc w:val="center"/>
              <w:rPr>
                <w:rFonts w:cs="Arial"/>
                <w:sz w:val="12"/>
                <w:szCs w:val="12"/>
                <w:lang w:eastAsia="en-US"/>
              </w:rPr>
            </w:pPr>
            <w:r w:rsidRPr="00792CAA">
              <w:rPr>
                <w:rFonts w:cs="Arial"/>
                <w:color w:val="000000"/>
                <w:sz w:val="12"/>
                <w:szCs w:val="12"/>
                <w:lang w:eastAsia="en-US"/>
              </w:rPr>
              <w:t>904</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7BABBE55" w14:textId="77777777" w:rsidR="00526F69" w:rsidRPr="00792CAA" w:rsidRDefault="00526F69" w:rsidP="00730F6A">
            <w:pPr>
              <w:pStyle w:val="BodyText"/>
              <w:spacing w:after="0"/>
              <w:jc w:val="center"/>
              <w:rPr>
                <w:rFonts w:cs="Arial"/>
                <w:sz w:val="12"/>
                <w:szCs w:val="12"/>
                <w:lang w:eastAsia="en-US"/>
              </w:rPr>
            </w:pPr>
            <w:r w:rsidRPr="00792CAA">
              <w:rPr>
                <w:rFonts w:cs="Arial"/>
                <w:color w:val="000000"/>
                <w:sz w:val="12"/>
                <w:szCs w:val="12"/>
                <w:lang w:eastAsia="en-US"/>
              </w:rPr>
              <w:t>1384</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06B1CE8D" w14:textId="77777777" w:rsidR="00526F69" w:rsidRPr="00792CAA" w:rsidRDefault="00526F69" w:rsidP="00730F6A">
            <w:pPr>
              <w:pStyle w:val="BodyText"/>
              <w:spacing w:after="0"/>
              <w:jc w:val="center"/>
              <w:rPr>
                <w:rFonts w:cs="Arial"/>
                <w:sz w:val="12"/>
                <w:szCs w:val="12"/>
                <w:lang w:eastAsia="en-US"/>
              </w:rPr>
            </w:pPr>
            <w:r w:rsidRPr="00792CAA">
              <w:rPr>
                <w:rFonts w:cs="Arial"/>
                <w:color w:val="000000"/>
                <w:sz w:val="12"/>
                <w:szCs w:val="12"/>
                <w:lang w:eastAsia="en-US"/>
              </w:rPr>
              <w:t>1864</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6E4D9A83" w14:textId="77777777" w:rsidR="00526F69" w:rsidRPr="00792CAA" w:rsidRDefault="00526F69" w:rsidP="00730F6A">
            <w:pPr>
              <w:pStyle w:val="BodyText"/>
              <w:spacing w:after="0"/>
              <w:jc w:val="center"/>
              <w:rPr>
                <w:rFonts w:cs="Arial"/>
                <w:sz w:val="12"/>
                <w:szCs w:val="12"/>
                <w:lang w:eastAsia="en-US"/>
              </w:rPr>
            </w:pPr>
            <w:r w:rsidRPr="00792CAA">
              <w:rPr>
                <w:rFonts w:cs="Arial"/>
                <w:color w:val="000000"/>
                <w:sz w:val="12"/>
                <w:szCs w:val="12"/>
                <w:lang w:eastAsia="en-US"/>
              </w:rPr>
              <w:t>2344</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322D82A2" w14:textId="77777777" w:rsidR="00526F69" w:rsidRPr="00792CAA" w:rsidRDefault="00526F69" w:rsidP="00730F6A">
            <w:pPr>
              <w:pStyle w:val="BodyText"/>
              <w:spacing w:after="0"/>
              <w:jc w:val="center"/>
              <w:rPr>
                <w:rFonts w:cs="Arial"/>
                <w:sz w:val="12"/>
                <w:szCs w:val="12"/>
                <w:lang w:eastAsia="en-US"/>
              </w:rPr>
            </w:pPr>
            <w:r w:rsidRPr="00792CAA">
              <w:rPr>
                <w:rFonts w:cs="Arial"/>
                <w:color w:val="000000"/>
                <w:sz w:val="12"/>
                <w:szCs w:val="12"/>
                <w:lang w:eastAsia="en-US"/>
              </w:rPr>
              <w:t>-</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16F96230" w14:textId="77777777" w:rsidR="00526F69" w:rsidRPr="00792CAA" w:rsidRDefault="00526F69" w:rsidP="00730F6A">
            <w:pPr>
              <w:pStyle w:val="BodyText"/>
              <w:spacing w:after="0"/>
              <w:jc w:val="center"/>
              <w:rPr>
                <w:rFonts w:cs="Arial"/>
                <w:sz w:val="12"/>
                <w:szCs w:val="12"/>
                <w:lang w:eastAsia="en-US"/>
              </w:rPr>
            </w:pPr>
            <w:r w:rsidRPr="00792CAA">
              <w:rPr>
                <w:rFonts w:cs="Arial"/>
                <w:color w:val="000000"/>
                <w:sz w:val="12"/>
                <w:szCs w:val="12"/>
                <w:lang w:eastAsia="en-US"/>
              </w:rPr>
              <w:t>-</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78387D09" w14:textId="77777777" w:rsidR="00526F69" w:rsidRPr="00792CAA" w:rsidRDefault="00526F69" w:rsidP="00730F6A">
            <w:pPr>
              <w:pStyle w:val="BodyText"/>
              <w:spacing w:after="0"/>
              <w:jc w:val="center"/>
              <w:rPr>
                <w:rFonts w:cs="Arial"/>
                <w:sz w:val="12"/>
                <w:szCs w:val="12"/>
                <w:lang w:eastAsia="en-US"/>
              </w:rPr>
            </w:pPr>
            <w:r w:rsidRPr="00792CAA">
              <w:rPr>
                <w:rFonts w:cs="Arial"/>
                <w:color w:val="000000"/>
                <w:sz w:val="12"/>
                <w:szCs w:val="12"/>
                <w:lang w:eastAsia="en-US"/>
              </w:rPr>
              <w:t>-</w:t>
            </w:r>
          </w:p>
        </w:tc>
      </w:tr>
      <w:tr w:rsidR="00526F69" w14:paraId="460918B1" w14:textId="77777777" w:rsidTr="00730F6A">
        <w:trPr>
          <w:cantSplit/>
          <w:jc w:val="center"/>
        </w:trPr>
        <w:tc>
          <w:tcPr>
            <w:tcW w:w="873" w:type="dxa"/>
            <w:vMerge/>
            <w:tcBorders>
              <w:left w:val="single" w:sz="4" w:space="0" w:color="auto"/>
              <w:right w:val="single" w:sz="4" w:space="0" w:color="auto"/>
            </w:tcBorders>
            <w:vAlign w:val="center"/>
            <w:hideMark/>
          </w:tcPr>
          <w:p w14:paraId="6D989D68" w14:textId="77777777" w:rsidR="00526F69" w:rsidRPr="007B2384" w:rsidRDefault="00526F69" w:rsidP="00730F6A">
            <w:pPr>
              <w:rPr>
                <w:rFonts w:ascii="Arial" w:eastAsiaTheme="minorHAnsi" w:hAnsi="Arial" w:cs="Arial"/>
                <w:sz w:val="12"/>
                <w:szCs w:val="12"/>
                <w:lang w:eastAsia="en-US"/>
              </w:rPr>
            </w:pPr>
          </w:p>
        </w:tc>
        <w:tc>
          <w:tcPr>
            <w:tcW w:w="666" w:type="dxa"/>
            <w:tcBorders>
              <w:top w:val="single" w:sz="8" w:space="0" w:color="auto"/>
              <w:left w:val="single" w:sz="4" w:space="0" w:color="auto"/>
              <w:bottom w:val="single" w:sz="8" w:space="0" w:color="auto"/>
              <w:right w:val="double" w:sz="4" w:space="0" w:color="auto"/>
            </w:tcBorders>
            <w:shd w:val="clear" w:color="auto" w:fill="B4C6E7" w:themeFill="accent1" w:themeFillTint="66"/>
            <w:tcMar>
              <w:top w:w="0" w:type="dxa"/>
              <w:left w:w="108" w:type="dxa"/>
              <w:bottom w:w="0" w:type="dxa"/>
              <w:right w:w="108" w:type="dxa"/>
            </w:tcMar>
            <w:vAlign w:val="center"/>
            <w:hideMark/>
          </w:tcPr>
          <w:p w14:paraId="12DB90FA" w14:textId="77777777" w:rsidR="00526F69" w:rsidRPr="007B2384" w:rsidRDefault="00526F69" w:rsidP="00730F6A">
            <w:pPr>
              <w:pStyle w:val="BodyText"/>
              <w:spacing w:after="0"/>
              <w:jc w:val="center"/>
              <w:rPr>
                <w:sz w:val="12"/>
                <w:szCs w:val="12"/>
                <w:lang w:eastAsia="en-US"/>
              </w:rPr>
            </w:pPr>
            <w:r w:rsidRPr="007B2384">
              <w:rPr>
                <w:color w:val="000000"/>
                <w:sz w:val="12"/>
                <w:szCs w:val="12"/>
                <w:lang w:eastAsia="en-US"/>
              </w:rPr>
              <w:t>2</w:t>
            </w:r>
            <w:r>
              <w:rPr>
                <w:color w:val="000000"/>
                <w:sz w:val="12"/>
                <w:szCs w:val="12"/>
                <w:lang w:eastAsia="en-US"/>
              </w:rPr>
              <w:t>1</w:t>
            </w:r>
          </w:p>
        </w:tc>
        <w:tc>
          <w:tcPr>
            <w:tcW w:w="417"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0C557368" w14:textId="77777777" w:rsidR="00526F69" w:rsidRPr="00792CAA" w:rsidRDefault="00526F69" w:rsidP="00730F6A">
            <w:pPr>
              <w:pStyle w:val="BodyText"/>
              <w:spacing w:after="0"/>
              <w:jc w:val="center"/>
              <w:rPr>
                <w:rFonts w:cs="Arial"/>
                <w:sz w:val="12"/>
                <w:szCs w:val="12"/>
                <w:lang w:eastAsia="en-US"/>
              </w:rPr>
            </w:pPr>
            <w:r w:rsidRPr="00792CAA">
              <w:rPr>
                <w:rFonts w:cs="Arial"/>
                <w:color w:val="000000"/>
                <w:sz w:val="12"/>
                <w:szCs w:val="12"/>
                <w:lang w:eastAsia="en-US"/>
              </w:rPr>
              <w:t>488</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4539132E" w14:textId="77777777" w:rsidR="00526F69" w:rsidRPr="00792CAA" w:rsidRDefault="00526F69" w:rsidP="00730F6A">
            <w:pPr>
              <w:pStyle w:val="BodyText"/>
              <w:spacing w:after="0"/>
              <w:jc w:val="center"/>
              <w:rPr>
                <w:rFonts w:cs="Arial"/>
                <w:sz w:val="12"/>
                <w:szCs w:val="12"/>
                <w:lang w:eastAsia="en-US"/>
              </w:rPr>
            </w:pPr>
            <w:r w:rsidRPr="00792CAA">
              <w:rPr>
                <w:rFonts w:cs="Arial"/>
                <w:color w:val="000000"/>
                <w:sz w:val="12"/>
                <w:szCs w:val="12"/>
                <w:lang w:eastAsia="en-US"/>
              </w:rPr>
              <w:t>1000</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39A1A09B" w14:textId="77777777" w:rsidR="00526F69" w:rsidRPr="00792CAA" w:rsidRDefault="00526F69" w:rsidP="00730F6A">
            <w:pPr>
              <w:pStyle w:val="BodyText"/>
              <w:spacing w:after="0"/>
              <w:jc w:val="center"/>
              <w:rPr>
                <w:rFonts w:cs="Arial"/>
                <w:sz w:val="12"/>
                <w:szCs w:val="12"/>
                <w:lang w:eastAsia="en-US"/>
              </w:rPr>
            </w:pPr>
            <w:r w:rsidRPr="00792CAA">
              <w:rPr>
                <w:rFonts w:cs="Arial"/>
                <w:color w:val="000000"/>
                <w:sz w:val="12"/>
                <w:szCs w:val="12"/>
                <w:lang w:eastAsia="en-US"/>
              </w:rPr>
              <w:t>1480</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089B2C6F" w14:textId="77777777" w:rsidR="00526F69" w:rsidRPr="00792CAA" w:rsidRDefault="00526F69" w:rsidP="00730F6A">
            <w:pPr>
              <w:pStyle w:val="BodyText"/>
              <w:spacing w:after="0"/>
              <w:jc w:val="center"/>
              <w:rPr>
                <w:rFonts w:cs="Arial"/>
                <w:sz w:val="12"/>
                <w:szCs w:val="12"/>
                <w:lang w:eastAsia="en-US"/>
              </w:rPr>
            </w:pPr>
            <w:r w:rsidRPr="00792CAA">
              <w:rPr>
                <w:rFonts w:cs="Arial"/>
                <w:color w:val="000000"/>
                <w:sz w:val="12"/>
                <w:szCs w:val="12"/>
                <w:lang w:eastAsia="en-US"/>
              </w:rPr>
              <w:t>1992</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440454CC" w14:textId="77777777" w:rsidR="00526F69" w:rsidRPr="00792CAA" w:rsidRDefault="00526F69" w:rsidP="00730F6A">
            <w:pPr>
              <w:pStyle w:val="BodyText"/>
              <w:spacing w:after="0"/>
              <w:jc w:val="center"/>
              <w:rPr>
                <w:rFonts w:cs="Arial"/>
                <w:sz w:val="12"/>
                <w:szCs w:val="12"/>
                <w:lang w:eastAsia="en-US"/>
              </w:rPr>
            </w:pPr>
            <w:r w:rsidRPr="00792CAA">
              <w:rPr>
                <w:rFonts w:cs="Arial"/>
                <w:color w:val="000000"/>
                <w:sz w:val="12"/>
                <w:szCs w:val="12"/>
                <w:highlight w:val="cyan"/>
              </w:rPr>
              <w:t>2536</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7535F1F8" w14:textId="77777777" w:rsidR="00526F69" w:rsidRPr="00792CAA" w:rsidRDefault="00526F69" w:rsidP="00730F6A">
            <w:pPr>
              <w:pStyle w:val="BodyText"/>
              <w:spacing w:after="0"/>
              <w:jc w:val="center"/>
              <w:rPr>
                <w:rFonts w:cs="Arial"/>
                <w:sz w:val="12"/>
                <w:szCs w:val="12"/>
                <w:lang w:eastAsia="en-US"/>
              </w:rPr>
            </w:pPr>
            <w:r w:rsidRPr="00792CAA">
              <w:rPr>
                <w:rFonts w:cs="Arial"/>
                <w:color w:val="000000"/>
                <w:sz w:val="12"/>
                <w:szCs w:val="12"/>
                <w:lang w:eastAsia="en-US"/>
              </w:rPr>
              <w:t>-</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3190AB75" w14:textId="77777777" w:rsidR="00526F69" w:rsidRPr="00792CAA" w:rsidRDefault="00526F69" w:rsidP="00730F6A">
            <w:pPr>
              <w:pStyle w:val="BodyText"/>
              <w:spacing w:after="0"/>
              <w:jc w:val="center"/>
              <w:rPr>
                <w:rFonts w:cs="Arial"/>
                <w:sz w:val="12"/>
                <w:szCs w:val="12"/>
                <w:lang w:eastAsia="en-US"/>
              </w:rPr>
            </w:pPr>
            <w:r w:rsidRPr="00792CAA">
              <w:rPr>
                <w:rFonts w:cs="Arial"/>
                <w:color w:val="000000"/>
                <w:sz w:val="12"/>
                <w:szCs w:val="12"/>
                <w:lang w:eastAsia="en-US"/>
              </w:rPr>
              <w:t>-</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160E84CB" w14:textId="77777777" w:rsidR="00526F69" w:rsidRPr="00792CAA" w:rsidRDefault="00526F69" w:rsidP="00730F6A">
            <w:pPr>
              <w:pStyle w:val="BodyText"/>
              <w:spacing w:after="0"/>
              <w:jc w:val="center"/>
              <w:rPr>
                <w:rFonts w:cs="Arial"/>
                <w:sz w:val="12"/>
                <w:szCs w:val="12"/>
                <w:lang w:eastAsia="en-US"/>
              </w:rPr>
            </w:pPr>
            <w:r w:rsidRPr="00792CAA">
              <w:rPr>
                <w:rFonts w:cs="Arial"/>
                <w:color w:val="000000"/>
                <w:sz w:val="12"/>
                <w:szCs w:val="12"/>
                <w:lang w:eastAsia="en-US"/>
              </w:rPr>
              <w:t>-</w:t>
            </w:r>
          </w:p>
        </w:tc>
      </w:tr>
    </w:tbl>
    <w:p w14:paraId="7730426B" w14:textId="77777777" w:rsidR="00526F69" w:rsidRPr="00526F69" w:rsidRDefault="00526F69" w:rsidP="00526F69">
      <w:pPr>
        <w:rPr>
          <w:lang w:eastAsia="zh-CN"/>
        </w:rPr>
      </w:pPr>
    </w:p>
    <w:p w14:paraId="2E33F677" w14:textId="77777777" w:rsidR="001034A7" w:rsidRDefault="00B045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448958" w:history="1">
        <w:r w:rsidR="001034A7" w:rsidRPr="00E26313">
          <w:rPr>
            <w:rStyle w:val="Hyperlink"/>
            <w:noProof/>
          </w:rPr>
          <w:t>Proposal 18</w:t>
        </w:r>
        <w:r w:rsidR="001034A7">
          <w:rPr>
            <w:rFonts w:asciiTheme="minorHAnsi" w:eastAsiaTheme="minorEastAsia" w:hAnsiTheme="minorHAnsi" w:cstheme="minorBidi"/>
            <w:b w:val="0"/>
            <w:noProof/>
            <w:sz w:val="22"/>
            <w:szCs w:val="22"/>
            <w:lang w:val="sv-SE" w:eastAsia="sv-SE"/>
          </w:rPr>
          <w:tab/>
        </w:r>
        <w:r w:rsidR="001034A7" w:rsidRPr="00E26313">
          <w:rPr>
            <w:rStyle w:val="Hyperlink"/>
            <w:noProof/>
          </w:rPr>
          <w:t>Confirm the Working Assumption for UL to support a 6-subcarrier allocation using 16-QAM for NPUSCH Format 1.</w:t>
        </w:r>
      </w:hyperlink>
    </w:p>
    <w:p w14:paraId="1A83073A" w14:textId="77777777" w:rsidR="001034A7" w:rsidRDefault="00B045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448959" w:history="1">
        <w:r w:rsidR="001034A7" w:rsidRPr="00E26313">
          <w:rPr>
            <w:rStyle w:val="Hyperlink"/>
            <w:noProof/>
          </w:rPr>
          <w:t>Proposal 19</w:t>
        </w:r>
        <w:r w:rsidR="001034A7">
          <w:rPr>
            <w:rFonts w:asciiTheme="minorHAnsi" w:eastAsiaTheme="minorEastAsia" w:hAnsiTheme="minorHAnsi" w:cstheme="minorBidi"/>
            <w:b w:val="0"/>
            <w:noProof/>
            <w:sz w:val="22"/>
            <w:szCs w:val="22"/>
            <w:lang w:val="sv-SE" w:eastAsia="sv-SE"/>
          </w:rPr>
          <w:tab/>
        </w:r>
        <w:r w:rsidR="001034A7" w:rsidRPr="00E26313">
          <w:rPr>
            <w:rStyle w:val="Hyperlink"/>
            <w:noProof/>
          </w:rPr>
          <w:t>The TBS/MCS Table and breaking point used to support a 12-subcarrier allocation is also used to support a 6-subcarrier allocation using 16-QAM with NPUSCH Format 1.</w:t>
        </w:r>
      </w:hyperlink>
    </w:p>
    <w:p w14:paraId="2FB9074D" w14:textId="77777777" w:rsidR="001034A7" w:rsidRDefault="00B045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448960" w:history="1">
        <w:r w:rsidR="001034A7" w:rsidRPr="00E26313">
          <w:rPr>
            <w:rStyle w:val="Hyperlink"/>
            <w:noProof/>
          </w:rPr>
          <w:t>Proposal 20</w:t>
        </w:r>
        <w:r w:rsidR="001034A7">
          <w:rPr>
            <w:rFonts w:asciiTheme="minorHAnsi" w:eastAsiaTheme="minorEastAsia" w:hAnsiTheme="minorHAnsi" w:cstheme="minorBidi"/>
            <w:b w:val="0"/>
            <w:noProof/>
            <w:sz w:val="22"/>
            <w:szCs w:val="22"/>
            <w:lang w:val="sv-SE" w:eastAsia="sv-SE"/>
          </w:rPr>
          <w:tab/>
        </w:r>
        <w:r w:rsidR="001034A7" w:rsidRPr="00E26313">
          <w:rPr>
            <w:rStyle w:val="Hyperlink"/>
            <w:noProof/>
          </w:rPr>
          <w:t>Confirm the Working Assumption for UL to support a 3-subcarrier allocation using 16-QAM for NPUSCH Format 1.</w:t>
        </w:r>
      </w:hyperlink>
    </w:p>
    <w:p w14:paraId="6859D688" w14:textId="77777777" w:rsidR="001034A7" w:rsidRDefault="00B045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448961" w:history="1">
        <w:r w:rsidR="001034A7" w:rsidRPr="00E26313">
          <w:rPr>
            <w:rStyle w:val="Hyperlink"/>
            <w:noProof/>
          </w:rPr>
          <w:t>Proposal 21</w:t>
        </w:r>
        <w:r w:rsidR="001034A7">
          <w:rPr>
            <w:rFonts w:asciiTheme="minorHAnsi" w:eastAsiaTheme="minorEastAsia" w:hAnsiTheme="minorHAnsi" w:cstheme="minorBidi"/>
            <w:b w:val="0"/>
            <w:noProof/>
            <w:sz w:val="22"/>
            <w:szCs w:val="22"/>
            <w:lang w:val="sv-SE" w:eastAsia="sv-SE"/>
          </w:rPr>
          <w:tab/>
        </w:r>
        <w:r w:rsidR="001034A7" w:rsidRPr="00E26313">
          <w:rPr>
            <w:rStyle w:val="Hyperlink"/>
            <w:noProof/>
          </w:rPr>
          <w:t>The TBS/MCS Table and breaking point used to support a 12-subcarrier allocation is also used to support a 3-subcarrier allocation using 16-QAM with NPUSCH Format 1.</w:t>
        </w:r>
      </w:hyperlink>
    </w:p>
    <w:p w14:paraId="5A1EB9E8" w14:textId="59881D22" w:rsidR="006E1C82" w:rsidRPr="00CE0424" w:rsidRDefault="006E1C82" w:rsidP="006E1C82">
      <w:pPr>
        <w:pStyle w:val="BodyText"/>
        <w:rPr>
          <w:b/>
          <w:bCs/>
        </w:rPr>
      </w:pPr>
      <w:r>
        <w:rPr>
          <w:b/>
          <w:bCs/>
          <w:lang w:val="en-US"/>
        </w:rPr>
        <w:fldChar w:fldCharType="end"/>
      </w:r>
      <w:bookmarkStart w:id="74" w:name="_In-sequence_SDU_delivery"/>
      <w:bookmarkEnd w:id="74"/>
    </w:p>
    <w:p w14:paraId="7203AEF7" w14:textId="08077319" w:rsidR="00F507D1" w:rsidRPr="00CE0424" w:rsidRDefault="00DF5DE2" w:rsidP="00CE0424">
      <w:pPr>
        <w:pStyle w:val="Heading1"/>
      </w:pPr>
      <w:r>
        <w:t>5</w:t>
      </w:r>
      <w:r>
        <w:tab/>
      </w:r>
      <w:r w:rsidR="00F507D1" w:rsidRPr="00CE0424">
        <w:t>References</w:t>
      </w:r>
    </w:p>
    <w:bookmarkStart w:id="75" w:name="_Ref174151459"/>
    <w:bookmarkStart w:id="76" w:name="_Ref189809556"/>
    <w:bookmarkStart w:id="77" w:name="_Ref525824664"/>
    <w:bookmarkStart w:id="78" w:name="_Hlk4751152"/>
    <w:p w14:paraId="42A419F1" w14:textId="7AB1AA91" w:rsidR="00863330" w:rsidRDefault="00D3494B" w:rsidP="00863330">
      <w:pPr>
        <w:pStyle w:val="Reference"/>
      </w:pPr>
      <w:r>
        <w:fldChar w:fldCharType="begin"/>
      </w:r>
      <w:r>
        <w:instrText xml:space="preserve"> HYPERLINK "http://www.3gpp.org/ftp/TSG_RAN/TSG_RAN/TSGR_88e/Docs/RP-201306.zip" </w:instrText>
      </w:r>
      <w:r>
        <w:fldChar w:fldCharType="separate"/>
      </w:r>
      <w:r w:rsidRPr="00D3494B">
        <w:rPr>
          <w:rStyle w:val="Hyperlink"/>
        </w:rPr>
        <w:t>RP-201306</w:t>
      </w:r>
      <w:r>
        <w:fldChar w:fldCharType="end"/>
      </w:r>
      <w:r w:rsidR="00863330" w:rsidRPr="000227F6">
        <w:t xml:space="preserve">, </w:t>
      </w:r>
      <w:r w:rsidR="004C4851">
        <w:t>"</w:t>
      </w:r>
      <w:r w:rsidR="00106987" w:rsidRPr="00106987">
        <w:t>WID</w:t>
      </w:r>
      <w:r w:rsidR="004C4851">
        <w:t xml:space="preserve"> revision</w:t>
      </w:r>
      <w:r w:rsidR="00106987" w:rsidRPr="00106987">
        <w:t xml:space="preserve">: </w:t>
      </w:r>
      <w:r>
        <w:t>Additional</w:t>
      </w:r>
      <w:r w:rsidR="00875FFA" w:rsidRPr="00875FFA">
        <w:t xml:space="preserve"> enhancements for NB-IoT and LTE-MTC</w:t>
      </w:r>
      <w:r w:rsidR="004C4851">
        <w:t>”</w:t>
      </w:r>
      <w:r w:rsidR="00106987" w:rsidRPr="00106987">
        <w:t>, RAN #8</w:t>
      </w:r>
      <w:r>
        <w:t>8e</w:t>
      </w:r>
      <w:r w:rsidR="00106987" w:rsidRPr="00106987">
        <w:t xml:space="preserve">, </w:t>
      </w:r>
      <w:r>
        <w:t>Electronic Meeting, June</w:t>
      </w:r>
      <w:r w:rsidR="00875FFA" w:rsidRPr="00875FFA">
        <w:t xml:space="preserve"> </w:t>
      </w:r>
      <w:r>
        <w:t>2</w:t>
      </w:r>
      <w:r w:rsidR="00875FFA" w:rsidRPr="00875FFA">
        <w:t>9</w:t>
      </w:r>
      <w:r w:rsidR="00875FFA" w:rsidRPr="00875FFA">
        <w:rPr>
          <w:vertAlign w:val="superscript"/>
        </w:rPr>
        <w:t>th</w:t>
      </w:r>
      <w:r w:rsidR="004C4851">
        <w:t xml:space="preserve"> –</w:t>
      </w:r>
      <w:r w:rsidR="008B0BD8">
        <w:t xml:space="preserve"> July</w:t>
      </w:r>
      <w:r w:rsidR="004C4851">
        <w:t xml:space="preserve"> </w:t>
      </w:r>
      <w:r>
        <w:t>3</w:t>
      </w:r>
      <w:r w:rsidRPr="00D3494B">
        <w:rPr>
          <w:vertAlign w:val="superscript"/>
        </w:rPr>
        <w:t>rd</w:t>
      </w:r>
      <w:r w:rsidR="00875FFA" w:rsidRPr="00875FFA">
        <w:t>, 20</w:t>
      </w:r>
      <w:r>
        <w:t>20</w:t>
      </w:r>
      <w:r w:rsidR="00863330" w:rsidRPr="000227F6">
        <w:t>.</w:t>
      </w:r>
    </w:p>
    <w:p w14:paraId="0CE97670" w14:textId="48F0B3CD" w:rsidR="003D6BE2" w:rsidRDefault="00B14D4B" w:rsidP="003D6BE2">
      <w:pPr>
        <w:pStyle w:val="Reference"/>
      </w:pPr>
      <w:r>
        <w:t xml:space="preserve">Session </w:t>
      </w:r>
      <w:r w:rsidRPr="00B14D4B">
        <w:t>notes for 6.2.1 (Maintenance of Additional MTC Enhancements) and 6.2.2 (Maintenance of Additional Enhancements for NB-IoT), Ad-hoc chair (Samsung), 3GPP TSG RAN WG1 Meeting #103-e, e-Meeting, October 26</w:t>
      </w:r>
      <w:r w:rsidRPr="00B14D4B">
        <w:rPr>
          <w:vertAlign w:val="superscript"/>
        </w:rPr>
        <w:t>th</w:t>
      </w:r>
      <w:r w:rsidRPr="00B14D4B">
        <w:t xml:space="preserve"> – November 13</w:t>
      </w:r>
      <w:r w:rsidRPr="00B14D4B">
        <w:rPr>
          <w:vertAlign w:val="superscript"/>
        </w:rPr>
        <w:t>th</w:t>
      </w:r>
      <w:r w:rsidRPr="00B14D4B">
        <w:t>, 2020</w:t>
      </w:r>
      <w:r w:rsidR="003D6BE2" w:rsidRPr="003D6BE2">
        <w:t>.</w:t>
      </w:r>
    </w:p>
    <w:p w14:paraId="552E9617" w14:textId="565C3D08" w:rsidR="00823B61" w:rsidRDefault="00B04525" w:rsidP="00823B61">
      <w:pPr>
        <w:pStyle w:val="Reference"/>
      </w:pPr>
      <w:hyperlink r:id="rId19" w:history="1">
        <w:r w:rsidR="00823B61" w:rsidRPr="00CB2A10">
          <w:rPr>
            <w:rStyle w:val="Hyperlink"/>
          </w:rPr>
          <w:t>3GPP TS 36.133</w:t>
        </w:r>
      </w:hyperlink>
      <w:r w:rsidR="00823B61">
        <w:t>, “</w:t>
      </w:r>
      <w:r w:rsidR="00823B61" w:rsidRPr="00CB2A10">
        <w:t>Evolved Universal Terrestrial Radio Access (E-UTRA); Requirements for support of radio resource management</w:t>
      </w:r>
      <w:r w:rsidR="00823B61">
        <w:t>”, v16.6.0.</w:t>
      </w:r>
    </w:p>
    <w:bookmarkEnd w:id="75"/>
    <w:bookmarkEnd w:id="76"/>
    <w:bookmarkEnd w:id="77"/>
    <w:bookmarkEnd w:id="78"/>
    <w:p w14:paraId="436019D7" w14:textId="1FE7F3F1" w:rsidR="00264E80" w:rsidRDefault="00264E80" w:rsidP="00264E80">
      <w:pPr>
        <w:pStyle w:val="Reference"/>
      </w:pPr>
      <w:r>
        <w:fldChar w:fldCharType="begin"/>
      </w:r>
      <w:r>
        <w:instrText xml:space="preserve"> HYPERLINK "https://www.3gpp.org/DynaReport/36213.htm" </w:instrText>
      </w:r>
      <w:r>
        <w:fldChar w:fldCharType="separate"/>
      </w:r>
      <w:r w:rsidRPr="004F0605">
        <w:rPr>
          <w:rStyle w:val="Hyperlink"/>
        </w:rPr>
        <w:t>3GPP TS 36.213</w:t>
      </w:r>
      <w:r>
        <w:rPr>
          <w:rStyle w:val="Hyperlink"/>
        </w:rPr>
        <w:fldChar w:fldCharType="end"/>
      </w:r>
      <w:r>
        <w:t>, “</w:t>
      </w:r>
      <w:r w:rsidRPr="00BE11E8">
        <w:t>Evolved Universal Terrestrial Radio Access (E-UTRA); Physical layer procedures</w:t>
      </w:r>
      <w:r>
        <w:t>”, v16.0.0.</w:t>
      </w:r>
    </w:p>
    <w:p w14:paraId="208620F2" w14:textId="1C594092" w:rsidR="00C13C49" w:rsidRDefault="00B04525" w:rsidP="00264E80">
      <w:pPr>
        <w:pStyle w:val="Reference"/>
      </w:pPr>
      <w:hyperlink r:id="rId20" w:history="1">
        <w:r w:rsidR="005F71F5" w:rsidRPr="002B6EB5">
          <w:rPr>
            <w:rStyle w:val="Hyperlink"/>
          </w:rPr>
          <w:t>R1-2005529</w:t>
        </w:r>
      </w:hyperlink>
      <w:r w:rsidR="005F71F5">
        <w:t>, “</w:t>
      </w:r>
      <w:r w:rsidR="005F71F5" w:rsidRPr="005F71F5">
        <w:t>Support of 16-QAM for NB-IoT</w:t>
      </w:r>
      <w:r w:rsidR="005F71F5">
        <w:t>,”</w:t>
      </w:r>
      <w:r w:rsidR="005F71F5" w:rsidRPr="005F71F5">
        <w:t xml:space="preserve"> Nokia, Nokia Shanghai Bell</w:t>
      </w:r>
      <w:r w:rsidR="005F71F5">
        <w:t xml:space="preserve">, </w:t>
      </w:r>
      <w:r w:rsidR="005F71F5" w:rsidRPr="005F71F5">
        <w:t>RAN1 #102e, August 17th – 28th, 20</w:t>
      </w:r>
      <w:r w:rsidR="005F71F5">
        <w:t>20</w:t>
      </w:r>
      <w:r w:rsidR="005F71F5" w:rsidRPr="005F71F5">
        <w:t>.</w:t>
      </w:r>
    </w:p>
    <w:p w14:paraId="629CDA52" w14:textId="0BE7965B" w:rsidR="00C13C49" w:rsidRDefault="00B04525" w:rsidP="00264E80">
      <w:pPr>
        <w:pStyle w:val="Reference"/>
      </w:pPr>
      <w:hyperlink r:id="rId21" w:history="1">
        <w:r w:rsidR="005F71F5" w:rsidRPr="002B6EB5">
          <w:rPr>
            <w:rStyle w:val="Hyperlink"/>
          </w:rPr>
          <w:t>R1-2006192</w:t>
        </w:r>
      </w:hyperlink>
      <w:r w:rsidR="005F71F5">
        <w:t>, “</w:t>
      </w:r>
      <w:r w:rsidR="005F71F5" w:rsidRPr="005F71F5">
        <w:t>Support of 16-QAM for NB-IoT</w:t>
      </w:r>
      <w:r w:rsidR="005F71F5">
        <w:t xml:space="preserve">,” Qualcomm Incorporated, </w:t>
      </w:r>
      <w:r w:rsidR="005F71F5" w:rsidRPr="005F71F5">
        <w:t>RAN1 #102e, August 17th – 28th, 20</w:t>
      </w:r>
      <w:r w:rsidR="005F71F5">
        <w:t>20</w:t>
      </w:r>
      <w:r w:rsidR="005F71F5" w:rsidRPr="005F71F5">
        <w:t>.</w:t>
      </w:r>
    </w:p>
    <w:p w14:paraId="2BDA155D" w14:textId="5D2E6F7F" w:rsidR="006E0F33" w:rsidRDefault="00B04525" w:rsidP="00C13C49">
      <w:pPr>
        <w:pStyle w:val="Reference"/>
      </w:pPr>
      <w:hyperlink r:id="rId22" w:history="1">
        <w:r w:rsidR="006E0F33" w:rsidRPr="00704217">
          <w:rPr>
            <w:rStyle w:val="Hyperlink"/>
          </w:rPr>
          <w:t>3GPP TS 36.</w:t>
        </w:r>
        <w:r w:rsidR="00F803C2" w:rsidRPr="00704217">
          <w:rPr>
            <w:rStyle w:val="Hyperlink"/>
          </w:rPr>
          <w:t>306</w:t>
        </w:r>
      </w:hyperlink>
      <w:r w:rsidR="00704217">
        <w:t>, “</w:t>
      </w:r>
      <w:r w:rsidR="00704217" w:rsidRPr="00704217">
        <w:t>Evolved Universal Terrestrial Radio Access (E-UTRA); User Equipment (UE) radio access capabilities</w:t>
      </w:r>
      <w:r w:rsidR="00704217">
        <w:t>”, v16.2.0.</w:t>
      </w:r>
    </w:p>
    <w:p w14:paraId="59784263" w14:textId="6EB904B1" w:rsidR="002B6EB5" w:rsidRDefault="00B04525" w:rsidP="00C13C49">
      <w:pPr>
        <w:pStyle w:val="Reference"/>
      </w:pPr>
      <w:hyperlink r:id="rId23" w:history="1">
        <w:r w:rsidR="002B6EB5" w:rsidRPr="006529B5">
          <w:rPr>
            <w:rStyle w:val="Hyperlink"/>
            <w:rFonts w:cs="Arial"/>
            <w:lang w:val="en-US"/>
          </w:rPr>
          <w:t>R1-2005941</w:t>
        </w:r>
      </w:hyperlink>
      <w:r w:rsidR="002B6EB5" w:rsidRPr="002B6EB5">
        <w:t>,</w:t>
      </w:r>
      <w:r w:rsidR="002B6EB5">
        <w:t xml:space="preserve"> “</w:t>
      </w:r>
      <w:r w:rsidR="002B6EB5" w:rsidRPr="002B6EB5">
        <w:t>Design considerations to support 16-QAM for NB-IOT</w:t>
      </w:r>
      <w:r w:rsidR="002B6EB5">
        <w:t xml:space="preserve">” Sierra Wireless, </w:t>
      </w:r>
      <w:r w:rsidR="002B6EB5" w:rsidRPr="005F71F5">
        <w:t>RAN1 #102e, August 17th – 28th, 20</w:t>
      </w:r>
      <w:r w:rsidR="002B6EB5">
        <w:t>20</w:t>
      </w:r>
      <w:r w:rsidR="002B6EB5" w:rsidRPr="005F71F5">
        <w:t>.</w:t>
      </w:r>
    </w:p>
    <w:p w14:paraId="4372AEE1" w14:textId="77777777" w:rsidR="00C13C49" w:rsidRDefault="00C13C49" w:rsidP="00C13C49">
      <w:pPr>
        <w:pStyle w:val="Reference"/>
        <w:numPr>
          <w:ilvl w:val="0"/>
          <w:numId w:val="0"/>
        </w:numPr>
        <w:ind w:left="567"/>
      </w:pPr>
    </w:p>
    <w:p w14:paraId="57D750D0" w14:textId="0BD4E6B8" w:rsidR="008928D7" w:rsidRPr="00CE0424" w:rsidRDefault="008928D7" w:rsidP="008928D7">
      <w:pPr>
        <w:pStyle w:val="Heading1"/>
      </w:pPr>
      <w:r>
        <w:lastRenderedPageBreak/>
        <w:t>6</w:t>
      </w:r>
      <w:r>
        <w:tab/>
        <w:t>Annex A</w:t>
      </w:r>
    </w:p>
    <w:p w14:paraId="5F1DEC15" w14:textId="0751CEBB" w:rsidR="000B268C" w:rsidRDefault="000B268C" w:rsidP="000B268C">
      <w:pPr>
        <w:pStyle w:val="Heading2"/>
      </w:pPr>
      <w:bookmarkStart w:id="79" w:name="_Annex_A.1"/>
      <w:bookmarkEnd w:id="79"/>
      <w:r>
        <w:t>Annex A.1</w:t>
      </w:r>
    </w:p>
    <w:p w14:paraId="79C1CBEE" w14:textId="65FC733C" w:rsidR="000B268C" w:rsidRPr="00A64A50" w:rsidRDefault="000B268C" w:rsidP="000B268C">
      <w:pPr>
        <w:pStyle w:val="TH"/>
        <w:rPr>
          <w:sz w:val="16"/>
          <w:szCs w:val="16"/>
        </w:rPr>
      </w:pPr>
      <w:r w:rsidRPr="000B268C">
        <w:rPr>
          <w:sz w:val="16"/>
          <w:szCs w:val="16"/>
          <w:lang w:val="en-US"/>
        </w:rPr>
        <w:t xml:space="preserve">Figure </w:t>
      </w:r>
      <w:r>
        <w:rPr>
          <w:sz w:val="16"/>
          <w:szCs w:val="16"/>
          <w:lang w:val="en-US"/>
        </w:rPr>
        <w:t>A.1</w:t>
      </w:r>
      <w:r w:rsidRPr="00A64A50">
        <w:rPr>
          <w:sz w:val="16"/>
          <w:szCs w:val="16"/>
        </w:rPr>
        <w:t xml:space="preserve">: </w:t>
      </w:r>
      <w:r w:rsidR="00494602" w:rsidRPr="00494602">
        <w:rPr>
          <w:sz w:val="16"/>
          <w:szCs w:val="16"/>
          <w:lang w:val="en-US"/>
        </w:rPr>
        <w:t>F</w:t>
      </w:r>
      <w:r w:rsidRPr="000B268C">
        <w:rPr>
          <w:sz w:val="16"/>
          <w:szCs w:val="16"/>
          <w:lang w:val="en-US"/>
        </w:rPr>
        <w:t xml:space="preserve">or stand-alone </w:t>
      </w:r>
      <w:r>
        <w:rPr>
          <w:sz w:val="16"/>
          <w:szCs w:val="16"/>
          <w:lang w:val="en-US"/>
        </w:rPr>
        <w:t>and guard-band deployments</w:t>
      </w:r>
      <w:r w:rsidR="00D316B3">
        <w:rPr>
          <w:sz w:val="16"/>
          <w:szCs w:val="16"/>
          <w:lang w:val="en-US"/>
        </w:rPr>
        <w:t xml:space="preserve"> using 16-QAM</w:t>
      </w:r>
      <w:r w:rsidRPr="000B268C">
        <w:rPr>
          <w:sz w:val="16"/>
          <w:szCs w:val="16"/>
          <w:lang w:val="en-US"/>
        </w:rPr>
        <w:t>,</w:t>
      </w:r>
      <w:r w:rsidR="00494602">
        <w:rPr>
          <w:sz w:val="16"/>
          <w:szCs w:val="16"/>
          <w:lang w:val="en-US"/>
        </w:rPr>
        <w:t xml:space="preserve"> the l</w:t>
      </w:r>
      <w:r w:rsidR="00494602" w:rsidRPr="000B268C">
        <w:rPr>
          <w:sz w:val="16"/>
          <w:szCs w:val="16"/>
          <w:lang w:val="en-US"/>
        </w:rPr>
        <w:t>egacy</w:t>
      </w:r>
      <w:r w:rsidR="00D316B3">
        <w:rPr>
          <w:sz w:val="16"/>
          <w:szCs w:val="16"/>
          <w:lang w:val="en-US"/>
        </w:rPr>
        <w:t xml:space="preserve"> LTE</w:t>
      </w:r>
      <w:r w:rsidR="00494602" w:rsidRPr="000B268C">
        <w:rPr>
          <w:sz w:val="16"/>
          <w:szCs w:val="16"/>
          <w:lang w:val="en-US"/>
        </w:rPr>
        <w:t xml:space="preserve"> </w:t>
      </w:r>
      <w:r w:rsidR="00494602" w:rsidRPr="000B268C">
        <w:rPr>
          <w:color w:val="FF0000"/>
          <w:sz w:val="16"/>
          <w:szCs w:val="16"/>
          <w:lang w:val="en-US"/>
        </w:rPr>
        <w:t xml:space="preserve">TBS = </w:t>
      </w:r>
      <w:r w:rsidR="00494602">
        <w:rPr>
          <w:color w:val="FF0000"/>
          <w:sz w:val="16"/>
          <w:szCs w:val="16"/>
          <w:lang w:val="en-US"/>
        </w:rPr>
        <w:t>552</w:t>
      </w:r>
      <w:r w:rsidR="00494602" w:rsidRPr="000B268C">
        <w:rPr>
          <w:color w:val="FF0000"/>
          <w:sz w:val="16"/>
          <w:szCs w:val="16"/>
          <w:lang w:val="en-US"/>
        </w:rPr>
        <w:t xml:space="preserve"> bits </w:t>
      </w:r>
      <w:r w:rsidR="00494602">
        <w:rPr>
          <w:sz w:val="16"/>
          <w:szCs w:val="16"/>
          <w:lang w:val="en-US"/>
        </w:rPr>
        <w:t xml:space="preserve">and </w:t>
      </w:r>
      <w:r w:rsidR="00494602" w:rsidRPr="000B268C">
        <w:rPr>
          <w:color w:val="FF0000"/>
          <w:sz w:val="16"/>
          <w:szCs w:val="16"/>
          <w:lang w:val="en-US"/>
        </w:rPr>
        <w:t xml:space="preserve">TBS = </w:t>
      </w:r>
      <w:r w:rsidR="00494602">
        <w:rPr>
          <w:color w:val="FF0000"/>
          <w:sz w:val="16"/>
          <w:szCs w:val="16"/>
          <w:lang w:val="en-US"/>
        </w:rPr>
        <w:t>328</w:t>
      </w:r>
      <w:r w:rsidR="00494602" w:rsidRPr="000B268C">
        <w:rPr>
          <w:color w:val="FF0000"/>
          <w:sz w:val="16"/>
          <w:szCs w:val="16"/>
          <w:lang w:val="en-US"/>
        </w:rPr>
        <w:t xml:space="preserve"> bits </w:t>
      </w:r>
      <w:r w:rsidR="00494602">
        <w:rPr>
          <w:sz w:val="16"/>
          <w:szCs w:val="16"/>
          <w:lang w:val="en-US"/>
        </w:rPr>
        <w:t xml:space="preserve">cause </w:t>
      </w:r>
      <w:r w:rsidR="00EF4EFA">
        <w:rPr>
          <w:sz w:val="16"/>
          <w:szCs w:val="16"/>
          <w:lang w:val="en-US"/>
        </w:rPr>
        <w:t xml:space="preserve">in NB-IoT </w:t>
      </w:r>
      <w:r w:rsidR="00494602">
        <w:rPr>
          <w:sz w:val="16"/>
          <w:szCs w:val="16"/>
          <w:lang w:val="en-US"/>
        </w:rPr>
        <w:t>a pe</w:t>
      </w:r>
      <w:r w:rsidRPr="000B268C">
        <w:rPr>
          <w:sz w:val="16"/>
          <w:szCs w:val="16"/>
          <w:lang w:val="en-US"/>
        </w:rPr>
        <w:t xml:space="preserve">rformance </w:t>
      </w:r>
      <w:r>
        <w:rPr>
          <w:sz w:val="16"/>
          <w:szCs w:val="16"/>
          <w:lang w:val="en-US"/>
        </w:rPr>
        <w:t xml:space="preserve">overlapping </w:t>
      </w:r>
      <w:r w:rsidR="00494602">
        <w:rPr>
          <w:sz w:val="16"/>
          <w:szCs w:val="16"/>
          <w:lang w:val="en-US"/>
        </w:rPr>
        <w:t xml:space="preserve">and crossing issue respectively </w:t>
      </w:r>
      <w:r>
        <w:rPr>
          <w:sz w:val="16"/>
          <w:szCs w:val="16"/>
          <w:lang w:val="en-US"/>
        </w:rPr>
        <w:t>(</w:t>
      </w:r>
      <w:r w:rsidR="00BE6385">
        <w:rPr>
          <w:sz w:val="16"/>
          <w:szCs w:val="16"/>
          <w:lang w:val="en-US"/>
        </w:rPr>
        <w:t xml:space="preserve">See </w:t>
      </w:r>
      <w:r w:rsidR="00BE6385" w:rsidRPr="00BE6385">
        <w:rPr>
          <w:color w:val="FF0000"/>
          <w:sz w:val="16"/>
          <w:szCs w:val="16"/>
          <w:lang w:val="en-US"/>
        </w:rPr>
        <w:t>dotted circle</w:t>
      </w:r>
      <w:r w:rsidR="00494602">
        <w:rPr>
          <w:color w:val="FF0000"/>
          <w:sz w:val="16"/>
          <w:szCs w:val="16"/>
          <w:lang w:val="en-US"/>
        </w:rPr>
        <w:t>s</w:t>
      </w:r>
      <w:r>
        <w:rPr>
          <w:sz w:val="16"/>
          <w:szCs w:val="16"/>
          <w:lang w:val="en-US"/>
        </w:rPr>
        <w:t>)</w:t>
      </w:r>
      <w:r w:rsidRPr="00A64A50">
        <w:rPr>
          <w:sz w:val="16"/>
          <w:szCs w:val="16"/>
        </w:rPr>
        <w:t>.</w:t>
      </w:r>
    </w:p>
    <w:p w14:paraId="58F99479" w14:textId="36A86CBD" w:rsidR="000B268C" w:rsidRDefault="00494602" w:rsidP="008928D7">
      <w:pPr>
        <w:pStyle w:val="Reference"/>
        <w:numPr>
          <w:ilvl w:val="0"/>
          <w:numId w:val="0"/>
        </w:numPr>
        <w:rPr>
          <w:lang w:val="x-none"/>
        </w:rPr>
      </w:pPr>
      <w:r w:rsidRPr="00494602">
        <w:rPr>
          <w:noProof/>
          <w:lang w:val="x-none"/>
        </w:rPr>
        <w:drawing>
          <wp:inline distT="0" distB="0" distL="0" distR="0" wp14:anchorId="10C39273" wp14:editId="632B48E1">
            <wp:extent cx="5670708" cy="38404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682041" cy="3848155"/>
                    </a:xfrm>
                    <a:prstGeom prst="rect">
                      <a:avLst/>
                    </a:prstGeom>
                    <a:noFill/>
                    <a:ln>
                      <a:noFill/>
                    </a:ln>
                  </pic:spPr>
                </pic:pic>
              </a:graphicData>
            </a:graphic>
          </wp:inline>
        </w:drawing>
      </w:r>
    </w:p>
    <w:p w14:paraId="6B146DFD" w14:textId="23188D5B" w:rsidR="00271E22" w:rsidRDefault="00271E22" w:rsidP="00271E22">
      <w:pPr>
        <w:pStyle w:val="Heading2"/>
      </w:pPr>
      <w:bookmarkStart w:id="80" w:name="_Annex_A.2"/>
      <w:bookmarkEnd w:id="80"/>
      <w:r>
        <w:t>Annex A.2</w:t>
      </w:r>
    </w:p>
    <w:p w14:paraId="31B39B6E" w14:textId="1A2382B1" w:rsidR="00BE523E" w:rsidRDefault="00BE523E" w:rsidP="00BE523E">
      <w:pPr>
        <w:pStyle w:val="Reference"/>
        <w:numPr>
          <w:ilvl w:val="0"/>
          <w:numId w:val="0"/>
        </w:numPr>
        <w:rPr>
          <w:b/>
          <w:bCs/>
          <w:sz w:val="16"/>
          <w:szCs w:val="16"/>
          <w:lang w:val="en-US"/>
        </w:rPr>
      </w:pPr>
      <w:r w:rsidRPr="00271E22">
        <w:rPr>
          <w:b/>
          <w:bCs/>
          <w:sz w:val="16"/>
          <w:szCs w:val="16"/>
          <w:lang w:val="en-US"/>
        </w:rPr>
        <w:t>Figure A.2</w:t>
      </w:r>
      <w:r w:rsidRPr="00271E22">
        <w:rPr>
          <w:b/>
          <w:bCs/>
          <w:sz w:val="16"/>
          <w:szCs w:val="16"/>
        </w:rPr>
        <w:t xml:space="preserve">: </w:t>
      </w:r>
      <w:r>
        <w:rPr>
          <w:b/>
          <w:bCs/>
          <w:sz w:val="16"/>
          <w:szCs w:val="16"/>
          <w:lang w:val="en-US"/>
        </w:rPr>
        <w:t>BLER</w:t>
      </w:r>
      <w:r w:rsidRPr="00271E22">
        <w:rPr>
          <w:b/>
          <w:bCs/>
          <w:sz w:val="16"/>
          <w:szCs w:val="16"/>
          <w:lang w:val="en-US"/>
        </w:rPr>
        <w:t xml:space="preserve"> performance for</w:t>
      </w:r>
      <w:r>
        <w:rPr>
          <w:b/>
          <w:bCs/>
          <w:sz w:val="16"/>
          <w:szCs w:val="16"/>
          <w:lang w:val="en-US"/>
        </w:rPr>
        <w:t xml:space="preserve"> </w:t>
      </w:r>
      <w:r w:rsidRPr="00271E22">
        <w:rPr>
          <w:b/>
          <w:bCs/>
          <w:sz w:val="16"/>
          <w:szCs w:val="16"/>
          <w:lang w:val="en-US"/>
        </w:rPr>
        <w:t>16-QAM</w:t>
      </w:r>
      <w:r>
        <w:rPr>
          <w:b/>
          <w:bCs/>
          <w:sz w:val="16"/>
          <w:szCs w:val="16"/>
          <w:lang w:val="en-US"/>
        </w:rPr>
        <w:t xml:space="preserve"> in DL using 2 repetitions</w:t>
      </w:r>
      <w:r w:rsidRPr="00271E22">
        <w:rPr>
          <w:b/>
          <w:bCs/>
          <w:sz w:val="16"/>
          <w:szCs w:val="16"/>
          <w:lang w:val="en-US"/>
        </w:rPr>
        <w:t>.</w:t>
      </w:r>
    </w:p>
    <w:p w14:paraId="5F5974AD" w14:textId="05DDE96B" w:rsidR="00BE523E" w:rsidRDefault="00BE523E" w:rsidP="00BE523E">
      <w:pPr>
        <w:pStyle w:val="Reference"/>
        <w:numPr>
          <w:ilvl w:val="0"/>
          <w:numId w:val="0"/>
        </w:numPr>
        <w:rPr>
          <w:b/>
          <w:bCs/>
          <w:sz w:val="16"/>
          <w:szCs w:val="16"/>
          <w:lang w:val="en-US"/>
        </w:rPr>
      </w:pPr>
    </w:p>
    <w:tbl>
      <w:tblPr>
        <w:tblW w:w="0" w:type="auto"/>
        <w:tblCellMar>
          <w:left w:w="0" w:type="dxa"/>
          <w:right w:w="0" w:type="dxa"/>
        </w:tblCellMar>
        <w:tblLook w:val="04A0" w:firstRow="1" w:lastRow="0" w:firstColumn="1" w:lastColumn="0" w:noHBand="0" w:noVBand="1"/>
      </w:tblPr>
      <w:tblGrid>
        <w:gridCol w:w="4717"/>
        <w:gridCol w:w="4902"/>
      </w:tblGrid>
      <w:tr w:rsidR="00BE523E" w14:paraId="25D2C02F" w14:textId="77777777" w:rsidTr="00BE523E">
        <w:tc>
          <w:tcPr>
            <w:tcW w:w="55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6B4525" w14:textId="77777777" w:rsidR="00BE523E" w:rsidRPr="00345E5E" w:rsidRDefault="00BE523E">
            <w:pPr>
              <w:jc w:val="center"/>
              <w:rPr>
                <w:b/>
                <w:bCs/>
                <w:lang w:eastAsia="en-US"/>
              </w:rPr>
            </w:pPr>
            <w:r w:rsidRPr="00345E5E">
              <w:rPr>
                <w:b/>
                <w:bCs/>
              </w:rPr>
              <w:t>16-QAM TBS entries</w:t>
            </w:r>
          </w:p>
        </w:tc>
        <w:tc>
          <w:tcPr>
            <w:tcW w:w="50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484D85" w14:textId="77777777" w:rsidR="00BE523E" w:rsidRPr="00345E5E" w:rsidRDefault="00BE523E">
            <w:pPr>
              <w:jc w:val="center"/>
              <w:rPr>
                <w:b/>
                <w:bCs/>
              </w:rPr>
            </w:pPr>
            <w:r w:rsidRPr="00345E5E">
              <w:rPr>
                <w:b/>
                <w:bCs/>
              </w:rPr>
              <w:t>BLER performance for 16-QAM using 2 repetitions</w:t>
            </w:r>
          </w:p>
        </w:tc>
      </w:tr>
      <w:tr w:rsidR="00BE523E" w14:paraId="39145B81" w14:textId="77777777" w:rsidTr="00BE523E">
        <w:tc>
          <w:tcPr>
            <w:tcW w:w="557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238EE3" w14:textId="77777777" w:rsidR="00BE523E" w:rsidRDefault="00BE523E"/>
          <w:tbl>
            <w:tblPr>
              <w:tblW w:w="4629" w:type="dxa"/>
              <w:tblInd w:w="10" w:type="dxa"/>
              <w:tblCellMar>
                <w:left w:w="0" w:type="dxa"/>
                <w:right w:w="0" w:type="dxa"/>
              </w:tblCellMar>
              <w:tblLook w:val="04A0" w:firstRow="1" w:lastRow="0" w:firstColumn="1" w:lastColumn="0" w:noHBand="0" w:noVBand="1"/>
            </w:tblPr>
            <w:tblGrid>
              <w:gridCol w:w="515"/>
              <w:gridCol w:w="482"/>
              <w:gridCol w:w="518"/>
              <w:gridCol w:w="519"/>
              <w:gridCol w:w="519"/>
              <w:gridCol w:w="519"/>
              <w:gridCol w:w="519"/>
              <w:gridCol w:w="519"/>
              <w:gridCol w:w="519"/>
            </w:tblGrid>
            <w:tr w:rsidR="00BE523E" w14:paraId="6B53A11F" w14:textId="77777777" w:rsidTr="00BE523E">
              <w:trPr>
                <w:trHeight w:val="272"/>
              </w:trPr>
              <w:tc>
                <w:tcPr>
                  <w:tcW w:w="515" w:type="dxa"/>
                  <w:vMerge w:val="restart"/>
                  <w:tcBorders>
                    <w:top w:val="single" w:sz="8" w:space="0" w:color="FFFFFF"/>
                    <w:left w:val="single" w:sz="8" w:space="0" w:color="FFFFFF"/>
                    <w:bottom w:val="single" w:sz="8" w:space="0" w:color="FFFFFF"/>
                    <w:right w:val="single" w:sz="8" w:space="0" w:color="FFFFFF"/>
                  </w:tcBorders>
                  <w:shd w:val="clear" w:color="auto" w:fill="FDCFFD"/>
                  <w:tcMar>
                    <w:top w:w="12" w:type="dxa"/>
                    <w:left w:w="12" w:type="dxa"/>
                    <w:bottom w:w="0" w:type="dxa"/>
                    <w:right w:w="12" w:type="dxa"/>
                  </w:tcMar>
                  <w:vAlign w:val="center"/>
                  <w:hideMark/>
                </w:tcPr>
                <w:p w14:paraId="234A2EBF" w14:textId="77777777" w:rsidR="00BE523E" w:rsidRDefault="00BE523E">
                  <w:pPr>
                    <w:rPr>
                      <w:rFonts w:ascii="Calibri" w:eastAsiaTheme="minorHAnsi" w:hAnsi="Calibri" w:cs="Calibri"/>
                      <w:sz w:val="22"/>
                      <w:szCs w:val="22"/>
                      <w:lang w:eastAsia="en-US"/>
                    </w:rPr>
                  </w:pPr>
                  <w:r>
                    <w:rPr>
                      <w:color w:val="000000"/>
                    </w:rPr>
                    <w:t>I_tbs</w:t>
                  </w:r>
                </w:p>
              </w:tc>
              <w:tc>
                <w:tcPr>
                  <w:tcW w:w="4114" w:type="dxa"/>
                  <w:gridSpan w:val="8"/>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14:paraId="6FF028A1" w14:textId="77777777" w:rsidR="00BE523E" w:rsidRDefault="00BE523E">
                  <w:r>
                    <w:rPr>
                      <w:color w:val="000000"/>
                    </w:rPr>
                    <w:t>Number of NPDSCH Subframes (NSF)</w:t>
                  </w:r>
                </w:p>
              </w:tc>
            </w:tr>
            <w:tr w:rsidR="00BE523E" w14:paraId="2145B0A4" w14:textId="77777777" w:rsidTr="00BE523E">
              <w:trPr>
                <w:trHeight w:val="272"/>
              </w:trPr>
              <w:tc>
                <w:tcPr>
                  <w:tcW w:w="0" w:type="auto"/>
                  <w:vMerge/>
                  <w:tcBorders>
                    <w:top w:val="single" w:sz="8" w:space="0" w:color="FFFFFF"/>
                    <w:left w:val="single" w:sz="8" w:space="0" w:color="FFFFFF"/>
                    <w:bottom w:val="single" w:sz="8" w:space="0" w:color="FFFFFF"/>
                    <w:right w:val="single" w:sz="8" w:space="0" w:color="FFFFFF"/>
                  </w:tcBorders>
                  <w:shd w:val="clear" w:color="auto" w:fill="FDCFFD"/>
                  <w:vAlign w:val="center"/>
                  <w:hideMark/>
                </w:tcPr>
                <w:p w14:paraId="2D5BA5B5" w14:textId="77777777" w:rsidR="00BE523E" w:rsidRDefault="00BE523E">
                  <w:pPr>
                    <w:rPr>
                      <w:rFonts w:ascii="Calibri" w:eastAsiaTheme="minorHAnsi" w:hAnsi="Calibri" w:cs="Calibri"/>
                      <w:sz w:val="22"/>
                      <w:szCs w:val="22"/>
                      <w:lang w:eastAsia="en-US"/>
                    </w:rPr>
                  </w:pPr>
                </w:p>
              </w:tc>
              <w:tc>
                <w:tcPr>
                  <w:tcW w:w="482" w:type="dxa"/>
                  <w:tcBorders>
                    <w:top w:val="nil"/>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14:paraId="2FF0DE3C" w14:textId="77777777" w:rsidR="00BE523E" w:rsidRDefault="00BE523E">
                  <w:r>
                    <w:rPr>
                      <w:color w:val="000000"/>
                    </w:rPr>
                    <w:t>1</w:t>
                  </w:r>
                </w:p>
              </w:tc>
              <w:tc>
                <w:tcPr>
                  <w:tcW w:w="518" w:type="dxa"/>
                  <w:tcBorders>
                    <w:top w:val="nil"/>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14:paraId="468A673B" w14:textId="77777777" w:rsidR="00BE523E" w:rsidRDefault="00BE523E">
                  <w:r>
                    <w:rPr>
                      <w:color w:val="000000"/>
                    </w:rPr>
                    <w:t>2</w:t>
                  </w:r>
                </w:p>
              </w:tc>
              <w:tc>
                <w:tcPr>
                  <w:tcW w:w="519" w:type="dxa"/>
                  <w:tcBorders>
                    <w:top w:val="nil"/>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14:paraId="46A72E8E" w14:textId="77777777" w:rsidR="00BE523E" w:rsidRDefault="00BE523E">
                  <w:r>
                    <w:rPr>
                      <w:color w:val="000000"/>
                    </w:rPr>
                    <w:t>3</w:t>
                  </w:r>
                </w:p>
              </w:tc>
              <w:tc>
                <w:tcPr>
                  <w:tcW w:w="519" w:type="dxa"/>
                  <w:tcBorders>
                    <w:top w:val="nil"/>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14:paraId="16B1DB8D" w14:textId="77777777" w:rsidR="00BE523E" w:rsidRDefault="00BE523E">
                  <w:r>
                    <w:rPr>
                      <w:color w:val="000000"/>
                    </w:rPr>
                    <w:t>4</w:t>
                  </w:r>
                </w:p>
              </w:tc>
              <w:tc>
                <w:tcPr>
                  <w:tcW w:w="519" w:type="dxa"/>
                  <w:tcBorders>
                    <w:top w:val="nil"/>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14:paraId="40405B28" w14:textId="77777777" w:rsidR="00BE523E" w:rsidRDefault="00BE523E">
                  <w:r>
                    <w:rPr>
                      <w:color w:val="000000"/>
                    </w:rPr>
                    <w:t>5</w:t>
                  </w:r>
                </w:p>
              </w:tc>
              <w:tc>
                <w:tcPr>
                  <w:tcW w:w="519" w:type="dxa"/>
                  <w:tcBorders>
                    <w:top w:val="nil"/>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14:paraId="7FF5EA70" w14:textId="77777777" w:rsidR="00BE523E" w:rsidRDefault="00BE523E">
                  <w:r>
                    <w:rPr>
                      <w:color w:val="000000"/>
                    </w:rPr>
                    <w:t>6</w:t>
                  </w:r>
                </w:p>
              </w:tc>
              <w:tc>
                <w:tcPr>
                  <w:tcW w:w="519" w:type="dxa"/>
                  <w:tcBorders>
                    <w:top w:val="nil"/>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14:paraId="182FD3E2" w14:textId="77777777" w:rsidR="00BE523E" w:rsidRDefault="00BE523E">
                  <w:r>
                    <w:rPr>
                      <w:color w:val="000000"/>
                    </w:rPr>
                    <w:t>8</w:t>
                  </w:r>
                </w:p>
              </w:tc>
              <w:tc>
                <w:tcPr>
                  <w:tcW w:w="519" w:type="dxa"/>
                  <w:tcBorders>
                    <w:top w:val="nil"/>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14:paraId="7DE04F0D" w14:textId="77777777" w:rsidR="00BE523E" w:rsidRDefault="00BE523E">
                  <w:r>
                    <w:rPr>
                      <w:color w:val="000000"/>
                    </w:rPr>
                    <w:t>10</w:t>
                  </w:r>
                </w:p>
              </w:tc>
            </w:tr>
            <w:tr w:rsidR="00BE523E" w14:paraId="62D8B6E4" w14:textId="77777777" w:rsidTr="00BE523E">
              <w:trPr>
                <w:trHeight w:val="333"/>
              </w:trPr>
              <w:tc>
                <w:tcPr>
                  <w:tcW w:w="515" w:type="dxa"/>
                  <w:tcBorders>
                    <w:top w:val="nil"/>
                    <w:left w:val="single" w:sz="8" w:space="0" w:color="FFFFFF"/>
                    <w:bottom w:val="single" w:sz="8" w:space="0" w:color="FFFFFF"/>
                    <w:right w:val="single" w:sz="8" w:space="0" w:color="FFFFFF"/>
                  </w:tcBorders>
                  <w:shd w:val="clear" w:color="auto" w:fill="FDCFFD"/>
                  <w:tcMar>
                    <w:top w:w="12" w:type="dxa"/>
                    <w:left w:w="12" w:type="dxa"/>
                    <w:bottom w:w="0" w:type="dxa"/>
                    <w:right w:w="12" w:type="dxa"/>
                  </w:tcMar>
                  <w:vAlign w:val="center"/>
                  <w:hideMark/>
                </w:tcPr>
                <w:p w14:paraId="6731B30F" w14:textId="77777777" w:rsidR="00BE523E" w:rsidRDefault="00BE523E">
                  <w:r>
                    <w:rPr>
                      <w:color w:val="000000"/>
                    </w:rPr>
                    <w:t>14</w:t>
                  </w:r>
                </w:p>
              </w:tc>
              <w:tc>
                <w:tcPr>
                  <w:tcW w:w="482"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14:paraId="78AF4201" w14:textId="77777777" w:rsidR="00BE523E" w:rsidRDefault="00BE523E">
                  <w:r>
                    <w:rPr>
                      <w:color w:val="000000"/>
                    </w:rPr>
                    <w:t>256</w:t>
                  </w:r>
                </w:p>
              </w:tc>
              <w:tc>
                <w:tcPr>
                  <w:tcW w:w="518"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14:paraId="76840E5B" w14:textId="77777777" w:rsidR="00BE523E" w:rsidRDefault="00BE523E">
                  <w:r>
                    <w:rPr>
                      <w:color w:val="000000"/>
                    </w:rPr>
                    <w:t>536</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14:paraId="4327ABC6" w14:textId="77777777" w:rsidR="00BE523E" w:rsidRDefault="00BE523E">
                  <w:r>
                    <w:rPr>
                      <w:color w:val="000000"/>
                    </w:rPr>
                    <w:t>840</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14:paraId="63F5A85D" w14:textId="77777777" w:rsidR="00BE523E" w:rsidRDefault="00BE523E">
                  <w:r>
                    <w:rPr>
                      <w:color w:val="000000"/>
                    </w:rPr>
                    <w:t>1128</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14:paraId="6248E507" w14:textId="77777777" w:rsidR="00BE523E" w:rsidRDefault="00BE523E">
                  <w:r>
                    <w:rPr>
                      <w:color w:val="000000"/>
                    </w:rPr>
                    <w:t>1416</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14:paraId="2187374E" w14:textId="77777777" w:rsidR="00BE523E" w:rsidRDefault="00BE523E">
                  <w:r>
                    <w:rPr>
                      <w:color w:val="000000"/>
                    </w:rPr>
                    <w:t>1736</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14:paraId="5B61652E" w14:textId="77777777" w:rsidR="00BE523E" w:rsidRDefault="00BE523E">
                  <w:r>
                    <w:rPr>
                      <w:color w:val="000000"/>
                    </w:rPr>
                    <w:t>2280</w:t>
                  </w:r>
                </w:p>
              </w:tc>
              <w:tc>
                <w:tcPr>
                  <w:tcW w:w="519" w:type="dxa"/>
                  <w:tcBorders>
                    <w:top w:val="single" w:sz="8" w:space="0" w:color="FFFFFF"/>
                    <w:left w:val="nil"/>
                    <w:bottom w:val="single" w:sz="8" w:space="0" w:color="FFFFFF"/>
                    <w:right w:val="single" w:sz="8" w:space="0" w:color="FFFFFF"/>
                  </w:tcBorders>
                  <w:shd w:val="clear" w:color="auto" w:fill="FFF2CC" w:themeFill="accent4" w:themeFillTint="33"/>
                  <w:tcMar>
                    <w:top w:w="12" w:type="dxa"/>
                    <w:left w:w="12" w:type="dxa"/>
                    <w:bottom w:w="0" w:type="dxa"/>
                    <w:right w:w="12" w:type="dxa"/>
                  </w:tcMar>
                  <w:vAlign w:val="center"/>
                  <w:hideMark/>
                </w:tcPr>
                <w:p w14:paraId="4273783E" w14:textId="77777777" w:rsidR="00BE523E" w:rsidRDefault="00BE523E">
                  <w:r>
                    <w:rPr>
                      <w:color w:val="000000"/>
                    </w:rPr>
                    <w:t>2856</w:t>
                  </w:r>
                </w:p>
              </w:tc>
            </w:tr>
            <w:tr w:rsidR="00BE523E" w14:paraId="5E7EB3A1" w14:textId="77777777" w:rsidTr="00BE523E">
              <w:trPr>
                <w:trHeight w:val="272"/>
              </w:trPr>
              <w:tc>
                <w:tcPr>
                  <w:tcW w:w="515" w:type="dxa"/>
                  <w:tcBorders>
                    <w:top w:val="nil"/>
                    <w:left w:val="single" w:sz="8" w:space="0" w:color="FFFFFF"/>
                    <w:bottom w:val="single" w:sz="8" w:space="0" w:color="FFFFFF"/>
                    <w:right w:val="single" w:sz="8" w:space="0" w:color="FFFFFF"/>
                  </w:tcBorders>
                  <w:shd w:val="clear" w:color="auto" w:fill="FDCFFD"/>
                  <w:tcMar>
                    <w:top w:w="12" w:type="dxa"/>
                    <w:left w:w="12" w:type="dxa"/>
                    <w:bottom w:w="0" w:type="dxa"/>
                    <w:right w:w="12" w:type="dxa"/>
                  </w:tcMar>
                  <w:vAlign w:val="center"/>
                  <w:hideMark/>
                </w:tcPr>
                <w:p w14:paraId="5D5FE8E0" w14:textId="77777777" w:rsidR="00BE523E" w:rsidRDefault="00BE523E">
                  <w:r>
                    <w:rPr>
                      <w:color w:val="000000"/>
                    </w:rPr>
                    <w:t>15</w:t>
                  </w:r>
                </w:p>
              </w:tc>
              <w:tc>
                <w:tcPr>
                  <w:tcW w:w="482"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14:paraId="4375B29D" w14:textId="77777777" w:rsidR="00BE523E" w:rsidRDefault="00BE523E">
                  <w:r>
                    <w:rPr>
                      <w:color w:val="000000"/>
                    </w:rPr>
                    <w:t>280</w:t>
                  </w:r>
                </w:p>
              </w:tc>
              <w:tc>
                <w:tcPr>
                  <w:tcW w:w="518"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14:paraId="155217B1" w14:textId="77777777" w:rsidR="00BE523E" w:rsidRDefault="00BE523E">
                  <w:r>
                    <w:rPr>
                      <w:color w:val="000000"/>
                    </w:rPr>
                    <w:t>600</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14:paraId="09638EF0" w14:textId="77777777" w:rsidR="00BE523E" w:rsidRDefault="00BE523E">
                  <w:r>
                    <w:rPr>
                      <w:color w:val="000000"/>
                    </w:rPr>
                    <w:t>904</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14:paraId="4B6F320D" w14:textId="77777777" w:rsidR="00BE523E" w:rsidRDefault="00BE523E">
                  <w:r>
                    <w:rPr>
                      <w:color w:val="000000"/>
                    </w:rPr>
                    <w:t>1224</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14:paraId="03E004A7" w14:textId="77777777" w:rsidR="00BE523E" w:rsidRDefault="00BE523E">
                  <w:r>
                    <w:rPr>
                      <w:color w:val="000000"/>
                    </w:rPr>
                    <w:t>1544</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14:paraId="441F2BAC" w14:textId="77777777" w:rsidR="00BE523E" w:rsidRDefault="00BE523E">
                  <w:r>
                    <w:rPr>
                      <w:color w:val="000000"/>
                    </w:rPr>
                    <w:t>1800</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14:paraId="7ADB3761" w14:textId="77777777" w:rsidR="00BE523E" w:rsidRDefault="00BE523E">
                  <w:r>
                    <w:rPr>
                      <w:color w:val="000000"/>
                    </w:rPr>
                    <w:t>2472</w:t>
                  </w:r>
                </w:p>
              </w:tc>
              <w:tc>
                <w:tcPr>
                  <w:tcW w:w="519" w:type="dxa"/>
                  <w:tcBorders>
                    <w:top w:val="single" w:sz="8" w:space="0" w:color="FFFFFF"/>
                    <w:left w:val="nil"/>
                    <w:bottom w:val="single" w:sz="8" w:space="0" w:color="FFFFFF"/>
                    <w:right w:val="single" w:sz="8" w:space="0" w:color="FFFFFF"/>
                  </w:tcBorders>
                  <w:shd w:val="clear" w:color="auto" w:fill="FFF2CC" w:themeFill="accent4" w:themeFillTint="33"/>
                  <w:tcMar>
                    <w:top w:w="12" w:type="dxa"/>
                    <w:left w:w="12" w:type="dxa"/>
                    <w:bottom w:w="0" w:type="dxa"/>
                    <w:right w:w="12" w:type="dxa"/>
                  </w:tcMar>
                  <w:vAlign w:val="center"/>
                  <w:hideMark/>
                </w:tcPr>
                <w:p w14:paraId="46E87288" w14:textId="77777777" w:rsidR="00BE523E" w:rsidRDefault="00BE523E">
                  <w:r>
                    <w:rPr>
                      <w:color w:val="000000"/>
                    </w:rPr>
                    <w:t>3112</w:t>
                  </w:r>
                </w:p>
              </w:tc>
            </w:tr>
            <w:tr w:rsidR="00BE523E" w14:paraId="505446BD" w14:textId="77777777" w:rsidTr="00BE523E">
              <w:trPr>
                <w:trHeight w:val="272"/>
              </w:trPr>
              <w:tc>
                <w:tcPr>
                  <w:tcW w:w="515" w:type="dxa"/>
                  <w:tcBorders>
                    <w:top w:val="nil"/>
                    <w:left w:val="single" w:sz="8" w:space="0" w:color="FFFFFF"/>
                    <w:bottom w:val="single" w:sz="8" w:space="0" w:color="FFFFFF"/>
                    <w:right w:val="single" w:sz="8" w:space="0" w:color="FFFFFF"/>
                  </w:tcBorders>
                  <w:shd w:val="clear" w:color="auto" w:fill="FDCFFD"/>
                  <w:tcMar>
                    <w:top w:w="12" w:type="dxa"/>
                    <w:left w:w="12" w:type="dxa"/>
                    <w:bottom w:w="0" w:type="dxa"/>
                    <w:right w:w="12" w:type="dxa"/>
                  </w:tcMar>
                  <w:vAlign w:val="center"/>
                  <w:hideMark/>
                </w:tcPr>
                <w:p w14:paraId="41143959" w14:textId="77777777" w:rsidR="00BE523E" w:rsidRDefault="00BE523E">
                  <w:r>
                    <w:rPr>
                      <w:color w:val="000000"/>
                    </w:rPr>
                    <w:t>16</w:t>
                  </w:r>
                </w:p>
              </w:tc>
              <w:tc>
                <w:tcPr>
                  <w:tcW w:w="482"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14:paraId="3FE8D4C3" w14:textId="77777777" w:rsidR="00BE523E" w:rsidRDefault="00BE523E">
                  <w:r>
                    <w:rPr>
                      <w:color w:val="000000"/>
                    </w:rPr>
                    <w:t>296</w:t>
                  </w:r>
                </w:p>
              </w:tc>
              <w:tc>
                <w:tcPr>
                  <w:tcW w:w="518"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14:paraId="623716FA" w14:textId="77777777" w:rsidR="00BE523E" w:rsidRDefault="00BE523E">
                  <w:r>
                    <w:rPr>
                      <w:color w:val="000000"/>
                    </w:rPr>
                    <w:t>632</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14:paraId="7679625D" w14:textId="77777777" w:rsidR="00BE523E" w:rsidRDefault="00BE523E">
                  <w:r>
                    <w:rPr>
                      <w:color w:val="000000"/>
                    </w:rPr>
                    <w:t>968</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14:paraId="29BF790E" w14:textId="77777777" w:rsidR="00BE523E" w:rsidRDefault="00BE523E">
                  <w:r>
                    <w:rPr>
                      <w:color w:val="000000"/>
                    </w:rPr>
                    <w:t>1288</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14:paraId="3193DDE3" w14:textId="77777777" w:rsidR="00BE523E" w:rsidRDefault="00BE523E">
                  <w:r>
                    <w:rPr>
                      <w:color w:val="000000"/>
                    </w:rPr>
                    <w:t>1608</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14:paraId="10B4121A" w14:textId="77777777" w:rsidR="00BE523E" w:rsidRDefault="00BE523E">
                  <w:r>
                    <w:rPr>
                      <w:color w:val="000000"/>
                    </w:rPr>
                    <w:t>1928</w:t>
                  </w:r>
                </w:p>
              </w:tc>
              <w:tc>
                <w:tcPr>
                  <w:tcW w:w="519" w:type="dxa"/>
                  <w:tcBorders>
                    <w:top w:val="single" w:sz="8" w:space="0" w:color="FFFFFF"/>
                    <w:left w:val="nil"/>
                    <w:bottom w:val="single" w:sz="8" w:space="0" w:color="FFFFFF"/>
                    <w:right w:val="single" w:sz="8" w:space="0" w:color="FFFFFF"/>
                  </w:tcBorders>
                  <w:shd w:val="clear" w:color="auto" w:fill="FFF2CC" w:themeFill="accent4" w:themeFillTint="33"/>
                  <w:tcMar>
                    <w:top w:w="12" w:type="dxa"/>
                    <w:left w:w="12" w:type="dxa"/>
                    <w:bottom w:w="0" w:type="dxa"/>
                    <w:right w:w="12" w:type="dxa"/>
                  </w:tcMar>
                  <w:vAlign w:val="center"/>
                  <w:hideMark/>
                </w:tcPr>
                <w:p w14:paraId="6727319B" w14:textId="77777777" w:rsidR="00BE523E" w:rsidRDefault="00BE523E">
                  <w:r>
                    <w:rPr>
                      <w:color w:val="000000"/>
                    </w:rPr>
                    <w:t>2600</w:t>
                  </w:r>
                </w:p>
              </w:tc>
              <w:tc>
                <w:tcPr>
                  <w:tcW w:w="519" w:type="dxa"/>
                  <w:tcBorders>
                    <w:top w:val="single" w:sz="8" w:space="0" w:color="FFFFFF"/>
                    <w:left w:val="nil"/>
                    <w:bottom w:val="single" w:sz="8" w:space="0" w:color="FFFFFF"/>
                    <w:right w:val="single" w:sz="8" w:space="0" w:color="FFFFFF"/>
                  </w:tcBorders>
                  <w:shd w:val="clear" w:color="auto" w:fill="FFF2CC" w:themeFill="accent4" w:themeFillTint="33"/>
                  <w:tcMar>
                    <w:top w:w="12" w:type="dxa"/>
                    <w:left w:w="12" w:type="dxa"/>
                    <w:bottom w:w="0" w:type="dxa"/>
                    <w:right w:w="12" w:type="dxa"/>
                  </w:tcMar>
                  <w:vAlign w:val="center"/>
                  <w:hideMark/>
                </w:tcPr>
                <w:p w14:paraId="65A6F00E" w14:textId="77777777" w:rsidR="00BE523E" w:rsidRDefault="00BE523E">
                  <w:r>
                    <w:rPr>
                      <w:color w:val="000000"/>
                    </w:rPr>
                    <w:t>3240</w:t>
                  </w:r>
                </w:p>
              </w:tc>
            </w:tr>
            <w:tr w:rsidR="00BE523E" w14:paraId="22D26627" w14:textId="77777777" w:rsidTr="00BE523E">
              <w:trPr>
                <w:trHeight w:val="272"/>
              </w:trPr>
              <w:tc>
                <w:tcPr>
                  <w:tcW w:w="515" w:type="dxa"/>
                  <w:tcBorders>
                    <w:top w:val="nil"/>
                    <w:left w:val="single" w:sz="8" w:space="0" w:color="FFFFFF"/>
                    <w:bottom w:val="single" w:sz="8" w:space="0" w:color="FFFFFF"/>
                    <w:right w:val="single" w:sz="8" w:space="0" w:color="FFFFFF"/>
                  </w:tcBorders>
                  <w:shd w:val="clear" w:color="auto" w:fill="FDCFFD"/>
                  <w:tcMar>
                    <w:top w:w="12" w:type="dxa"/>
                    <w:left w:w="12" w:type="dxa"/>
                    <w:bottom w:w="0" w:type="dxa"/>
                    <w:right w:w="12" w:type="dxa"/>
                  </w:tcMar>
                  <w:vAlign w:val="center"/>
                  <w:hideMark/>
                </w:tcPr>
                <w:p w14:paraId="1CF9A9B2" w14:textId="77777777" w:rsidR="00BE523E" w:rsidRDefault="00BE523E">
                  <w:r>
                    <w:rPr>
                      <w:color w:val="000000"/>
                    </w:rPr>
                    <w:t>17</w:t>
                  </w:r>
                </w:p>
              </w:tc>
              <w:tc>
                <w:tcPr>
                  <w:tcW w:w="482"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14:paraId="30EFD327" w14:textId="77777777" w:rsidR="00BE523E" w:rsidRDefault="00BE523E">
                  <w:r>
                    <w:rPr>
                      <w:color w:val="000000"/>
                    </w:rPr>
                    <w:t>344</w:t>
                  </w:r>
                </w:p>
              </w:tc>
              <w:tc>
                <w:tcPr>
                  <w:tcW w:w="518"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14:paraId="7B844F90" w14:textId="77777777" w:rsidR="00BE523E" w:rsidRDefault="00BE523E">
                  <w:r>
                    <w:rPr>
                      <w:color w:val="000000"/>
                    </w:rPr>
                    <w:t>696</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14:paraId="1DED43B2" w14:textId="77777777" w:rsidR="00BE523E" w:rsidRDefault="00BE523E">
                  <w:r>
                    <w:rPr>
                      <w:color w:val="000000"/>
                    </w:rPr>
                    <w:t>1064</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14:paraId="324ACB39" w14:textId="77777777" w:rsidR="00BE523E" w:rsidRDefault="00BE523E">
                  <w:r>
                    <w:rPr>
                      <w:color w:val="000000"/>
                    </w:rPr>
                    <w:t>1416</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14:paraId="7A630F16" w14:textId="77777777" w:rsidR="00BE523E" w:rsidRDefault="00BE523E">
                  <w:r>
                    <w:rPr>
                      <w:color w:val="000000"/>
                    </w:rPr>
                    <w:t>1800</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14:paraId="4546C6D6" w14:textId="77777777" w:rsidR="00BE523E" w:rsidRDefault="00BE523E">
                  <w:r>
                    <w:rPr>
                      <w:color w:val="000000"/>
                    </w:rPr>
                    <w:t>2152</w:t>
                  </w:r>
                </w:p>
              </w:tc>
              <w:tc>
                <w:tcPr>
                  <w:tcW w:w="519" w:type="dxa"/>
                  <w:tcBorders>
                    <w:top w:val="single" w:sz="8" w:space="0" w:color="FFFFFF"/>
                    <w:left w:val="nil"/>
                    <w:bottom w:val="single" w:sz="8" w:space="0" w:color="FFFFFF"/>
                    <w:right w:val="single" w:sz="8" w:space="0" w:color="FFFFFF"/>
                  </w:tcBorders>
                  <w:shd w:val="clear" w:color="auto" w:fill="FFF2CC" w:themeFill="accent4" w:themeFillTint="33"/>
                  <w:tcMar>
                    <w:top w:w="12" w:type="dxa"/>
                    <w:left w:w="12" w:type="dxa"/>
                    <w:bottom w:w="0" w:type="dxa"/>
                    <w:right w:w="12" w:type="dxa"/>
                  </w:tcMar>
                  <w:vAlign w:val="center"/>
                  <w:hideMark/>
                </w:tcPr>
                <w:p w14:paraId="4746E5B8" w14:textId="77777777" w:rsidR="00BE523E" w:rsidRDefault="00BE523E">
                  <w:r>
                    <w:rPr>
                      <w:color w:val="000000"/>
                    </w:rPr>
                    <w:t>2856</w:t>
                  </w:r>
                </w:p>
              </w:tc>
              <w:tc>
                <w:tcPr>
                  <w:tcW w:w="519" w:type="dxa"/>
                  <w:tcBorders>
                    <w:top w:val="single" w:sz="8" w:space="0" w:color="FFFFFF"/>
                    <w:left w:val="nil"/>
                    <w:bottom w:val="single" w:sz="8" w:space="0" w:color="FFFFFF"/>
                    <w:right w:val="single" w:sz="8" w:space="0" w:color="FFFFFF"/>
                  </w:tcBorders>
                  <w:shd w:val="clear" w:color="auto" w:fill="FFF2CC" w:themeFill="accent4" w:themeFillTint="33"/>
                  <w:tcMar>
                    <w:top w:w="12" w:type="dxa"/>
                    <w:left w:w="12" w:type="dxa"/>
                    <w:bottom w:w="0" w:type="dxa"/>
                    <w:right w:w="12" w:type="dxa"/>
                  </w:tcMar>
                  <w:vAlign w:val="center"/>
                  <w:hideMark/>
                </w:tcPr>
                <w:p w14:paraId="05E7A5DB" w14:textId="77777777" w:rsidR="00BE523E" w:rsidRDefault="00BE523E">
                  <w:r>
                    <w:rPr>
                      <w:color w:val="000000"/>
                    </w:rPr>
                    <w:t>3624</w:t>
                  </w:r>
                </w:p>
              </w:tc>
            </w:tr>
            <w:tr w:rsidR="00BE523E" w14:paraId="11C0A301" w14:textId="77777777" w:rsidTr="00BE523E">
              <w:trPr>
                <w:trHeight w:val="272"/>
              </w:trPr>
              <w:tc>
                <w:tcPr>
                  <w:tcW w:w="515" w:type="dxa"/>
                  <w:tcBorders>
                    <w:top w:val="nil"/>
                    <w:left w:val="single" w:sz="8" w:space="0" w:color="FFFFFF"/>
                    <w:bottom w:val="single" w:sz="8" w:space="0" w:color="FFFFFF"/>
                    <w:right w:val="single" w:sz="8" w:space="0" w:color="FFFFFF"/>
                  </w:tcBorders>
                  <w:shd w:val="clear" w:color="auto" w:fill="FDCFFD"/>
                  <w:tcMar>
                    <w:top w:w="12" w:type="dxa"/>
                    <w:left w:w="12" w:type="dxa"/>
                    <w:bottom w:w="0" w:type="dxa"/>
                    <w:right w:w="12" w:type="dxa"/>
                  </w:tcMar>
                  <w:vAlign w:val="center"/>
                  <w:hideMark/>
                </w:tcPr>
                <w:p w14:paraId="799F2E1E" w14:textId="77777777" w:rsidR="00BE523E" w:rsidRDefault="00BE523E">
                  <w:r>
                    <w:rPr>
                      <w:color w:val="000000"/>
                    </w:rPr>
                    <w:t>18</w:t>
                  </w:r>
                </w:p>
              </w:tc>
              <w:tc>
                <w:tcPr>
                  <w:tcW w:w="482"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14:paraId="6AB926DD" w14:textId="77777777" w:rsidR="00BE523E" w:rsidRDefault="00BE523E">
                  <w:r>
                    <w:rPr>
                      <w:color w:val="000000"/>
                    </w:rPr>
                    <w:t>376</w:t>
                  </w:r>
                </w:p>
              </w:tc>
              <w:tc>
                <w:tcPr>
                  <w:tcW w:w="518"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14:paraId="5C14D0C3" w14:textId="77777777" w:rsidR="00BE523E" w:rsidRDefault="00BE523E">
                  <w:r>
                    <w:rPr>
                      <w:color w:val="000000"/>
                    </w:rPr>
                    <w:t>776</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14:paraId="2599B8EF" w14:textId="77777777" w:rsidR="00BE523E" w:rsidRDefault="00BE523E">
                  <w:r>
                    <w:rPr>
                      <w:color w:val="000000"/>
                    </w:rPr>
                    <w:t>1160</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14:paraId="1558787A" w14:textId="77777777" w:rsidR="00BE523E" w:rsidRDefault="00BE523E">
                  <w:r>
                    <w:rPr>
                      <w:color w:val="000000"/>
                    </w:rPr>
                    <w:t>1544</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14:paraId="7E129704" w14:textId="77777777" w:rsidR="00BE523E" w:rsidRDefault="00BE523E">
                  <w:r>
                    <w:rPr>
                      <w:color w:val="000000"/>
                    </w:rPr>
                    <w:t>1992</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14:paraId="2A386539" w14:textId="77777777" w:rsidR="00BE523E" w:rsidRDefault="00BE523E">
                  <w:r>
                    <w:rPr>
                      <w:color w:val="000000"/>
                    </w:rPr>
                    <w:t>2344</w:t>
                  </w:r>
                </w:p>
              </w:tc>
              <w:tc>
                <w:tcPr>
                  <w:tcW w:w="519" w:type="dxa"/>
                  <w:tcBorders>
                    <w:top w:val="single" w:sz="8" w:space="0" w:color="FFFFFF"/>
                    <w:left w:val="nil"/>
                    <w:bottom w:val="single" w:sz="8" w:space="0" w:color="FFFFFF"/>
                    <w:right w:val="single" w:sz="8" w:space="0" w:color="FFFFFF"/>
                  </w:tcBorders>
                  <w:shd w:val="clear" w:color="auto" w:fill="FFF2CC" w:themeFill="accent4" w:themeFillTint="33"/>
                  <w:tcMar>
                    <w:top w:w="12" w:type="dxa"/>
                    <w:left w:w="12" w:type="dxa"/>
                    <w:bottom w:w="0" w:type="dxa"/>
                    <w:right w:w="12" w:type="dxa"/>
                  </w:tcMar>
                  <w:vAlign w:val="center"/>
                  <w:hideMark/>
                </w:tcPr>
                <w:p w14:paraId="508FFD6B" w14:textId="77777777" w:rsidR="00BE523E" w:rsidRDefault="00BE523E">
                  <w:r>
                    <w:rPr>
                      <w:color w:val="000000"/>
                    </w:rPr>
                    <w:t>3112</w:t>
                  </w:r>
                </w:p>
              </w:tc>
              <w:tc>
                <w:tcPr>
                  <w:tcW w:w="519" w:type="dxa"/>
                  <w:tcBorders>
                    <w:top w:val="single" w:sz="8" w:space="0" w:color="FFFFFF"/>
                    <w:left w:val="nil"/>
                    <w:bottom w:val="single" w:sz="8" w:space="0" w:color="FFFFFF"/>
                    <w:right w:val="single" w:sz="8" w:space="0" w:color="FFFFFF"/>
                  </w:tcBorders>
                  <w:shd w:val="clear" w:color="auto" w:fill="FFF2CC" w:themeFill="accent4" w:themeFillTint="33"/>
                  <w:tcMar>
                    <w:top w:w="12" w:type="dxa"/>
                    <w:left w:w="12" w:type="dxa"/>
                    <w:bottom w:w="0" w:type="dxa"/>
                    <w:right w:w="12" w:type="dxa"/>
                  </w:tcMar>
                  <w:vAlign w:val="center"/>
                  <w:hideMark/>
                </w:tcPr>
                <w:p w14:paraId="3EF9D72D" w14:textId="77777777" w:rsidR="00BE523E" w:rsidRDefault="00BE523E">
                  <w:r>
                    <w:rPr>
                      <w:color w:val="000000"/>
                    </w:rPr>
                    <w:t>4008</w:t>
                  </w:r>
                </w:p>
              </w:tc>
            </w:tr>
            <w:tr w:rsidR="00BE523E" w14:paraId="2EDBACC2" w14:textId="77777777" w:rsidTr="00BE523E">
              <w:trPr>
                <w:trHeight w:val="272"/>
              </w:trPr>
              <w:tc>
                <w:tcPr>
                  <w:tcW w:w="515" w:type="dxa"/>
                  <w:tcBorders>
                    <w:top w:val="nil"/>
                    <w:left w:val="single" w:sz="8" w:space="0" w:color="FFFFFF"/>
                    <w:bottom w:val="single" w:sz="8" w:space="0" w:color="FFFFFF"/>
                    <w:right w:val="single" w:sz="8" w:space="0" w:color="FFFFFF"/>
                  </w:tcBorders>
                  <w:shd w:val="clear" w:color="auto" w:fill="FDCFFD"/>
                  <w:tcMar>
                    <w:top w:w="12" w:type="dxa"/>
                    <w:left w:w="12" w:type="dxa"/>
                    <w:bottom w:w="0" w:type="dxa"/>
                    <w:right w:w="12" w:type="dxa"/>
                  </w:tcMar>
                  <w:vAlign w:val="center"/>
                  <w:hideMark/>
                </w:tcPr>
                <w:p w14:paraId="1FD2552E" w14:textId="77777777" w:rsidR="00BE523E" w:rsidRDefault="00BE523E">
                  <w:r>
                    <w:rPr>
                      <w:color w:val="000000"/>
                    </w:rPr>
                    <w:t>19</w:t>
                  </w:r>
                </w:p>
              </w:tc>
              <w:tc>
                <w:tcPr>
                  <w:tcW w:w="482"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14:paraId="631A8FBD" w14:textId="77777777" w:rsidR="00BE523E" w:rsidRDefault="00BE523E">
                  <w:r>
                    <w:rPr>
                      <w:color w:val="000000"/>
                    </w:rPr>
                    <w:t>408</w:t>
                  </w:r>
                </w:p>
              </w:tc>
              <w:tc>
                <w:tcPr>
                  <w:tcW w:w="518"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14:paraId="0D093130" w14:textId="77777777" w:rsidR="00BE523E" w:rsidRDefault="00BE523E">
                  <w:r>
                    <w:rPr>
                      <w:color w:val="000000"/>
                    </w:rPr>
                    <w:t>840</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14:paraId="34B0A4A7" w14:textId="77777777" w:rsidR="00BE523E" w:rsidRDefault="00BE523E">
                  <w:r>
                    <w:rPr>
                      <w:color w:val="000000"/>
                    </w:rPr>
                    <w:t>1288</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14:paraId="77A96691" w14:textId="77777777" w:rsidR="00BE523E" w:rsidRDefault="00BE523E">
                  <w:r>
                    <w:rPr>
                      <w:color w:val="000000"/>
                    </w:rPr>
                    <w:t>1736</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14:paraId="38D0C8F4" w14:textId="77777777" w:rsidR="00BE523E" w:rsidRDefault="00BE523E">
                  <w:r>
                    <w:rPr>
                      <w:color w:val="000000"/>
                    </w:rPr>
                    <w:t>2152</w:t>
                  </w:r>
                </w:p>
              </w:tc>
              <w:tc>
                <w:tcPr>
                  <w:tcW w:w="519" w:type="dxa"/>
                  <w:tcBorders>
                    <w:top w:val="single" w:sz="8" w:space="0" w:color="FFFFFF"/>
                    <w:left w:val="nil"/>
                    <w:bottom w:val="single" w:sz="8" w:space="0" w:color="FFFFFF"/>
                    <w:right w:val="single" w:sz="8" w:space="0" w:color="FFFFFF"/>
                  </w:tcBorders>
                  <w:shd w:val="clear" w:color="auto" w:fill="FFF2CC" w:themeFill="accent4" w:themeFillTint="33"/>
                  <w:tcMar>
                    <w:top w:w="12" w:type="dxa"/>
                    <w:left w:w="12" w:type="dxa"/>
                    <w:bottom w:w="0" w:type="dxa"/>
                    <w:right w:w="12" w:type="dxa"/>
                  </w:tcMar>
                  <w:vAlign w:val="center"/>
                  <w:hideMark/>
                </w:tcPr>
                <w:p w14:paraId="3CBA1148" w14:textId="77777777" w:rsidR="00BE523E" w:rsidRDefault="00BE523E">
                  <w:r>
                    <w:rPr>
                      <w:color w:val="000000"/>
                    </w:rPr>
                    <w:t>2600</w:t>
                  </w:r>
                </w:p>
              </w:tc>
              <w:tc>
                <w:tcPr>
                  <w:tcW w:w="519" w:type="dxa"/>
                  <w:tcBorders>
                    <w:top w:val="single" w:sz="8" w:space="0" w:color="FFFFFF"/>
                    <w:left w:val="nil"/>
                    <w:bottom w:val="single" w:sz="8" w:space="0" w:color="FFFFFF"/>
                    <w:right w:val="single" w:sz="8" w:space="0" w:color="FFFFFF"/>
                  </w:tcBorders>
                  <w:shd w:val="clear" w:color="auto" w:fill="FFF2CC" w:themeFill="accent4" w:themeFillTint="33"/>
                  <w:tcMar>
                    <w:top w:w="12" w:type="dxa"/>
                    <w:left w:w="12" w:type="dxa"/>
                    <w:bottom w:w="0" w:type="dxa"/>
                    <w:right w:w="12" w:type="dxa"/>
                  </w:tcMar>
                  <w:vAlign w:val="center"/>
                  <w:hideMark/>
                </w:tcPr>
                <w:p w14:paraId="4935CC6D" w14:textId="77777777" w:rsidR="00BE523E" w:rsidRDefault="00BE523E">
                  <w:r>
                    <w:rPr>
                      <w:color w:val="000000"/>
                    </w:rPr>
                    <w:t>3496</w:t>
                  </w:r>
                </w:p>
              </w:tc>
              <w:tc>
                <w:tcPr>
                  <w:tcW w:w="519" w:type="dxa"/>
                  <w:tcBorders>
                    <w:top w:val="single" w:sz="8" w:space="0" w:color="FFFFFF"/>
                    <w:left w:val="nil"/>
                    <w:bottom w:val="single" w:sz="8" w:space="0" w:color="FFFFFF"/>
                    <w:right w:val="single" w:sz="8" w:space="0" w:color="FFFFFF"/>
                  </w:tcBorders>
                  <w:shd w:val="clear" w:color="auto" w:fill="FFF2CC" w:themeFill="accent4" w:themeFillTint="33"/>
                  <w:tcMar>
                    <w:top w:w="12" w:type="dxa"/>
                    <w:left w:w="12" w:type="dxa"/>
                    <w:bottom w:w="0" w:type="dxa"/>
                    <w:right w:w="12" w:type="dxa"/>
                  </w:tcMar>
                  <w:vAlign w:val="center"/>
                  <w:hideMark/>
                </w:tcPr>
                <w:p w14:paraId="2FF04033" w14:textId="77777777" w:rsidR="00BE523E" w:rsidRDefault="00BE523E">
                  <w:r>
                    <w:rPr>
                      <w:color w:val="000000"/>
                    </w:rPr>
                    <w:t>4264</w:t>
                  </w:r>
                </w:p>
              </w:tc>
            </w:tr>
            <w:tr w:rsidR="00BE523E" w14:paraId="2BA06FC2" w14:textId="77777777" w:rsidTr="00BE523E">
              <w:trPr>
                <w:trHeight w:val="272"/>
              </w:trPr>
              <w:tc>
                <w:tcPr>
                  <w:tcW w:w="515" w:type="dxa"/>
                  <w:tcBorders>
                    <w:top w:val="nil"/>
                    <w:left w:val="single" w:sz="8" w:space="0" w:color="FFFFFF"/>
                    <w:bottom w:val="single" w:sz="8" w:space="0" w:color="FFFFFF"/>
                    <w:right w:val="single" w:sz="8" w:space="0" w:color="FFFFFF"/>
                  </w:tcBorders>
                  <w:shd w:val="clear" w:color="auto" w:fill="FDCFFD"/>
                  <w:tcMar>
                    <w:top w:w="12" w:type="dxa"/>
                    <w:left w:w="12" w:type="dxa"/>
                    <w:bottom w:w="0" w:type="dxa"/>
                    <w:right w:w="12" w:type="dxa"/>
                  </w:tcMar>
                  <w:vAlign w:val="center"/>
                  <w:hideMark/>
                </w:tcPr>
                <w:p w14:paraId="7F67365E" w14:textId="77777777" w:rsidR="00BE523E" w:rsidRDefault="00BE523E">
                  <w:r>
                    <w:rPr>
                      <w:color w:val="000000"/>
                    </w:rPr>
                    <w:lastRenderedPageBreak/>
                    <w:t>20</w:t>
                  </w:r>
                </w:p>
              </w:tc>
              <w:tc>
                <w:tcPr>
                  <w:tcW w:w="482"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14:paraId="359DC3C9" w14:textId="77777777" w:rsidR="00BE523E" w:rsidRDefault="00BE523E">
                  <w:r>
                    <w:rPr>
                      <w:color w:val="000000"/>
                    </w:rPr>
                    <w:t>440</w:t>
                  </w:r>
                </w:p>
              </w:tc>
              <w:tc>
                <w:tcPr>
                  <w:tcW w:w="518"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14:paraId="006CD7CE" w14:textId="77777777" w:rsidR="00BE523E" w:rsidRDefault="00BE523E">
                  <w:r>
                    <w:rPr>
                      <w:color w:val="000000"/>
                    </w:rPr>
                    <w:t>904</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14:paraId="6A9FAEE2" w14:textId="77777777" w:rsidR="00BE523E" w:rsidRDefault="00BE523E">
                  <w:r>
                    <w:rPr>
                      <w:color w:val="000000"/>
                    </w:rPr>
                    <w:t>1384</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14:paraId="0B050506" w14:textId="77777777" w:rsidR="00BE523E" w:rsidRDefault="00BE523E">
                  <w:r>
                    <w:rPr>
                      <w:color w:val="000000"/>
                    </w:rPr>
                    <w:t>1864</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14:paraId="5A9E6BDA" w14:textId="77777777" w:rsidR="00BE523E" w:rsidRDefault="00BE523E">
                  <w:r>
                    <w:rPr>
                      <w:color w:val="000000"/>
                    </w:rPr>
                    <w:t>2344</w:t>
                  </w:r>
                </w:p>
              </w:tc>
              <w:tc>
                <w:tcPr>
                  <w:tcW w:w="519" w:type="dxa"/>
                  <w:tcBorders>
                    <w:top w:val="single" w:sz="8" w:space="0" w:color="FFFFFF"/>
                    <w:left w:val="nil"/>
                    <w:bottom w:val="single" w:sz="8" w:space="0" w:color="FFFFFF"/>
                    <w:right w:val="single" w:sz="8" w:space="0" w:color="FFFFFF"/>
                  </w:tcBorders>
                  <w:shd w:val="clear" w:color="auto" w:fill="FFF2CC" w:themeFill="accent4" w:themeFillTint="33"/>
                  <w:tcMar>
                    <w:top w:w="12" w:type="dxa"/>
                    <w:left w:w="12" w:type="dxa"/>
                    <w:bottom w:w="0" w:type="dxa"/>
                    <w:right w:w="12" w:type="dxa"/>
                  </w:tcMar>
                  <w:vAlign w:val="center"/>
                  <w:hideMark/>
                </w:tcPr>
                <w:p w14:paraId="0A9C7EA3" w14:textId="77777777" w:rsidR="00BE523E" w:rsidRDefault="00BE523E">
                  <w:r>
                    <w:rPr>
                      <w:color w:val="000000"/>
                    </w:rPr>
                    <w:t>2792</w:t>
                  </w:r>
                </w:p>
              </w:tc>
              <w:tc>
                <w:tcPr>
                  <w:tcW w:w="519" w:type="dxa"/>
                  <w:tcBorders>
                    <w:top w:val="single" w:sz="8" w:space="0" w:color="FFFFFF"/>
                    <w:left w:val="nil"/>
                    <w:bottom w:val="single" w:sz="8" w:space="0" w:color="FFFFFF"/>
                    <w:right w:val="single" w:sz="8" w:space="0" w:color="FFFFFF"/>
                  </w:tcBorders>
                  <w:shd w:val="clear" w:color="auto" w:fill="FFF2CC" w:themeFill="accent4" w:themeFillTint="33"/>
                  <w:tcMar>
                    <w:top w:w="12" w:type="dxa"/>
                    <w:left w:w="12" w:type="dxa"/>
                    <w:bottom w:w="0" w:type="dxa"/>
                    <w:right w:w="12" w:type="dxa"/>
                  </w:tcMar>
                  <w:vAlign w:val="center"/>
                  <w:hideMark/>
                </w:tcPr>
                <w:p w14:paraId="30B2F108" w14:textId="77777777" w:rsidR="00BE523E" w:rsidRDefault="00BE523E">
                  <w:r>
                    <w:rPr>
                      <w:color w:val="000000"/>
                    </w:rPr>
                    <w:t>3752</w:t>
                  </w:r>
                </w:p>
              </w:tc>
              <w:tc>
                <w:tcPr>
                  <w:tcW w:w="519" w:type="dxa"/>
                  <w:tcBorders>
                    <w:top w:val="single" w:sz="8" w:space="0" w:color="FFFFFF"/>
                    <w:left w:val="nil"/>
                    <w:bottom w:val="single" w:sz="8" w:space="0" w:color="FFFFFF"/>
                    <w:right w:val="single" w:sz="8" w:space="0" w:color="FFFFFF"/>
                  </w:tcBorders>
                  <w:shd w:val="clear" w:color="auto" w:fill="FFF2CC" w:themeFill="accent4" w:themeFillTint="33"/>
                  <w:tcMar>
                    <w:top w:w="12" w:type="dxa"/>
                    <w:left w:w="12" w:type="dxa"/>
                    <w:bottom w:w="0" w:type="dxa"/>
                    <w:right w:w="12" w:type="dxa"/>
                  </w:tcMar>
                  <w:vAlign w:val="center"/>
                  <w:hideMark/>
                </w:tcPr>
                <w:p w14:paraId="5BD59420" w14:textId="77777777" w:rsidR="00BE523E" w:rsidRDefault="00BE523E">
                  <w:r>
                    <w:rPr>
                      <w:color w:val="000000"/>
                    </w:rPr>
                    <w:t>4584</w:t>
                  </w:r>
                </w:p>
              </w:tc>
            </w:tr>
            <w:tr w:rsidR="00BE523E" w14:paraId="66582533" w14:textId="77777777" w:rsidTr="00BE523E">
              <w:trPr>
                <w:trHeight w:val="272"/>
              </w:trPr>
              <w:tc>
                <w:tcPr>
                  <w:tcW w:w="515" w:type="dxa"/>
                  <w:tcBorders>
                    <w:top w:val="nil"/>
                    <w:left w:val="single" w:sz="8" w:space="0" w:color="FFFFFF"/>
                    <w:bottom w:val="single" w:sz="8" w:space="0" w:color="FFFFFF"/>
                    <w:right w:val="single" w:sz="8" w:space="0" w:color="FFFFFF"/>
                  </w:tcBorders>
                  <w:shd w:val="clear" w:color="auto" w:fill="FDCFFD"/>
                  <w:tcMar>
                    <w:top w:w="12" w:type="dxa"/>
                    <w:left w:w="12" w:type="dxa"/>
                    <w:bottom w:w="0" w:type="dxa"/>
                    <w:right w:w="12" w:type="dxa"/>
                  </w:tcMar>
                  <w:vAlign w:val="center"/>
                  <w:hideMark/>
                </w:tcPr>
                <w:p w14:paraId="3687F520" w14:textId="77777777" w:rsidR="00BE523E" w:rsidRDefault="00BE523E">
                  <w:r>
                    <w:rPr>
                      <w:color w:val="000000"/>
                    </w:rPr>
                    <w:t>21</w:t>
                  </w:r>
                </w:p>
              </w:tc>
              <w:tc>
                <w:tcPr>
                  <w:tcW w:w="482"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14:paraId="18D393F6" w14:textId="77777777" w:rsidR="00BE523E" w:rsidRDefault="00BE523E">
                  <w:r>
                    <w:rPr>
                      <w:color w:val="000000"/>
                    </w:rPr>
                    <w:t>488</w:t>
                  </w:r>
                </w:p>
              </w:tc>
              <w:tc>
                <w:tcPr>
                  <w:tcW w:w="518"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14:paraId="07DFF4D9" w14:textId="77777777" w:rsidR="00BE523E" w:rsidRDefault="00BE523E">
                  <w:r>
                    <w:rPr>
                      <w:color w:val="000000"/>
                    </w:rPr>
                    <w:t>1000</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14:paraId="35C0F051" w14:textId="77777777" w:rsidR="00BE523E" w:rsidRDefault="00BE523E">
                  <w:r>
                    <w:rPr>
                      <w:color w:val="000000"/>
                    </w:rPr>
                    <w:t>1480</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14:paraId="45D011D7" w14:textId="77777777" w:rsidR="00BE523E" w:rsidRDefault="00BE523E">
                  <w:r>
                    <w:rPr>
                      <w:color w:val="000000"/>
                    </w:rPr>
                    <w:t>1992</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hideMark/>
                </w:tcPr>
                <w:p w14:paraId="5A494AB5" w14:textId="77777777" w:rsidR="00BE523E" w:rsidRDefault="00BE523E">
                  <w:r>
                    <w:rPr>
                      <w:color w:val="000000"/>
                    </w:rPr>
                    <w:t>2536</w:t>
                  </w:r>
                </w:p>
              </w:tc>
              <w:tc>
                <w:tcPr>
                  <w:tcW w:w="519" w:type="dxa"/>
                  <w:tcBorders>
                    <w:top w:val="single" w:sz="8" w:space="0" w:color="FFFFFF"/>
                    <w:left w:val="nil"/>
                    <w:bottom w:val="single" w:sz="8" w:space="0" w:color="FFFFFF"/>
                    <w:right w:val="single" w:sz="8" w:space="0" w:color="FFFFFF"/>
                  </w:tcBorders>
                  <w:shd w:val="clear" w:color="auto" w:fill="FFF2CC" w:themeFill="accent4" w:themeFillTint="33"/>
                  <w:tcMar>
                    <w:top w:w="12" w:type="dxa"/>
                    <w:left w:w="12" w:type="dxa"/>
                    <w:bottom w:w="0" w:type="dxa"/>
                    <w:right w:w="12" w:type="dxa"/>
                  </w:tcMar>
                  <w:vAlign w:val="center"/>
                  <w:hideMark/>
                </w:tcPr>
                <w:p w14:paraId="48C3E748" w14:textId="77777777" w:rsidR="00BE523E" w:rsidRDefault="00BE523E">
                  <w:r>
                    <w:rPr>
                      <w:color w:val="000000"/>
                    </w:rPr>
                    <w:t>2984</w:t>
                  </w:r>
                </w:p>
              </w:tc>
              <w:tc>
                <w:tcPr>
                  <w:tcW w:w="519" w:type="dxa"/>
                  <w:tcBorders>
                    <w:top w:val="single" w:sz="8" w:space="0" w:color="FFFFFF"/>
                    <w:left w:val="nil"/>
                    <w:bottom w:val="single" w:sz="8" w:space="0" w:color="FFFFFF"/>
                    <w:right w:val="single" w:sz="8" w:space="0" w:color="FFFFFF"/>
                  </w:tcBorders>
                  <w:shd w:val="clear" w:color="auto" w:fill="FFF2CC" w:themeFill="accent4" w:themeFillTint="33"/>
                  <w:tcMar>
                    <w:top w:w="12" w:type="dxa"/>
                    <w:left w:w="12" w:type="dxa"/>
                    <w:bottom w:w="0" w:type="dxa"/>
                    <w:right w:w="12" w:type="dxa"/>
                  </w:tcMar>
                  <w:vAlign w:val="center"/>
                  <w:hideMark/>
                </w:tcPr>
                <w:p w14:paraId="1E8C93B8" w14:textId="77777777" w:rsidR="00BE523E" w:rsidRDefault="00BE523E">
                  <w:r>
                    <w:rPr>
                      <w:color w:val="000000"/>
                    </w:rPr>
                    <w:t>4008</w:t>
                  </w:r>
                </w:p>
              </w:tc>
              <w:tc>
                <w:tcPr>
                  <w:tcW w:w="519" w:type="dxa"/>
                  <w:tcBorders>
                    <w:top w:val="single" w:sz="8" w:space="0" w:color="FFFFFF"/>
                    <w:left w:val="nil"/>
                    <w:bottom w:val="single" w:sz="8" w:space="0" w:color="FFFFFF"/>
                    <w:right w:val="single" w:sz="8" w:space="0" w:color="FFFFFF"/>
                  </w:tcBorders>
                  <w:shd w:val="clear" w:color="auto" w:fill="FFF2CC" w:themeFill="accent4" w:themeFillTint="33"/>
                  <w:tcMar>
                    <w:top w:w="12" w:type="dxa"/>
                    <w:left w:w="12" w:type="dxa"/>
                    <w:bottom w:w="0" w:type="dxa"/>
                    <w:right w:w="12" w:type="dxa"/>
                  </w:tcMar>
                  <w:vAlign w:val="center"/>
                  <w:hideMark/>
                </w:tcPr>
                <w:p w14:paraId="120BB62A" w14:textId="77777777" w:rsidR="00BE523E" w:rsidRDefault="00BE523E">
                  <w:r>
                    <w:rPr>
                      <w:color w:val="000000"/>
                    </w:rPr>
                    <w:t>4968</w:t>
                  </w:r>
                </w:p>
              </w:tc>
            </w:tr>
          </w:tbl>
          <w:p w14:paraId="611B1870" w14:textId="77777777" w:rsidR="00BE523E" w:rsidRDefault="00BE523E">
            <w:pPr>
              <w:rPr>
                <w:rFonts w:ascii="Calibri" w:eastAsiaTheme="minorHAnsi" w:hAnsi="Calibri" w:cs="Calibri"/>
                <w:sz w:val="22"/>
                <w:szCs w:val="22"/>
                <w:lang w:eastAsia="en-US"/>
              </w:rPr>
            </w:pPr>
          </w:p>
        </w:tc>
        <w:tc>
          <w:tcPr>
            <w:tcW w:w="5062" w:type="dxa"/>
            <w:tcBorders>
              <w:top w:val="nil"/>
              <w:left w:val="nil"/>
              <w:bottom w:val="single" w:sz="8" w:space="0" w:color="auto"/>
              <w:right w:val="single" w:sz="8" w:space="0" w:color="auto"/>
            </w:tcBorders>
            <w:tcMar>
              <w:top w:w="0" w:type="dxa"/>
              <w:left w:w="108" w:type="dxa"/>
              <w:bottom w:w="0" w:type="dxa"/>
              <w:right w:w="108" w:type="dxa"/>
            </w:tcMar>
          </w:tcPr>
          <w:p w14:paraId="67857BF1" w14:textId="77777777" w:rsidR="00BE523E" w:rsidRDefault="00BE523E"/>
          <w:tbl>
            <w:tblPr>
              <w:tblW w:w="4830" w:type="dxa"/>
              <w:tblCellMar>
                <w:left w:w="0" w:type="dxa"/>
                <w:right w:w="0" w:type="dxa"/>
              </w:tblCellMar>
              <w:tblLook w:val="04A0" w:firstRow="1" w:lastRow="0" w:firstColumn="1" w:lastColumn="0" w:noHBand="0" w:noVBand="1"/>
            </w:tblPr>
            <w:tblGrid>
              <w:gridCol w:w="521"/>
              <w:gridCol w:w="538"/>
              <w:gridCol w:w="538"/>
              <w:gridCol w:w="538"/>
              <w:gridCol w:w="539"/>
              <w:gridCol w:w="539"/>
              <w:gridCol w:w="539"/>
              <w:gridCol w:w="539"/>
              <w:gridCol w:w="539"/>
            </w:tblGrid>
            <w:tr w:rsidR="00BE523E" w14:paraId="3ABA32AC" w14:textId="77777777">
              <w:trPr>
                <w:trHeight w:val="272"/>
              </w:trPr>
              <w:tc>
                <w:tcPr>
                  <w:tcW w:w="521" w:type="dxa"/>
                  <w:vMerge w:val="restart"/>
                  <w:tcBorders>
                    <w:top w:val="single" w:sz="8" w:space="0" w:color="FFFFFF"/>
                    <w:left w:val="single" w:sz="8" w:space="0" w:color="FFFFFF"/>
                    <w:bottom w:val="single" w:sz="8" w:space="0" w:color="FFFFFF"/>
                    <w:right w:val="single" w:sz="8" w:space="0" w:color="FFFFFF"/>
                  </w:tcBorders>
                  <w:shd w:val="clear" w:color="auto" w:fill="FFADAD"/>
                  <w:tcMar>
                    <w:top w:w="12" w:type="dxa"/>
                    <w:left w:w="12" w:type="dxa"/>
                    <w:bottom w:w="0" w:type="dxa"/>
                    <w:right w:w="12" w:type="dxa"/>
                  </w:tcMar>
                  <w:vAlign w:val="center"/>
                  <w:hideMark/>
                </w:tcPr>
                <w:p w14:paraId="06F0C50A" w14:textId="77777777" w:rsidR="00BE523E" w:rsidRDefault="00BE523E">
                  <w:r>
                    <w:rPr>
                      <w:color w:val="000000"/>
                    </w:rPr>
                    <w:t>I_tbs</w:t>
                  </w:r>
                </w:p>
              </w:tc>
              <w:tc>
                <w:tcPr>
                  <w:tcW w:w="4309" w:type="dxa"/>
                  <w:gridSpan w:val="8"/>
                  <w:tcBorders>
                    <w:top w:val="single" w:sz="8" w:space="0" w:color="FFFFFF"/>
                    <w:left w:val="nil"/>
                    <w:bottom w:val="single" w:sz="8" w:space="0" w:color="FFFFFF"/>
                    <w:right w:val="single" w:sz="8" w:space="0" w:color="FFFFFF"/>
                  </w:tcBorders>
                  <w:shd w:val="clear" w:color="auto" w:fill="FFADAD"/>
                  <w:tcMar>
                    <w:top w:w="12" w:type="dxa"/>
                    <w:left w:w="12" w:type="dxa"/>
                    <w:bottom w:w="0" w:type="dxa"/>
                    <w:right w:w="12" w:type="dxa"/>
                  </w:tcMar>
                  <w:vAlign w:val="center"/>
                  <w:hideMark/>
                </w:tcPr>
                <w:p w14:paraId="5DC3C71B" w14:textId="77777777" w:rsidR="00BE523E" w:rsidRDefault="00BE523E">
                  <w:r>
                    <w:rPr>
                      <w:color w:val="000000"/>
                    </w:rPr>
                    <w:t>Number of NPDSCH Subframes (NSF)</w:t>
                  </w:r>
                </w:p>
              </w:tc>
            </w:tr>
            <w:tr w:rsidR="00BE523E" w14:paraId="5E2EF3D4" w14:textId="77777777" w:rsidTr="00BE523E">
              <w:trPr>
                <w:trHeight w:val="27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436BE7D" w14:textId="77777777" w:rsidR="00BE523E" w:rsidRDefault="00BE523E">
                  <w:pPr>
                    <w:rPr>
                      <w:rFonts w:ascii="Calibri" w:eastAsiaTheme="minorHAnsi" w:hAnsi="Calibri" w:cs="Calibri"/>
                      <w:sz w:val="22"/>
                      <w:szCs w:val="22"/>
                      <w:lang w:eastAsia="en-US"/>
                    </w:rPr>
                  </w:pPr>
                </w:p>
              </w:tc>
              <w:tc>
                <w:tcPr>
                  <w:tcW w:w="538" w:type="dxa"/>
                  <w:tcBorders>
                    <w:top w:val="nil"/>
                    <w:left w:val="nil"/>
                    <w:bottom w:val="single" w:sz="8" w:space="0" w:color="FFFFFF"/>
                    <w:right w:val="single" w:sz="8" w:space="0" w:color="FFFFFF"/>
                  </w:tcBorders>
                  <w:shd w:val="clear" w:color="auto" w:fill="FFADAD"/>
                  <w:tcMar>
                    <w:top w:w="12" w:type="dxa"/>
                    <w:left w:w="12" w:type="dxa"/>
                    <w:bottom w:w="0" w:type="dxa"/>
                    <w:right w:w="12" w:type="dxa"/>
                  </w:tcMar>
                  <w:vAlign w:val="center"/>
                  <w:hideMark/>
                </w:tcPr>
                <w:p w14:paraId="13367843" w14:textId="77777777" w:rsidR="00BE523E" w:rsidRDefault="00BE523E">
                  <w:r>
                    <w:rPr>
                      <w:color w:val="000000"/>
                    </w:rPr>
                    <w:t>1</w:t>
                  </w:r>
                </w:p>
              </w:tc>
              <w:tc>
                <w:tcPr>
                  <w:tcW w:w="538" w:type="dxa"/>
                  <w:tcBorders>
                    <w:top w:val="nil"/>
                    <w:left w:val="nil"/>
                    <w:bottom w:val="single" w:sz="8" w:space="0" w:color="FFFFFF"/>
                    <w:right w:val="single" w:sz="8" w:space="0" w:color="FFFFFF"/>
                  </w:tcBorders>
                  <w:shd w:val="clear" w:color="auto" w:fill="FFADAD"/>
                  <w:tcMar>
                    <w:top w:w="12" w:type="dxa"/>
                    <w:left w:w="12" w:type="dxa"/>
                    <w:bottom w:w="0" w:type="dxa"/>
                    <w:right w:w="12" w:type="dxa"/>
                  </w:tcMar>
                  <w:vAlign w:val="center"/>
                  <w:hideMark/>
                </w:tcPr>
                <w:p w14:paraId="2BB05452" w14:textId="77777777" w:rsidR="00BE523E" w:rsidRDefault="00BE523E">
                  <w:r>
                    <w:rPr>
                      <w:color w:val="000000"/>
                    </w:rPr>
                    <w:t>2</w:t>
                  </w:r>
                </w:p>
              </w:tc>
              <w:tc>
                <w:tcPr>
                  <w:tcW w:w="538" w:type="dxa"/>
                  <w:tcBorders>
                    <w:top w:val="nil"/>
                    <w:left w:val="nil"/>
                    <w:bottom w:val="single" w:sz="8" w:space="0" w:color="FFFFFF"/>
                    <w:right w:val="single" w:sz="8" w:space="0" w:color="FFFFFF"/>
                  </w:tcBorders>
                  <w:shd w:val="clear" w:color="auto" w:fill="FFADAD"/>
                  <w:tcMar>
                    <w:top w:w="12" w:type="dxa"/>
                    <w:left w:w="12" w:type="dxa"/>
                    <w:bottom w:w="0" w:type="dxa"/>
                    <w:right w:w="12" w:type="dxa"/>
                  </w:tcMar>
                  <w:vAlign w:val="center"/>
                  <w:hideMark/>
                </w:tcPr>
                <w:p w14:paraId="269F8730" w14:textId="77777777" w:rsidR="00BE523E" w:rsidRDefault="00BE523E">
                  <w:r>
                    <w:rPr>
                      <w:color w:val="000000"/>
                    </w:rPr>
                    <w:t>3</w:t>
                  </w:r>
                </w:p>
              </w:tc>
              <w:tc>
                <w:tcPr>
                  <w:tcW w:w="539" w:type="dxa"/>
                  <w:tcBorders>
                    <w:top w:val="nil"/>
                    <w:left w:val="nil"/>
                    <w:bottom w:val="single" w:sz="8" w:space="0" w:color="FFFFFF"/>
                    <w:right w:val="single" w:sz="8" w:space="0" w:color="FFFFFF"/>
                  </w:tcBorders>
                  <w:shd w:val="clear" w:color="auto" w:fill="FFADAD"/>
                  <w:tcMar>
                    <w:top w:w="12" w:type="dxa"/>
                    <w:left w:w="12" w:type="dxa"/>
                    <w:bottom w:w="0" w:type="dxa"/>
                    <w:right w:w="12" w:type="dxa"/>
                  </w:tcMar>
                  <w:vAlign w:val="center"/>
                  <w:hideMark/>
                </w:tcPr>
                <w:p w14:paraId="5111F528" w14:textId="77777777" w:rsidR="00BE523E" w:rsidRDefault="00BE523E">
                  <w:r>
                    <w:rPr>
                      <w:color w:val="000000"/>
                    </w:rPr>
                    <w:t>4</w:t>
                  </w:r>
                </w:p>
              </w:tc>
              <w:tc>
                <w:tcPr>
                  <w:tcW w:w="539" w:type="dxa"/>
                  <w:tcBorders>
                    <w:top w:val="nil"/>
                    <w:left w:val="nil"/>
                    <w:bottom w:val="single" w:sz="8" w:space="0" w:color="FFFFFF"/>
                    <w:right w:val="single" w:sz="8" w:space="0" w:color="FFFFFF"/>
                  </w:tcBorders>
                  <w:shd w:val="clear" w:color="auto" w:fill="FFADAD"/>
                  <w:tcMar>
                    <w:top w:w="12" w:type="dxa"/>
                    <w:left w:w="12" w:type="dxa"/>
                    <w:bottom w:w="0" w:type="dxa"/>
                    <w:right w:w="12" w:type="dxa"/>
                  </w:tcMar>
                  <w:vAlign w:val="center"/>
                  <w:hideMark/>
                </w:tcPr>
                <w:p w14:paraId="38F6ECA1" w14:textId="77777777" w:rsidR="00BE523E" w:rsidRDefault="00BE523E">
                  <w:r>
                    <w:rPr>
                      <w:color w:val="000000"/>
                    </w:rPr>
                    <w:t>5</w:t>
                  </w:r>
                </w:p>
              </w:tc>
              <w:tc>
                <w:tcPr>
                  <w:tcW w:w="539" w:type="dxa"/>
                  <w:tcBorders>
                    <w:top w:val="nil"/>
                    <w:left w:val="nil"/>
                    <w:bottom w:val="single" w:sz="8" w:space="0" w:color="FFFFFF"/>
                    <w:right w:val="single" w:sz="8" w:space="0" w:color="FFFFFF"/>
                  </w:tcBorders>
                  <w:shd w:val="clear" w:color="auto" w:fill="FFADAD"/>
                  <w:tcMar>
                    <w:top w:w="12" w:type="dxa"/>
                    <w:left w:w="12" w:type="dxa"/>
                    <w:bottom w:w="0" w:type="dxa"/>
                    <w:right w:w="12" w:type="dxa"/>
                  </w:tcMar>
                  <w:vAlign w:val="center"/>
                  <w:hideMark/>
                </w:tcPr>
                <w:p w14:paraId="73E0A1F2" w14:textId="77777777" w:rsidR="00BE523E" w:rsidRDefault="00BE523E">
                  <w:r>
                    <w:rPr>
                      <w:color w:val="000000"/>
                    </w:rPr>
                    <w:t>6</w:t>
                  </w:r>
                </w:p>
              </w:tc>
              <w:tc>
                <w:tcPr>
                  <w:tcW w:w="539" w:type="dxa"/>
                  <w:tcBorders>
                    <w:top w:val="nil"/>
                    <w:left w:val="nil"/>
                    <w:bottom w:val="single" w:sz="8" w:space="0" w:color="FFFFFF"/>
                    <w:right w:val="single" w:sz="8" w:space="0" w:color="FFFFFF"/>
                  </w:tcBorders>
                  <w:shd w:val="clear" w:color="auto" w:fill="FFADAD"/>
                  <w:tcMar>
                    <w:top w:w="12" w:type="dxa"/>
                    <w:left w:w="12" w:type="dxa"/>
                    <w:bottom w:w="0" w:type="dxa"/>
                    <w:right w:w="12" w:type="dxa"/>
                  </w:tcMar>
                  <w:vAlign w:val="center"/>
                  <w:hideMark/>
                </w:tcPr>
                <w:p w14:paraId="0BB1A95E" w14:textId="77777777" w:rsidR="00BE523E" w:rsidRDefault="00BE523E">
                  <w:r>
                    <w:rPr>
                      <w:color w:val="000000"/>
                    </w:rPr>
                    <w:t>8</w:t>
                  </w:r>
                </w:p>
              </w:tc>
              <w:tc>
                <w:tcPr>
                  <w:tcW w:w="539" w:type="dxa"/>
                  <w:tcBorders>
                    <w:top w:val="nil"/>
                    <w:left w:val="nil"/>
                    <w:bottom w:val="single" w:sz="8" w:space="0" w:color="FFFFFF"/>
                    <w:right w:val="single" w:sz="8" w:space="0" w:color="FFFFFF"/>
                  </w:tcBorders>
                  <w:shd w:val="clear" w:color="auto" w:fill="FFADAD"/>
                  <w:tcMar>
                    <w:top w:w="12" w:type="dxa"/>
                    <w:left w:w="12" w:type="dxa"/>
                    <w:bottom w:w="0" w:type="dxa"/>
                    <w:right w:w="12" w:type="dxa"/>
                  </w:tcMar>
                  <w:vAlign w:val="center"/>
                  <w:hideMark/>
                </w:tcPr>
                <w:p w14:paraId="39BB36B8" w14:textId="77777777" w:rsidR="00BE523E" w:rsidRDefault="00BE523E">
                  <w:r>
                    <w:rPr>
                      <w:color w:val="000000"/>
                    </w:rPr>
                    <w:t>10</w:t>
                  </w:r>
                </w:p>
              </w:tc>
            </w:tr>
            <w:tr w:rsidR="00BE523E" w14:paraId="313CD8F4" w14:textId="77777777" w:rsidTr="00BE523E">
              <w:trPr>
                <w:trHeight w:val="333"/>
              </w:trPr>
              <w:tc>
                <w:tcPr>
                  <w:tcW w:w="521" w:type="dxa"/>
                  <w:tcBorders>
                    <w:top w:val="nil"/>
                    <w:left w:val="single" w:sz="8" w:space="0" w:color="FFFFFF"/>
                    <w:bottom w:val="single" w:sz="8" w:space="0" w:color="FFFFFF"/>
                    <w:right w:val="single" w:sz="8" w:space="0" w:color="FFFFFF"/>
                  </w:tcBorders>
                  <w:shd w:val="clear" w:color="auto" w:fill="FFADAD"/>
                  <w:tcMar>
                    <w:top w:w="12" w:type="dxa"/>
                    <w:left w:w="12" w:type="dxa"/>
                    <w:bottom w:w="0" w:type="dxa"/>
                    <w:right w:w="12" w:type="dxa"/>
                  </w:tcMar>
                  <w:vAlign w:val="center"/>
                  <w:hideMark/>
                </w:tcPr>
                <w:p w14:paraId="4A4CF4B1" w14:textId="77777777" w:rsidR="00BE523E" w:rsidRDefault="00BE523E">
                  <w:r>
                    <w:rPr>
                      <w:color w:val="000000"/>
                    </w:rPr>
                    <w:t>14</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14:paraId="0553FAA1" w14:textId="77777777" w:rsidR="00BE523E" w:rsidRDefault="00BE523E">
                  <w:r>
                    <w:rPr>
                      <w:color w:val="000000"/>
                    </w:rPr>
                    <w:t>4.46</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14:paraId="01C29B2E" w14:textId="77777777" w:rsidR="00BE523E" w:rsidRDefault="00BE523E">
                  <w:r>
                    <w:rPr>
                      <w:color w:val="000000"/>
                    </w:rPr>
                    <w:t>5</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14:paraId="21C7D907" w14:textId="77777777" w:rsidR="00BE523E" w:rsidRDefault="00BE523E">
                  <w:r>
                    <w:rPr>
                      <w:color w:val="000000"/>
                    </w:rPr>
                    <w:t>5.68</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14:paraId="0ADDA68F" w14:textId="77777777" w:rsidR="00BE523E" w:rsidRDefault="00BE523E">
                  <w:r>
                    <w:rPr>
                      <w:color w:val="000000"/>
                    </w:rPr>
                    <w:t>6.27</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14:paraId="744B6B3A" w14:textId="77777777" w:rsidR="00BE523E" w:rsidRDefault="00BE523E">
                  <w:r>
                    <w:rPr>
                      <w:color w:val="000000"/>
                    </w:rPr>
                    <w:t>5.71</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14:paraId="0C5D8184" w14:textId="77777777" w:rsidR="00BE523E" w:rsidRDefault="00BE523E">
                  <w:r>
                    <w:rPr>
                      <w:color w:val="000000"/>
                    </w:rPr>
                    <w:t>6.11</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14:paraId="7A3E58BA" w14:textId="77777777" w:rsidR="00BE523E" w:rsidRDefault="00BE523E">
                  <w:r>
                    <w:rPr>
                      <w:color w:val="000000"/>
                    </w:rPr>
                    <w:t>6.57</w:t>
                  </w:r>
                </w:p>
              </w:tc>
              <w:tc>
                <w:tcPr>
                  <w:tcW w:w="539" w:type="dxa"/>
                  <w:tcBorders>
                    <w:top w:val="single" w:sz="8" w:space="0" w:color="FFFFFF"/>
                    <w:left w:val="nil"/>
                    <w:right w:val="single" w:sz="8" w:space="0" w:color="FFFFFF"/>
                  </w:tcBorders>
                  <w:shd w:val="clear" w:color="auto" w:fill="FFF2CC" w:themeFill="accent4" w:themeFillTint="33"/>
                  <w:tcMar>
                    <w:top w:w="15" w:type="dxa"/>
                    <w:left w:w="15" w:type="dxa"/>
                    <w:bottom w:w="0" w:type="dxa"/>
                    <w:right w:w="15" w:type="dxa"/>
                  </w:tcMar>
                  <w:vAlign w:val="center"/>
                  <w:hideMark/>
                </w:tcPr>
                <w:p w14:paraId="44DEC51E" w14:textId="77777777" w:rsidR="00BE523E" w:rsidRDefault="00BE523E">
                  <w:r>
                    <w:rPr>
                      <w:color w:val="000000"/>
                    </w:rPr>
                    <w:t>6.45</w:t>
                  </w:r>
                </w:p>
              </w:tc>
            </w:tr>
            <w:tr w:rsidR="00BE523E" w14:paraId="69A9F543" w14:textId="77777777" w:rsidTr="00BE523E">
              <w:trPr>
                <w:trHeight w:val="272"/>
              </w:trPr>
              <w:tc>
                <w:tcPr>
                  <w:tcW w:w="521" w:type="dxa"/>
                  <w:tcBorders>
                    <w:top w:val="nil"/>
                    <w:left w:val="single" w:sz="8" w:space="0" w:color="FFFFFF"/>
                    <w:bottom w:val="single" w:sz="8" w:space="0" w:color="FFFFFF"/>
                    <w:right w:val="single" w:sz="8" w:space="0" w:color="FFFFFF"/>
                  </w:tcBorders>
                  <w:shd w:val="clear" w:color="auto" w:fill="FFADAD"/>
                  <w:tcMar>
                    <w:top w:w="12" w:type="dxa"/>
                    <w:left w:w="12" w:type="dxa"/>
                    <w:bottom w:w="0" w:type="dxa"/>
                    <w:right w:w="12" w:type="dxa"/>
                  </w:tcMar>
                  <w:vAlign w:val="center"/>
                  <w:hideMark/>
                </w:tcPr>
                <w:p w14:paraId="065BE64E" w14:textId="77777777" w:rsidR="00BE523E" w:rsidRDefault="00BE523E">
                  <w:r>
                    <w:rPr>
                      <w:color w:val="000000"/>
                    </w:rPr>
                    <w:t>15</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14:paraId="0E9EF3C3" w14:textId="77777777" w:rsidR="00BE523E" w:rsidRDefault="00BE523E">
                  <w:r>
                    <w:rPr>
                      <w:color w:val="000000"/>
                    </w:rPr>
                    <w:t>5.1</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14:paraId="02FA46E0" w14:textId="77777777" w:rsidR="00BE523E" w:rsidRDefault="00BE523E">
                  <w:r>
                    <w:rPr>
                      <w:color w:val="000000"/>
                    </w:rPr>
                    <w:t>5.58</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14:paraId="567DBA58" w14:textId="77777777" w:rsidR="00BE523E" w:rsidRDefault="00BE523E">
                  <w:r>
                    <w:rPr>
                      <w:color w:val="000000"/>
                    </w:rPr>
                    <w:t>5.85</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14:paraId="306299F0" w14:textId="77777777" w:rsidR="00BE523E" w:rsidRDefault="00BE523E">
                  <w:r>
                    <w:rPr>
                      <w:color w:val="000000"/>
                    </w:rPr>
                    <w:t>6.27</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14:paraId="51B8601B" w14:textId="77777777" w:rsidR="00BE523E" w:rsidRDefault="00BE523E">
                  <w:r>
                    <w:rPr>
                      <w:color w:val="000000"/>
                    </w:rPr>
                    <w:t>6.2</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14:paraId="294BD66F" w14:textId="77777777" w:rsidR="00BE523E" w:rsidRDefault="00BE523E">
                  <w:r>
                    <w:rPr>
                      <w:color w:val="000000"/>
                    </w:rPr>
                    <w:t>6.09</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14:paraId="5D6E2602" w14:textId="77777777" w:rsidR="00BE523E" w:rsidRDefault="00BE523E">
                  <w:r>
                    <w:rPr>
                      <w:color w:val="000000"/>
                    </w:rPr>
                    <w:t>6.76</w:t>
                  </w:r>
                </w:p>
              </w:tc>
              <w:tc>
                <w:tcPr>
                  <w:tcW w:w="539" w:type="dxa"/>
                  <w:tcBorders>
                    <w:top w:val="nil"/>
                    <w:left w:val="nil"/>
                    <w:right w:val="single" w:sz="8" w:space="0" w:color="FFFFFF"/>
                  </w:tcBorders>
                  <w:shd w:val="clear" w:color="auto" w:fill="FFF2CC" w:themeFill="accent4" w:themeFillTint="33"/>
                  <w:tcMar>
                    <w:top w:w="15" w:type="dxa"/>
                    <w:left w:w="15" w:type="dxa"/>
                    <w:bottom w:w="0" w:type="dxa"/>
                    <w:right w:w="15" w:type="dxa"/>
                  </w:tcMar>
                  <w:vAlign w:val="center"/>
                  <w:hideMark/>
                </w:tcPr>
                <w:p w14:paraId="65B4F1B7" w14:textId="77777777" w:rsidR="00BE523E" w:rsidRDefault="00BE523E">
                  <w:r>
                    <w:rPr>
                      <w:color w:val="000000"/>
                    </w:rPr>
                    <w:t>6.89</w:t>
                  </w:r>
                </w:p>
              </w:tc>
            </w:tr>
            <w:tr w:rsidR="00BE523E" w14:paraId="6206EDA8" w14:textId="77777777" w:rsidTr="00BE523E">
              <w:trPr>
                <w:trHeight w:val="272"/>
              </w:trPr>
              <w:tc>
                <w:tcPr>
                  <w:tcW w:w="521" w:type="dxa"/>
                  <w:tcBorders>
                    <w:top w:val="nil"/>
                    <w:left w:val="single" w:sz="8" w:space="0" w:color="FFFFFF"/>
                    <w:bottom w:val="single" w:sz="8" w:space="0" w:color="FFFFFF"/>
                    <w:right w:val="single" w:sz="8" w:space="0" w:color="FFFFFF"/>
                  </w:tcBorders>
                  <w:shd w:val="clear" w:color="auto" w:fill="FFADAD"/>
                  <w:tcMar>
                    <w:top w:w="12" w:type="dxa"/>
                    <w:left w:w="12" w:type="dxa"/>
                    <w:bottom w:w="0" w:type="dxa"/>
                    <w:right w:w="12" w:type="dxa"/>
                  </w:tcMar>
                  <w:vAlign w:val="center"/>
                  <w:hideMark/>
                </w:tcPr>
                <w:p w14:paraId="3832E7E1" w14:textId="77777777" w:rsidR="00BE523E" w:rsidRDefault="00BE523E">
                  <w:r>
                    <w:rPr>
                      <w:color w:val="000000"/>
                    </w:rPr>
                    <w:t>16</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14:paraId="13F662BB" w14:textId="77777777" w:rsidR="00BE523E" w:rsidRDefault="00BE523E">
                  <w:r>
                    <w:rPr>
                      <w:color w:val="000000"/>
                    </w:rPr>
                    <w:t>5.98</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14:paraId="6E36580D" w14:textId="77777777" w:rsidR="00BE523E" w:rsidRDefault="00BE523E">
                  <w:r>
                    <w:rPr>
                      <w:color w:val="000000"/>
                    </w:rPr>
                    <w:t>5.97</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14:paraId="35DCECCD" w14:textId="77777777" w:rsidR="00BE523E" w:rsidRDefault="00BE523E">
                  <w:r>
                    <w:rPr>
                      <w:color w:val="000000"/>
                    </w:rPr>
                    <w:t>6.45</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14:paraId="77753489" w14:textId="77777777" w:rsidR="00BE523E" w:rsidRDefault="00BE523E">
                  <w:r>
                    <w:rPr>
                      <w:color w:val="000000"/>
                    </w:rPr>
                    <w:t>6.38</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14:paraId="666D5138" w14:textId="77777777" w:rsidR="00BE523E" w:rsidRDefault="00BE523E">
                  <w:r>
                    <w:rPr>
                      <w:color w:val="000000"/>
                    </w:rPr>
                    <w:t>6.68</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14:paraId="0AD1CF74" w14:textId="77777777" w:rsidR="00BE523E" w:rsidRDefault="00BE523E">
                  <w:r>
                    <w:rPr>
                      <w:color w:val="000000"/>
                    </w:rPr>
                    <w:t>6.5</w:t>
                  </w:r>
                </w:p>
              </w:tc>
              <w:tc>
                <w:tcPr>
                  <w:tcW w:w="539" w:type="dxa"/>
                  <w:tcBorders>
                    <w:top w:val="single" w:sz="8" w:space="0" w:color="FFFFFF"/>
                    <w:left w:val="nil"/>
                    <w:right w:val="single" w:sz="8" w:space="0" w:color="FFFFFF"/>
                  </w:tcBorders>
                  <w:shd w:val="clear" w:color="auto" w:fill="FFF2CC" w:themeFill="accent4" w:themeFillTint="33"/>
                  <w:tcMar>
                    <w:top w:w="15" w:type="dxa"/>
                    <w:left w:w="15" w:type="dxa"/>
                    <w:bottom w:w="0" w:type="dxa"/>
                    <w:right w:w="15" w:type="dxa"/>
                  </w:tcMar>
                  <w:vAlign w:val="center"/>
                  <w:hideMark/>
                </w:tcPr>
                <w:p w14:paraId="2E103D27" w14:textId="77777777" w:rsidR="00BE523E" w:rsidRDefault="00BE523E">
                  <w:r>
                    <w:rPr>
                      <w:color w:val="000000"/>
                    </w:rPr>
                    <w:t>7.09</w:t>
                  </w:r>
                </w:p>
              </w:tc>
              <w:tc>
                <w:tcPr>
                  <w:tcW w:w="539" w:type="dxa"/>
                  <w:tcBorders>
                    <w:top w:val="nil"/>
                    <w:left w:val="nil"/>
                    <w:right w:val="single" w:sz="8" w:space="0" w:color="FFFFFF"/>
                  </w:tcBorders>
                  <w:shd w:val="clear" w:color="auto" w:fill="FFF2CC" w:themeFill="accent4" w:themeFillTint="33"/>
                  <w:tcMar>
                    <w:top w:w="15" w:type="dxa"/>
                    <w:left w:w="15" w:type="dxa"/>
                    <w:bottom w:w="0" w:type="dxa"/>
                    <w:right w:w="15" w:type="dxa"/>
                  </w:tcMar>
                  <w:vAlign w:val="center"/>
                  <w:hideMark/>
                </w:tcPr>
                <w:p w14:paraId="4006DADC" w14:textId="77777777" w:rsidR="00BE523E" w:rsidRDefault="00BE523E">
                  <w:r>
                    <w:rPr>
                      <w:color w:val="000000"/>
                    </w:rPr>
                    <w:t>7.18</w:t>
                  </w:r>
                </w:p>
              </w:tc>
            </w:tr>
            <w:tr w:rsidR="00BE523E" w14:paraId="11E00929" w14:textId="77777777" w:rsidTr="00BE523E">
              <w:trPr>
                <w:trHeight w:val="272"/>
              </w:trPr>
              <w:tc>
                <w:tcPr>
                  <w:tcW w:w="521" w:type="dxa"/>
                  <w:tcBorders>
                    <w:top w:val="nil"/>
                    <w:left w:val="single" w:sz="8" w:space="0" w:color="FFFFFF"/>
                    <w:bottom w:val="single" w:sz="8" w:space="0" w:color="FFFFFF"/>
                    <w:right w:val="single" w:sz="8" w:space="0" w:color="FFFFFF"/>
                  </w:tcBorders>
                  <w:shd w:val="clear" w:color="auto" w:fill="FFADAD"/>
                  <w:tcMar>
                    <w:top w:w="12" w:type="dxa"/>
                    <w:left w:w="12" w:type="dxa"/>
                    <w:bottom w:w="0" w:type="dxa"/>
                    <w:right w:w="12" w:type="dxa"/>
                  </w:tcMar>
                  <w:vAlign w:val="center"/>
                  <w:hideMark/>
                </w:tcPr>
                <w:p w14:paraId="3ED827AA" w14:textId="77777777" w:rsidR="00BE523E" w:rsidRDefault="00BE523E">
                  <w:r>
                    <w:rPr>
                      <w:color w:val="000000"/>
                    </w:rPr>
                    <w:t>17</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14:paraId="0576723D" w14:textId="77777777" w:rsidR="00BE523E" w:rsidRDefault="00BE523E">
                  <w:r>
                    <w:rPr>
                      <w:color w:val="000000"/>
                    </w:rPr>
                    <w:t>6.23</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14:paraId="2C093A98" w14:textId="77777777" w:rsidR="00BE523E" w:rsidRDefault="00BE523E">
                  <w:r>
                    <w:rPr>
                      <w:color w:val="000000"/>
                    </w:rPr>
                    <w:t>6.63</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14:paraId="7919A80A" w14:textId="77777777" w:rsidR="00BE523E" w:rsidRDefault="00BE523E">
                  <w:r>
                    <w:rPr>
                      <w:color w:val="000000"/>
                    </w:rPr>
                    <w:t>7.27</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14:paraId="68508B21" w14:textId="77777777" w:rsidR="00BE523E" w:rsidRDefault="00BE523E">
                  <w:r>
                    <w:rPr>
                      <w:color w:val="000000"/>
                    </w:rPr>
                    <w:t>7.04</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14:paraId="74F668CC" w14:textId="77777777" w:rsidR="00BE523E" w:rsidRDefault="00BE523E">
                  <w:r>
                    <w:rPr>
                      <w:color w:val="000000"/>
                    </w:rPr>
                    <w:t>7.23</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14:paraId="2C1F44F5" w14:textId="77777777" w:rsidR="00BE523E" w:rsidRDefault="00BE523E">
                  <w:r>
                    <w:rPr>
                      <w:color w:val="000000"/>
                    </w:rPr>
                    <w:t>7.79</w:t>
                  </w:r>
                </w:p>
              </w:tc>
              <w:tc>
                <w:tcPr>
                  <w:tcW w:w="539" w:type="dxa"/>
                  <w:tcBorders>
                    <w:top w:val="nil"/>
                    <w:left w:val="nil"/>
                    <w:right w:val="single" w:sz="8" w:space="0" w:color="FFFFFF"/>
                  </w:tcBorders>
                  <w:shd w:val="clear" w:color="auto" w:fill="FFF2CC" w:themeFill="accent4" w:themeFillTint="33"/>
                  <w:tcMar>
                    <w:top w:w="15" w:type="dxa"/>
                    <w:left w:w="15" w:type="dxa"/>
                    <w:bottom w:w="0" w:type="dxa"/>
                    <w:right w:w="15" w:type="dxa"/>
                  </w:tcMar>
                  <w:vAlign w:val="center"/>
                  <w:hideMark/>
                </w:tcPr>
                <w:p w14:paraId="46A545BE" w14:textId="77777777" w:rsidR="00BE523E" w:rsidRDefault="00BE523E">
                  <w:r>
                    <w:rPr>
                      <w:color w:val="000000"/>
                    </w:rPr>
                    <w:t>7.62</w:t>
                  </w:r>
                </w:p>
              </w:tc>
              <w:tc>
                <w:tcPr>
                  <w:tcW w:w="539" w:type="dxa"/>
                  <w:tcBorders>
                    <w:top w:val="nil"/>
                    <w:left w:val="nil"/>
                    <w:right w:val="single" w:sz="8" w:space="0" w:color="FFFFFF"/>
                  </w:tcBorders>
                  <w:shd w:val="clear" w:color="auto" w:fill="FFF2CC" w:themeFill="accent4" w:themeFillTint="33"/>
                  <w:tcMar>
                    <w:top w:w="15" w:type="dxa"/>
                    <w:left w:w="15" w:type="dxa"/>
                    <w:bottom w:w="0" w:type="dxa"/>
                    <w:right w:w="15" w:type="dxa"/>
                  </w:tcMar>
                  <w:vAlign w:val="center"/>
                  <w:hideMark/>
                </w:tcPr>
                <w:p w14:paraId="4D716297" w14:textId="77777777" w:rsidR="00BE523E" w:rsidRDefault="00BE523E">
                  <w:r>
                    <w:rPr>
                      <w:color w:val="000000"/>
                    </w:rPr>
                    <w:t>7.79</w:t>
                  </w:r>
                </w:p>
              </w:tc>
            </w:tr>
            <w:tr w:rsidR="00BE523E" w14:paraId="4C816126" w14:textId="77777777" w:rsidTr="00BE523E">
              <w:trPr>
                <w:trHeight w:val="272"/>
              </w:trPr>
              <w:tc>
                <w:tcPr>
                  <w:tcW w:w="521" w:type="dxa"/>
                  <w:tcBorders>
                    <w:top w:val="nil"/>
                    <w:left w:val="single" w:sz="8" w:space="0" w:color="FFFFFF"/>
                    <w:bottom w:val="single" w:sz="8" w:space="0" w:color="FFFFFF"/>
                    <w:right w:val="single" w:sz="8" w:space="0" w:color="FFFFFF"/>
                  </w:tcBorders>
                  <w:shd w:val="clear" w:color="auto" w:fill="FFADAD"/>
                  <w:tcMar>
                    <w:top w:w="12" w:type="dxa"/>
                    <w:left w:w="12" w:type="dxa"/>
                    <w:bottom w:w="0" w:type="dxa"/>
                    <w:right w:w="12" w:type="dxa"/>
                  </w:tcMar>
                  <w:vAlign w:val="center"/>
                  <w:hideMark/>
                </w:tcPr>
                <w:p w14:paraId="5ACC1640" w14:textId="77777777" w:rsidR="00BE523E" w:rsidRDefault="00BE523E">
                  <w:r>
                    <w:rPr>
                      <w:color w:val="000000"/>
                    </w:rPr>
                    <w:t>18</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14:paraId="627E8378" w14:textId="77777777" w:rsidR="00BE523E" w:rsidRDefault="00BE523E">
                  <w:r>
                    <w:rPr>
                      <w:color w:val="000000"/>
                    </w:rPr>
                    <w:t>7.02</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14:paraId="2A8673DA" w14:textId="77777777" w:rsidR="00BE523E" w:rsidRDefault="00BE523E">
                  <w:r>
                    <w:rPr>
                      <w:color w:val="000000"/>
                    </w:rPr>
                    <w:t>7.39</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14:paraId="03174332" w14:textId="77777777" w:rsidR="00BE523E" w:rsidRDefault="00BE523E">
                  <w:r>
                    <w:rPr>
                      <w:color w:val="000000"/>
                    </w:rPr>
                    <w:t>7.46</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14:paraId="2E799634" w14:textId="77777777" w:rsidR="00BE523E" w:rsidRDefault="00BE523E">
                  <w:r>
                    <w:rPr>
                      <w:color w:val="000000"/>
                    </w:rPr>
                    <w:t>7.53</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14:paraId="098415D9" w14:textId="77777777" w:rsidR="00BE523E" w:rsidRDefault="00BE523E">
                  <w:r>
                    <w:rPr>
                      <w:color w:val="000000"/>
                    </w:rPr>
                    <w:t>7.93</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14:paraId="2B46DEDB" w14:textId="77777777" w:rsidR="00BE523E" w:rsidRDefault="00BE523E">
                  <w:r>
                    <w:rPr>
                      <w:color w:val="000000"/>
                    </w:rPr>
                    <w:t>8.02</w:t>
                  </w:r>
                </w:p>
              </w:tc>
              <w:tc>
                <w:tcPr>
                  <w:tcW w:w="539" w:type="dxa"/>
                  <w:tcBorders>
                    <w:top w:val="nil"/>
                    <w:left w:val="nil"/>
                    <w:right w:val="single" w:sz="8" w:space="0" w:color="FFFFFF"/>
                  </w:tcBorders>
                  <w:shd w:val="clear" w:color="auto" w:fill="FFF2CC" w:themeFill="accent4" w:themeFillTint="33"/>
                  <w:tcMar>
                    <w:top w:w="15" w:type="dxa"/>
                    <w:left w:w="15" w:type="dxa"/>
                    <w:bottom w:w="0" w:type="dxa"/>
                    <w:right w:w="15" w:type="dxa"/>
                  </w:tcMar>
                  <w:vAlign w:val="center"/>
                  <w:hideMark/>
                </w:tcPr>
                <w:p w14:paraId="58E033CD" w14:textId="77777777" w:rsidR="00BE523E" w:rsidRDefault="00BE523E">
                  <w:r>
                    <w:rPr>
                      <w:color w:val="000000"/>
                    </w:rPr>
                    <w:t>8.13</w:t>
                  </w:r>
                </w:p>
              </w:tc>
              <w:tc>
                <w:tcPr>
                  <w:tcW w:w="539" w:type="dxa"/>
                  <w:tcBorders>
                    <w:top w:val="nil"/>
                    <w:left w:val="nil"/>
                    <w:right w:val="single" w:sz="8" w:space="0" w:color="FFFFFF"/>
                  </w:tcBorders>
                  <w:shd w:val="clear" w:color="auto" w:fill="FFF2CC" w:themeFill="accent4" w:themeFillTint="33"/>
                  <w:tcMar>
                    <w:top w:w="15" w:type="dxa"/>
                    <w:left w:w="15" w:type="dxa"/>
                    <w:bottom w:w="0" w:type="dxa"/>
                    <w:right w:w="15" w:type="dxa"/>
                  </w:tcMar>
                  <w:vAlign w:val="center"/>
                  <w:hideMark/>
                </w:tcPr>
                <w:p w14:paraId="2C301AD0" w14:textId="77777777" w:rsidR="00BE523E" w:rsidRDefault="00BE523E">
                  <w:r>
                    <w:rPr>
                      <w:color w:val="000000"/>
                    </w:rPr>
                    <w:t>8.37</w:t>
                  </w:r>
                </w:p>
              </w:tc>
            </w:tr>
            <w:tr w:rsidR="00BE523E" w14:paraId="2DA9C643" w14:textId="77777777" w:rsidTr="00BE523E">
              <w:trPr>
                <w:trHeight w:val="272"/>
              </w:trPr>
              <w:tc>
                <w:tcPr>
                  <w:tcW w:w="521" w:type="dxa"/>
                  <w:tcBorders>
                    <w:top w:val="nil"/>
                    <w:left w:val="single" w:sz="8" w:space="0" w:color="FFFFFF"/>
                    <w:bottom w:val="single" w:sz="8" w:space="0" w:color="FFFFFF"/>
                    <w:right w:val="single" w:sz="8" w:space="0" w:color="FFFFFF"/>
                  </w:tcBorders>
                  <w:shd w:val="clear" w:color="auto" w:fill="FFADAD"/>
                  <w:tcMar>
                    <w:top w:w="12" w:type="dxa"/>
                    <w:left w:w="12" w:type="dxa"/>
                    <w:bottom w:w="0" w:type="dxa"/>
                    <w:right w:w="12" w:type="dxa"/>
                  </w:tcMar>
                  <w:vAlign w:val="center"/>
                  <w:hideMark/>
                </w:tcPr>
                <w:p w14:paraId="1A78C281" w14:textId="77777777" w:rsidR="00BE523E" w:rsidRDefault="00BE523E">
                  <w:r>
                    <w:rPr>
                      <w:color w:val="000000"/>
                    </w:rPr>
                    <w:t>19</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14:paraId="25CA7E38" w14:textId="77777777" w:rsidR="00BE523E" w:rsidRDefault="00BE523E">
                  <w:r>
                    <w:rPr>
                      <w:color w:val="000000"/>
                    </w:rPr>
                    <w:t>7.7</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14:paraId="6458FC63" w14:textId="77777777" w:rsidR="00BE523E" w:rsidRDefault="00BE523E">
                  <w:r>
                    <w:rPr>
                      <w:color w:val="000000"/>
                    </w:rPr>
                    <w:t>8.16</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14:paraId="44D75E32" w14:textId="77777777" w:rsidR="00BE523E" w:rsidRDefault="00BE523E">
                  <w:r>
                    <w:rPr>
                      <w:color w:val="000000"/>
                    </w:rPr>
                    <w:t>8.36</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14:paraId="15458426" w14:textId="77777777" w:rsidR="00BE523E" w:rsidRDefault="00BE523E">
                  <w:r>
                    <w:rPr>
                      <w:color w:val="000000"/>
                    </w:rPr>
                    <w:t>8.6</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14:paraId="26EB736F" w14:textId="77777777" w:rsidR="00BE523E" w:rsidRDefault="00BE523E">
                  <w:r>
                    <w:rPr>
                      <w:color w:val="000000"/>
                    </w:rPr>
                    <w:t>8.89</w:t>
                  </w:r>
                </w:p>
              </w:tc>
              <w:tc>
                <w:tcPr>
                  <w:tcW w:w="539" w:type="dxa"/>
                  <w:tcBorders>
                    <w:top w:val="single" w:sz="8" w:space="0" w:color="FFFFFF"/>
                    <w:left w:val="nil"/>
                    <w:right w:val="single" w:sz="8" w:space="0" w:color="FFFFFF"/>
                  </w:tcBorders>
                  <w:shd w:val="clear" w:color="auto" w:fill="FFF2CC" w:themeFill="accent4" w:themeFillTint="33"/>
                  <w:tcMar>
                    <w:top w:w="15" w:type="dxa"/>
                    <w:left w:w="15" w:type="dxa"/>
                    <w:bottom w:w="0" w:type="dxa"/>
                    <w:right w:w="15" w:type="dxa"/>
                  </w:tcMar>
                  <w:vAlign w:val="center"/>
                  <w:hideMark/>
                </w:tcPr>
                <w:p w14:paraId="31B823B2" w14:textId="77777777" w:rsidR="00BE523E" w:rsidRDefault="00BE523E">
                  <w:r>
                    <w:rPr>
                      <w:color w:val="000000"/>
                    </w:rPr>
                    <w:t>8.84</w:t>
                  </w:r>
                </w:p>
              </w:tc>
              <w:tc>
                <w:tcPr>
                  <w:tcW w:w="539" w:type="dxa"/>
                  <w:tcBorders>
                    <w:top w:val="nil"/>
                    <w:left w:val="nil"/>
                    <w:right w:val="single" w:sz="8" w:space="0" w:color="FFFFFF"/>
                  </w:tcBorders>
                  <w:shd w:val="clear" w:color="auto" w:fill="FFF2CC" w:themeFill="accent4" w:themeFillTint="33"/>
                  <w:tcMar>
                    <w:top w:w="15" w:type="dxa"/>
                    <w:left w:w="15" w:type="dxa"/>
                    <w:bottom w:w="0" w:type="dxa"/>
                    <w:right w:w="15" w:type="dxa"/>
                  </w:tcMar>
                  <w:vAlign w:val="center"/>
                  <w:hideMark/>
                </w:tcPr>
                <w:p w14:paraId="003E2A40" w14:textId="77777777" w:rsidR="00BE523E" w:rsidRDefault="00BE523E">
                  <w:r>
                    <w:rPr>
                      <w:color w:val="000000"/>
                    </w:rPr>
                    <w:t>9.05</w:t>
                  </w:r>
                </w:p>
              </w:tc>
              <w:tc>
                <w:tcPr>
                  <w:tcW w:w="539" w:type="dxa"/>
                  <w:tcBorders>
                    <w:top w:val="nil"/>
                    <w:left w:val="nil"/>
                    <w:right w:val="single" w:sz="8" w:space="0" w:color="FFFFFF"/>
                  </w:tcBorders>
                  <w:shd w:val="clear" w:color="auto" w:fill="FFF2CC" w:themeFill="accent4" w:themeFillTint="33"/>
                  <w:tcMar>
                    <w:top w:w="15" w:type="dxa"/>
                    <w:left w:w="15" w:type="dxa"/>
                    <w:bottom w:w="0" w:type="dxa"/>
                    <w:right w:w="15" w:type="dxa"/>
                  </w:tcMar>
                  <w:vAlign w:val="center"/>
                  <w:hideMark/>
                </w:tcPr>
                <w:p w14:paraId="6BE790C5" w14:textId="77777777" w:rsidR="00BE523E" w:rsidRDefault="00BE523E">
                  <w:r>
                    <w:rPr>
                      <w:color w:val="000000"/>
                    </w:rPr>
                    <w:t>8.92</w:t>
                  </w:r>
                </w:p>
              </w:tc>
            </w:tr>
            <w:tr w:rsidR="00BE523E" w14:paraId="22B005CC" w14:textId="77777777" w:rsidTr="00BE523E">
              <w:trPr>
                <w:trHeight w:val="272"/>
              </w:trPr>
              <w:tc>
                <w:tcPr>
                  <w:tcW w:w="521" w:type="dxa"/>
                  <w:tcBorders>
                    <w:top w:val="nil"/>
                    <w:left w:val="single" w:sz="8" w:space="0" w:color="FFFFFF"/>
                    <w:bottom w:val="single" w:sz="8" w:space="0" w:color="FFFFFF"/>
                    <w:right w:val="single" w:sz="8" w:space="0" w:color="FFFFFF"/>
                  </w:tcBorders>
                  <w:shd w:val="clear" w:color="auto" w:fill="FFADAD"/>
                  <w:tcMar>
                    <w:top w:w="12" w:type="dxa"/>
                    <w:left w:w="12" w:type="dxa"/>
                    <w:bottom w:w="0" w:type="dxa"/>
                    <w:right w:w="12" w:type="dxa"/>
                  </w:tcMar>
                  <w:vAlign w:val="center"/>
                  <w:hideMark/>
                </w:tcPr>
                <w:p w14:paraId="6527C165" w14:textId="77777777" w:rsidR="00BE523E" w:rsidRDefault="00BE523E">
                  <w:r>
                    <w:rPr>
                      <w:color w:val="000000"/>
                    </w:rPr>
                    <w:lastRenderedPageBreak/>
                    <w:t>20</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14:paraId="41331D5A" w14:textId="77777777" w:rsidR="00BE523E" w:rsidRDefault="00BE523E">
                  <w:r>
                    <w:rPr>
                      <w:color w:val="000000"/>
                    </w:rPr>
                    <w:t>8.43</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14:paraId="60F9E17B" w14:textId="77777777" w:rsidR="00BE523E" w:rsidRDefault="00BE523E">
                  <w:r>
                    <w:rPr>
                      <w:color w:val="000000"/>
                    </w:rPr>
                    <w:t>8.79</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14:paraId="6D4C1914" w14:textId="77777777" w:rsidR="00BE523E" w:rsidRDefault="00BE523E">
                  <w:r>
                    <w:rPr>
                      <w:color w:val="000000"/>
                    </w:rPr>
                    <w:t>9.33</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14:paraId="1B6AF59A" w14:textId="77777777" w:rsidR="00BE523E" w:rsidRDefault="00BE523E">
                  <w:r>
                    <w:rPr>
                      <w:color w:val="000000"/>
                    </w:rPr>
                    <w:t>9.27</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14:paraId="715CC69F" w14:textId="77777777" w:rsidR="00BE523E" w:rsidRDefault="00BE523E">
                  <w:r>
                    <w:rPr>
                      <w:color w:val="000000"/>
                    </w:rPr>
                    <w:t>9.46</w:t>
                  </w:r>
                </w:p>
              </w:tc>
              <w:tc>
                <w:tcPr>
                  <w:tcW w:w="539" w:type="dxa"/>
                  <w:tcBorders>
                    <w:top w:val="nil"/>
                    <w:left w:val="nil"/>
                    <w:right w:val="single" w:sz="8" w:space="0" w:color="FFFFFF"/>
                  </w:tcBorders>
                  <w:shd w:val="clear" w:color="auto" w:fill="FFF2CC" w:themeFill="accent4" w:themeFillTint="33"/>
                  <w:tcMar>
                    <w:top w:w="15" w:type="dxa"/>
                    <w:left w:w="15" w:type="dxa"/>
                    <w:bottom w:w="0" w:type="dxa"/>
                    <w:right w:w="15" w:type="dxa"/>
                  </w:tcMar>
                  <w:vAlign w:val="center"/>
                  <w:hideMark/>
                </w:tcPr>
                <w:p w14:paraId="0F3CAC03" w14:textId="77777777" w:rsidR="00BE523E" w:rsidRDefault="00BE523E">
                  <w:r>
                    <w:rPr>
                      <w:color w:val="000000"/>
                    </w:rPr>
                    <w:t>9.6</w:t>
                  </w:r>
                </w:p>
              </w:tc>
              <w:tc>
                <w:tcPr>
                  <w:tcW w:w="539" w:type="dxa"/>
                  <w:tcBorders>
                    <w:top w:val="nil"/>
                    <w:left w:val="nil"/>
                    <w:right w:val="single" w:sz="8" w:space="0" w:color="FFFFFF"/>
                  </w:tcBorders>
                  <w:shd w:val="clear" w:color="auto" w:fill="FFF2CC" w:themeFill="accent4" w:themeFillTint="33"/>
                  <w:tcMar>
                    <w:top w:w="15" w:type="dxa"/>
                    <w:left w:w="15" w:type="dxa"/>
                    <w:bottom w:w="0" w:type="dxa"/>
                    <w:right w:w="15" w:type="dxa"/>
                  </w:tcMar>
                  <w:vAlign w:val="center"/>
                  <w:hideMark/>
                </w:tcPr>
                <w:p w14:paraId="259FB872" w14:textId="77777777" w:rsidR="00BE523E" w:rsidRDefault="00BE523E">
                  <w:r>
                    <w:rPr>
                      <w:color w:val="000000"/>
                    </w:rPr>
                    <w:t>9.63</w:t>
                  </w:r>
                </w:p>
              </w:tc>
              <w:tc>
                <w:tcPr>
                  <w:tcW w:w="539" w:type="dxa"/>
                  <w:tcBorders>
                    <w:top w:val="nil"/>
                    <w:left w:val="nil"/>
                    <w:right w:val="single" w:sz="8" w:space="0" w:color="FFFFFF"/>
                  </w:tcBorders>
                  <w:shd w:val="clear" w:color="auto" w:fill="FFF2CC" w:themeFill="accent4" w:themeFillTint="33"/>
                  <w:tcMar>
                    <w:top w:w="15" w:type="dxa"/>
                    <w:left w:w="15" w:type="dxa"/>
                    <w:bottom w:w="0" w:type="dxa"/>
                    <w:right w:w="15" w:type="dxa"/>
                  </w:tcMar>
                  <w:vAlign w:val="center"/>
                  <w:hideMark/>
                </w:tcPr>
                <w:p w14:paraId="7B73C095" w14:textId="77777777" w:rsidR="00BE523E" w:rsidRDefault="00BE523E">
                  <w:r>
                    <w:rPr>
                      <w:color w:val="000000"/>
                    </w:rPr>
                    <w:t>9.66</w:t>
                  </w:r>
                </w:p>
              </w:tc>
            </w:tr>
            <w:tr w:rsidR="00BE523E" w14:paraId="05338182" w14:textId="77777777" w:rsidTr="00BE523E">
              <w:trPr>
                <w:trHeight w:val="272"/>
              </w:trPr>
              <w:tc>
                <w:tcPr>
                  <w:tcW w:w="521" w:type="dxa"/>
                  <w:tcBorders>
                    <w:top w:val="nil"/>
                    <w:left w:val="single" w:sz="8" w:space="0" w:color="FFFFFF"/>
                    <w:bottom w:val="single" w:sz="8" w:space="0" w:color="FFFFFF"/>
                    <w:right w:val="single" w:sz="8" w:space="0" w:color="FFFFFF"/>
                  </w:tcBorders>
                  <w:shd w:val="clear" w:color="auto" w:fill="FFADAD"/>
                  <w:tcMar>
                    <w:top w:w="12" w:type="dxa"/>
                    <w:left w:w="12" w:type="dxa"/>
                    <w:bottom w:w="0" w:type="dxa"/>
                    <w:right w:w="12" w:type="dxa"/>
                  </w:tcMar>
                  <w:vAlign w:val="center"/>
                  <w:hideMark/>
                </w:tcPr>
                <w:p w14:paraId="55DB2BB7" w14:textId="77777777" w:rsidR="00BE523E" w:rsidRDefault="00BE523E">
                  <w:r>
                    <w:rPr>
                      <w:color w:val="000000"/>
                    </w:rPr>
                    <w:t>21</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14:paraId="5428E5B1" w14:textId="77777777" w:rsidR="00BE523E" w:rsidRDefault="00BE523E">
                  <w:r>
                    <w:rPr>
                      <w:color w:val="000000"/>
                    </w:rPr>
                    <w:t>9.66</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14:paraId="4000ABD1" w14:textId="77777777" w:rsidR="00BE523E" w:rsidRDefault="00BE523E">
                  <w:r>
                    <w:rPr>
                      <w:color w:val="000000"/>
                    </w:rPr>
                    <w:t>10.01</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14:paraId="74CC35B5" w14:textId="77777777" w:rsidR="00BE523E" w:rsidRDefault="00BE523E">
                  <w:r>
                    <w:rPr>
                      <w:color w:val="000000"/>
                    </w:rPr>
                    <w:t>9.79</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14:paraId="59355737" w14:textId="77777777" w:rsidR="00BE523E" w:rsidRDefault="00BE523E">
                  <w:r>
                    <w:rPr>
                      <w:color w:val="000000"/>
                    </w:rPr>
                    <w:t>9.99</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hideMark/>
                </w:tcPr>
                <w:p w14:paraId="6E5FB98F" w14:textId="77777777" w:rsidR="00BE523E" w:rsidRDefault="00BE523E">
                  <w:r>
                    <w:rPr>
                      <w:color w:val="000000"/>
                    </w:rPr>
                    <w:t>10.38</w:t>
                  </w:r>
                </w:p>
              </w:tc>
              <w:tc>
                <w:tcPr>
                  <w:tcW w:w="539" w:type="dxa"/>
                  <w:tcBorders>
                    <w:top w:val="nil"/>
                    <w:left w:val="nil"/>
                    <w:right w:val="single" w:sz="8" w:space="0" w:color="FFFFFF"/>
                  </w:tcBorders>
                  <w:shd w:val="clear" w:color="auto" w:fill="FFF2CC" w:themeFill="accent4" w:themeFillTint="33"/>
                  <w:tcMar>
                    <w:top w:w="15" w:type="dxa"/>
                    <w:left w:w="15" w:type="dxa"/>
                    <w:bottom w:w="0" w:type="dxa"/>
                    <w:right w:w="15" w:type="dxa"/>
                  </w:tcMar>
                  <w:vAlign w:val="center"/>
                  <w:hideMark/>
                </w:tcPr>
                <w:p w14:paraId="695EA852" w14:textId="77777777" w:rsidR="00BE523E" w:rsidRDefault="00BE523E">
                  <w:r>
                    <w:rPr>
                      <w:color w:val="000000"/>
                    </w:rPr>
                    <w:t>10.17</w:t>
                  </w:r>
                </w:p>
              </w:tc>
              <w:tc>
                <w:tcPr>
                  <w:tcW w:w="539" w:type="dxa"/>
                  <w:tcBorders>
                    <w:top w:val="nil"/>
                    <w:left w:val="nil"/>
                    <w:right w:val="single" w:sz="8" w:space="0" w:color="FFFFFF"/>
                  </w:tcBorders>
                  <w:shd w:val="clear" w:color="auto" w:fill="FFF2CC" w:themeFill="accent4" w:themeFillTint="33"/>
                  <w:tcMar>
                    <w:top w:w="15" w:type="dxa"/>
                    <w:left w:w="15" w:type="dxa"/>
                    <w:bottom w:w="0" w:type="dxa"/>
                    <w:right w:w="15" w:type="dxa"/>
                  </w:tcMar>
                  <w:vAlign w:val="center"/>
                  <w:hideMark/>
                </w:tcPr>
                <w:p w14:paraId="6F6C37EA" w14:textId="77777777" w:rsidR="00BE523E" w:rsidRDefault="00BE523E">
                  <w:r>
                    <w:rPr>
                      <w:color w:val="000000"/>
                    </w:rPr>
                    <w:t>10.35</w:t>
                  </w:r>
                </w:p>
              </w:tc>
              <w:tc>
                <w:tcPr>
                  <w:tcW w:w="539" w:type="dxa"/>
                  <w:tcBorders>
                    <w:top w:val="nil"/>
                    <w:left w:val="nil"/>
                    <w:right w:val="single" w:sz="8" w:space="0" w:color="FFFFFF"/>
                  </w:tcBorders>
                  <w:shd w:val="clear" w:color="auto" w:fill="FFF2CC" w:themeFill="accent4" w:themeFillTint="33"/>
                  <w:tcMar>
                    <w:top w:w="15" w:type="dxa"/>
                    <w:left w:w="15" w:type="dxa"/>
                    <w:bottom w:w="0" w:type="dxa"/>
                    <w:right w:w="15" w:type="dxa"/>
                  </w:tcMar>
                  <w:vAlign w:val="center"/>
                  <w:hideMark/>
                </w:tcPr>
                <w:p w14:paraId="25A9FBF4" w14:textId="77777777" w:rsidR="00BE523E" w:rsidRDefault="00BE523E">
                  <w:r>
                    <w:rPr>
                      <w:color w:val="000000"/>
                    </w:rPr>
                    <w:t>10.43</w:t>
                  </w:r>
                </w:p>
              </w:tc>
            </w:tr>
          </w:tbl>
          <w:p w14:paraId="676216DF" w14:textId="77777777" w:rsidR="00BE523E" w:rsidRDefault="00BE523E">
            <w:pPr>
              <w:rPr>
                <w:rFonts w:ascii="Calibri" w:eastAsiaTheme="minorHAnsi" w:hAnsi="Calibri" w:cs="Calibri"/>
                <w:sz w:val="22"/>
                <w:szCs w:val="22"/>
                <w:lang w:eastAsia="en-US"/>
              </w:rPr>
            </w:pPr>
          </w:p>
        </w:tc>
      </w:tr>
    </w:tbl>
    <w:p w14:paraId="2D5055CF" w14:textId="77777777" w:rsidR="00BE523E" w:rsidRDefault="00BE523E" w:rsidP="00BE523E">
      <w:pPr>
        <w:pStyle w:val="Reference"/>
        <w:numPr>
          <w:ilvl w:val="0"/>
          <w:numId w:val="0"/>
        </w:numPr>
        <w:rPr>
          <w:b/>
          <w:bCs/>
          <w:sz w:val="16"/>
          <w:szCs w:val="16"/>
          <w:lang w:val="en-US"/>
        </w:rPr>
      </w:pPr>
    </w:p>
    <w:p w14:paraId="412C8602" w14:textId="77777777" w:rsidR="00BE523E" w:rsidRPr="00271E22" w:rsidRDefault="00BE523E" w:rsidP="00BE523E">
      <w:pPr>
        <w:pStyle w:val="Reference"/>
        <w:numPr>
          <w:ilvl w:val="0"/>
          <w:numId w:val="0"/>
        </w:numPr>
        <w:rPr>
          <w:b/>
          <w:bCs/>
          <w:sz w:val="16"/>
          <w:szCs w:val="16"/>
          <w:lang w:val="en-US"/>
        </w:rPr>
      </w:pPr>
    </w:p>
    <w:p w14:paraId="3B7CEE95" w14:textId="50319FFE" w:rsidR="00BE523E" w:rsidRDefault="00BE523E" w:rsidP="00BE523E">
      <w:pPr>
        <w:pStyle w:val="Reference"/>
        <w:numPr>
          <w:ilvl w:val="0"/>
          <w:numId w:val="0"/>
        </w:numPr>
        <w:rPr>
          <w:lang w:val="en-US"/>
        </w:rPr>
      </w:pPr>
    </w:p>
    <w:p w14:paraId="1AD3A27A" w14:textId="77777777" w:rsidR="00BE523E" w:rsidRPr="00BE523E" w:rsidRDefault="00BE523E" w:rsidP="00BE523E">
      <w:pPr>
        <w:pStyle w:val="Reference"/>
        <w:numPr>
          <w:ilvl w:val="0"/>
          <w:numId w:val="0"/>
        </w:numPr>
        <w:rPr>
          <w:lang w:val="en-US"/>
        </w:rPr>
      </w:pPr>
    </w:p>
    <w:sectPr w:rsidR="00BE523E" w:rsidRPr="00BE523E" w:rsidSect="007F4FA6">
      <w:headerReference w:type="even" r:id="rId25"/>
      <w:footerReference w:type="default" r:id="rId2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358C7D" w14:textId="77777777" w:rsidR="00B04525" w:rsidRDefault="00B04525">
      <w:r>
        <w:separator/>
      </w:r>
    </w:p>
  </w:endnote>
  <w:endnote w:type="continuationSeparator" w:id="0">
    <w:p w14:paraId="42952210" w14:textId="77777777" w:rsidR="00B04525" w:rsidRDefault="00B04525">
      <w:r>
        <w:continuationSeparator/>
      </w:r>
    </w:p>
  </w:endnote>
  <w:endnote w:type="continuationNotice" w:id="1">
    <w:p w14:paraId="71BA1328" w14:textId="77777777" w:rsidR="00B04525" w:rsidRDefault="00B045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694390" w:rsidRDefault="0069439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41C723" w14:textId="77777777" w:rsidR="00B04525" w:rsidRDefault="00B04525">
      <w:r>
        <w:separator/>
      </w:r>
    </w:p>
  </w:footnote>
  <w:footnote w:type="continuationSeparator" w:id="0">
    <w:p w14:paraId="42308997" w14:textId="77777777" w:rsidR="00B04525" w:rsidRDefault="00B04525">
      <w:r>
        <w:continuationSeparator/>
      </w:r>
    </w:p>
  </w:footnote>
  <w:footnote w:type="continuationNotice" w:id="1">
    <w:p w14:paraId="3EA6CA00" w14:textId="77777777" w:rsidR="00B04525" w:rsidRDefault="00B045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694390" w:rsidRDefault="0069439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476EC9A"/>
    <w:lvl w:ilvl="0">
      <w:start w:val="1"/>
      <w:numFmt w:val="decimal"/>
      <w:lvlText w:val="%1."/>
      <w:lvlJc w:val="left"/>
      <w:pPr>
        <w:tabs>
          <w:tab w:val="num" w:pos="1800"/>
        </w:tabs>
        <w:ind w:left="1800" w:hanging="360"/>
      </w:pPr>
    </w:lvl>
  </w:abstractNum>
  <w:abstractNum w:abstractNumId="1" w15:restartNumberingAfterBreak="0">
    <w:nsid w:val="FFFFFF7D"/>
    <w:multiLevelType w:val="hybridMultilevel"/>
    <w:tmpl w:val="0B844B46"/>
    <w:lvl w:ilvl="0" w:tplc="44D4D3C8">
      <w:start w:val="1"/>
      <w:numFmt w:val="decimal"/>
      <w:lvlText w:val="%1."/>
      <w:lvlJc w:val="left"/>
      <w:pPr>
        <w:tabs>
          <w:tab w:val="num" w:pos="1440"/>
        </w:tabs>
        <w:ind w:left="1440" w:hanging="360"/>
      </w:pPr>
    </w:lvl>
    <w:lvl w:ilvl="1" w:tplc="3070B024">
      <w:numFmt w:val="decimal"/>
      <w:lvlText w:val=""/>
      <w:lvlJc w:val="left"/>
    </w:lvl>
    <w:lvl w:ilvl="2" w:tplc="D90C26E2">
      <w:numFmt w:val="decimal"/>
      <w:lvlText w:val=""/>
      <w:lvlJc w:val="left"/>
    </w:lvl>
    <w:lvl w:ilvl="3" w:tplc="351E4E8C">
      <w:numFmt w:val="decimal"/>
      <w:lvlText w:val=""/>
      <w:lvlJc w:val="left"/>
    </w:lvl>
    <w:lvl w:ilvl="4" w:tplc="B77CC9BC">
      <w:numFmt w:val="decimal"/>
      <w:lvlText w:val=""/>
      <w:lvlJc w:val="left"/>
    </w:lvl>
    <w:lvl w:ilvl="5" w:tplc="C6F89324">
      <w:numFmt w:val="decimal"/>
      <w:lvlText w:val=""/>
      <w:lvlJc w:val="left"/>
    </w:lvl>
    <w:lvl w:ilvl="6" w:tplc="72443520">
      <w:numFmt w:val="decimal"/>
      <w:lvlText w:val=""/>
      <w:lvlJc w:val="left"/>
    </w:lvl>
    <w:lvl w:ilvl="7" w:tplc="7C5C401C">
      <w:numFmt w:val="decimal"/>
      <w:lvlText w:val=""/>
      <w:lvlJc w:val="left"/>
    </w:lvl>
    <w:lvl w:ilvl="8" w:tplc="E2C2C24A">
      <w:numFmt w:val="decimal"/>
      <w:lvlText w:val=""/>
      <w:lvlJc w:val="left"/>
    </w:lvl>
  </w:abstractNum>
  <w:abstractNum w:abstractNumId="2" w15:restartNumberingAfterBreak="0">
    <w:nsid w:val="FFFFFF7E"/>
    <w:multiLevelType w:val="hybridMultilevel"/>
    <w:tmpl w:val="8D74240A"/>
    <w:lvl w:ilvl="0" w:tplc="8B28E5D0">
      <w:start w:val="1"/>
      <w:numFmt w:val="lowerRoman"/>
      <w:pStyle w:val="ListNumber3"/>
      <w:lvlText w:val="%1."/>
      <w:lvlJc w:val="right"/>
      <w:pPr>
        <w:ind w:left="926" w:hanging="360"/>
      </w:pPr>
    </w:lvl>
    <w:lvl w:ilvl="1" w:tplc="FDFE7C82">
      <w:numFmt w:val="decimal"/>
      <w:lvlText w:val=""/>
      <w:lvlJc w:val="left"/>
    </w:lvl>
    <w:lvl w:ilvl="2" w:tplc="15E2D188">
      <w:numFmt w:val="decimal"/>
      <w:lvlText w:val=""/>
      <w:lvlJc w:val="left"/>
    </w:lvl>
    <w:lvl w:ilvl="3" w:tplc="C34E263E">
      <w:numFmt w:val="decimal"/>
      <w:lvlText w:val=""/>
      <w:lvlJc w:val="left"/>
    </w:lvl>
    <w:lvl w:ilvl="4" w:tplc="718455E8">
      <w:numFmt w:val="decimal"/>
      <w:lvlText w:val=""/>
      <w:lvlJc w:val="left"/>
    </w:lvl>
    <w:lvl w:ilvl="5" w:tplc="325EC47E">
      <w:numFmt w:val="decimal"/>
      <w:lvlText w:val=""/>
      <w:lvlJc w:val="left"/>
    </w:lvl>
    <w:lvl w:ilvl="6" w:tplc="8EAE36EA">
      <w:numFmt w:val="decimal"/>
      <w:lvlText w:val=""/>
      <w:lvlJc w:val="left"/>
    </w:lvl>
    <w:lvl w:ilvl="7" w:tplc="17741B20">
      <w:numFmt w:val="decimal"/>
      <w:lvlText w:val=""/>
      <w:lvlJc w:val="left"/>
    </w:lvl>
    <w:lvl w:ilvl="8" w:tplc="DC5EACD8">
      <w:numFmt w:val="decimal"/>
      <w:lvlText w:val=""/>
      <w:lvlJc w:val="left"/>
    </w:lvl>
  </w:abstractNum>
  <w:abstractNum w:abstractNumId="3" w15:restartNumberingAfterBreak="0">
    <w:nsid w:val="00AE3456"/>
    <w:multiLevelType w:val="hybridMultilevel"/>
    <w:tmpl w:val="117AD854"/>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4" w15:restartNumberingAfterBreak="0">
    <w:nsid w:val="09C6110F"/>
    <w:multiLevelType w:val="hybridMultilevel"/>
    <w:tmpl w:val="228A5B56"/>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D97732"/>
    <w:multiLevelType w:val="hybridMultilevel"/>
    <w:tmpl w:val="3BAC9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2F7A3B"/>
    <w:multiLevelType w:val="hybridMultilevel"/>
    <w:tmpl w:val="499A2E88"/>
    <w:lvl w:ilvl="0" w:tplc="DEEA49C4">
      <w:start w:val="1"/>
      <w:numFmt w:val="upperLetter"/>
      <w:lvlText w:val="%1)"/>
      <w:lvlJc w:val="left"/>
      <w:pPr>
        <w:ind w:left="720" w:hanging="360"/>
      </w:pPr>
      <w:rPr>
        <w:rFonts w:ascii="Calibri" w:eastAsia="Calibri" w:hAnsi="Calibri" w:hint="default"/>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5A226B4"/>
    <w:multiLevelType w:val="hybridMultilevel"/>
    <w:tmpl w:val="499A2E88"/>
    <w:lvl w:ilvl="0" w:tplc="DEEA49C4">
      <w:start w:val="1"/>
      <w:numFmt w:val="upperLetter"/>
      <w:lvlText w:val="%1)"/>
      <w:lvlJc w:val="left"/>
      <w:pPr>
        <w:ind w:left="720" w:hanging="360"/>
      </w:pPr>
      <w:rPr>
        <w:rFonts w:ascii="Calibri" w:eastAsia="Calibri" w:hAnsi="Calibri" w:hint="default"/>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02E47BD"/>
    <w:multiLevelType w:val="hybridMultilevel"/>
    <w:tmpl w:val="B352C3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227C0"/>
    <w:multiLevelType w:val="hybridMultilevel"/>
    <w:tmpl w:val="4DF655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0AD2B95"/>
    <w:multiLevelType w:val="hybridMultilevel"/>
    <w:tmpl w:val="81F618F0"/>
    <w:lvl w:ilvl="0" w:tplc="7CAAFC78">
      <w:start w:val="9"/>
      <w:numFmt w:val="bullet"/>
      <w:lvlText w:val="-"/>
      <w:lvlJc w:val="left"/>
      <w:pPr>
        <w:ind w:left="2421" w:hanging="360"/>
      </w:pPr>
      <w:rPr>
        <w:rFonts w:ascii="Arial" w:eastAsia="SimSun" w:hAnsi="Arial" w:cs="Arial" w:hint="default"/>
      </w:rPr>
    </w:lvl>
    <w:lvl w:ilvl="1" w:tplc="041D0003">
      <w:start w:val="1"/>
      <w:numFmt w:val="bullet"/>
      <w:lvlText w:val="o"/>
      <w:lvlJc w:val="left"/>
      <w:pPr>
        <w:ind w:left="3141" w:hanging="360"/>
      </w:pPr>
      <w:rPr>
        <w:rFonts w:ascii="Courier New" w:hAnsi="Courier New" w:cs="Courier New" w:hint="default"/>
      </w:rPr>
    </w:lvl>
    <w:lvl w:ilvl="2" w:tplc="041D0005">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6" w15:restartNumberingAfterBreak="0">
    <w:nsid w:val="326503CC"/>
    <w:multiLevelType w:val="hybridMultilevel"/>
    <w:tmpl w:val="9C3045F0"/>
    <w:lvl w:ilvl="0" w:tplc="04090001">
      <w:start w:val="1"/>
      <w:numFmt w:val="bullet"/>
      <w:lvlText w:val=""/>
      <w:lvlJc w:val="left"/>
      <w:pPr>
        <w:ind w:left="840" w:hanging="420"/>
      </w:pPr>
      <w:rPr>
        <w:rFonts w:ascii="Symbol" w:hAnsi="Symbol" w:hint="default"/>
      </w:rPr>
    </w:lvl>
    <w:lvl w:ilvl="1" w:tplc="04090005">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2A36609"/>
    <w:multiLevelType w:val="hybridMultilevel"/>
    <w:tmpl w:val="4F780F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39D53DF"/>
    <w:multiLevelType w:val="hybridMultilevel"/>
    <w:tmpl w:val="CD861F1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7422AB3"/>
    <w:multiLevelType w:val="hybridMultilevel"/>
    <w:tmpl w:val="8254340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22B27CA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736EAF8C">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C20CEF"/>
    <w:multiLevelType w:val="hybridMultilevel"/>
    <w:tmpl w:val="686A238A"/>
    <w:lvl w:ilvl="0" w:tplc="041D0005">
      <w:start w:val="1"/>
      <w:numFmt w:val="bullet"/>
      <w:lvlText w:val=""/>
      <w:lvlJc w:val="left"/>
      <w:pPr>
        <w:ind w:left="1080" w:hanging="360"/>
      </w:pPr>
      <w:rPr>
        <w:rFonts w:ascii="Wingdings" w:hAnsi="Wingdings"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4" w15:restartNumberingAfterBreak="0">
    <w:nsid w:val="45AC0DD3"/>
    <w:multiLevelType w:val="hybridMultilevel"/>
    <w:tmpl w:val="10A01A1A"/>
    <w:lvl w:ilvl="0" w:tplc="04090001">
      <w:start w:val="1"/>
      <w:numFmt w:val="bullet"/>
      <w:lvlText w:val=""/>
      <w:lvlJc w:val="left"/>
      <w:pPr>
        <w:ind w:left="840" w:hanging="420"/>
      </w:pPr>
      <w:rPr>
        <w:rFonts w:ascii="Symbol" w:hAnsi="Symbol" w:hint="default"/>
      </w:rPr>
    </w:lvl>
    <w:lvl w:ilvl="1" w:tplc="0409000F">
      <w:start w:val="1"/>
      <w:numFmt w:val="decimal"/>
      <w:lvlText w:val="%2."/>
      <w:lvlJc w:val="left"/>
      <w:pPr>
        <w:ind w:left="1260" w:hanging="420"/>
      </w:pPr>
      <w:rPr>
        <w:rFont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7722C40"/>
    <w:multiLevelType w:val="hybridMultilevel"/>
    <w:tmpl w:val="AFAE48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9F04E50"/>
    <w:multiLevelType w:val="hybridMultilevel"/>
    <w:tmpl w:val="2200E5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hybridMultilevel"/>
    <w:tmpl w:val="947A7058"/>
    <w:lvl w:ilvl="0" w:tplc="DBF86910">
      <w:start w:val="1"/>
      <w:numFmt w:val="bullet"/>
      <w:pStyle w:val="textintend1"/>
      <w:lvlText w:val=""/>
      <w:lvlJc w:val="left"/>
      <w:pPr>
        <w:tabs>
          <w:tab w:val="num" w:pos="992"/>
        </w:tabs>
        <w:ind w:left="992" w:hanging="425"/>
      </w:pPr>
      <w:rPr>
        <w:rFonts w:ascii="Symbol" w:hAnsi="Symbol" w:hint="default"/>
      </w:rPr>
    </w:lvl>
    <w:lvl w:ilvl="1" w:tplc="1244328A">
      <w:numFmt w:val="decimal"/>
      <w:lvlText w:val=""/>
      <w:lvlJc w:val="left"/>
    </w:lvl>
    <w:lvl w:ilvl="2" w:tplc="28B073D0">
      <w:numFmt w:val="decimal"/>
      <w:lvlText w:val=""/>
      <w:lvlJc w:val="left"/>
    </w:lvl>
    <w:lvl w:ilvl="3" w:tplc="85BAC218">
      <w:numFmt w:val="decimal"/>
      <w:lvlText w:val=""/>
      <w:lvlJc w:val="left"/>
    </w:lvl>
    <w:lvl w:ilvl="4" w:tplc="9588250E">
      <w:numFmt w:val="decimal"/>
      <w:lvlText w:val=""/>
      <w:lvlJc w:val="left"/>
    </w:lvl>
    <w:lvl w:ilvl="5" w:tplc="03289888">
      <w:numFmt w:val="decimal"/>
      <w:lvlText w:val=""/>
      <w:lvlJc w:val="left"/>
    </w:lvl>
    <w:lvl w:ilvl="6" w:tplc="01764CE0">
      <w:numFmt w:val="decimal"/>
      <w:lvlText w:val=""/>
      <w:lvlJc w:val="left"/>
    </w:lvl>
    <w:lvl w:ilvl="7" w:tplc="BB8ED778">
      <w:numFmt w:val="decimal"/>
      <w:lvlText w:val=""/>
      <w:lvlJc w:val="left"/>
    </w:lvl>
    <w:lvl w:ilvl="8" w:tplc="AD504D38">
      <w:numFmt w:val="decimal"/>
      <w:lvlText w:val=""/>
      <w:lvlJc w:val="left"/>
    </w:lvl>
  </w:abstractNum>
  <w:abstractNum w:abstractNumId="28" w15:restartNumberingAfterBreak="0">
    <w:nsid w:val="4B443BC2"/>
    <w:multiLevelType w:val="hybridMultilevel"/>
    <w:tmpl w:val="0E0AE49A"/>
    <w:lvl w:ilvl="0" w:tplc="7CAAFC78">
      <w:start w:val="9"/>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0A59F3"/>
    <w:multiLevelType w:val="hybridMultilevel"/>
    <w:tmpl w:val="28EEC080"/>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3" w15:restartNumberingAfterBreak="0">
    <w:nsid w:val="589768EB"/>
    <w:multiLevelType w:val="hybridMultilevel"/>
    <w:tmpl w:val="34D07714"/>
    <w:lvl w:ilvl="0" w:tplc="041D0005">
      <w:start w:val="1"/>
      <w:numFmt w:val="bullet"/>
      <w:lvlText w:val=""/>
      <w:lvlJc w:val="left"/>
      <w:pPr>
        <w:ind w:left="2421" w:hanging="360"/>
      </w:pPr>
      <w:rPr>
        <w:rFonts w:ascii="Wingdings" w:hAnsi="Wingdings"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4" w15:restartNumberingAfterBreak="0">
    <w:nsid w:val="58B854EE"/>
    <w:multiLevelType w:val="hybridMultilevel"/>
    <w:tmpl w:val="CF8E13C4"/>
    <w:lvl w:ilvl="0" w:tplc="B5A27788">
      <w:start w:val="1"/>
      <w:numFmt w:val="bullet"/>
      <w:lvlText w:val="-"/>
      <w:lvlJc w:val="left"/>
      <w:pPr>
        <w:tabs>
          <w:tab w:val="num" w:pos="720"/>
        </w:tabs>
        <w:ind w:left="720" w:hanging="360"/>
      </w:pPr>
      <w:rPr>
        <w:rFonts w:ascii="Times" w:hAnsi="Times" w:hint="default"/>
      </w:rPr>
    </w:lvl>
    <w:lvl w:ilvl="1" w:tplc="260CEEFE" w:tentative="1">
      <w:start w:val="1"/>
      <w:numFmt w:val="bullet"/>
      <w:lvlText w:val="-"/>
      <w:lvlJc w:val="left"/>
      <w:pPr>
        <w:tabs>
          <w:tab w:val="num" w:pos="1440"/>
        </w:tabs>
        <w:ind w:left="1440" w:hanging="360"/>
      </w:pPr>
      <w:rPr>
        <w:rFonts w:ascii="Times" w:hAnsi="Times" w:hint="default"/>
      </w:rPr>
    </w:lvl>
    <w:lvl w:ilvl="2" w:tplc="41548AC6" w:tentative="1">
      <w:start w:val="1"/>
      <w:numFmt w:val="bullet"/>
      <w:lvlText w:val="-"/>
      <w:lvlJc w:val="left"/>
      <w:pPr>
        <w:tabs>
          <w:tab w:val="num" w:pos="2160"/>
        </w:tabs>
        <w:ind w:left="2160" w:hanging="360"/>
      </w:pPr>
      <w:rPr>
        <w:rFonts w:ascii="Times" w:hAnsi="Times" w:hint="default"/>
      </w:rPr>
    </w:lvl>
    <w:lvl w:ilvl="3" w:tplc="776C0B32" w:tentative="1">
      <w:start w:val="1"/>
      <w:numFmt w:val="bullet"/>
      <w:lvlText w:val="-"/>
      <w:lvlJc w:val="left"/>
      <w:pPr>
        <w:tabs>
          <w:tab w:val="num" w:pos="2880"/>
        </w:tabs>
        <w:ind w:left="2880" w:hanging="360"/>
      </w:pPr>
      <w:rPr>
        <w:rFonts w:ascii="Times" w:hAnsi="Times" w:hint="default"/>
      </w:rPr>
    </w:lvl>
    <w:lvl w:ilvl="4" w:tplc="D0A842BE" w:tentative="1">
      <w:start w:val="1"/>
      <w:numFmt w:val="bullet"/>
      <w:lvlText w:val="-"/>
      <w:lvlJc w:val="left"/>
      <w:pPr>
        <w:tabs>
          <w:tab w:val="num" w:pos="3600"/>
        </w:tabs>
        <w:ind w:left="3600" w:hanging="360"/>
      </w:pPr>
      <w:rPr>
        <w:rFonts w:ascii="Times" w:hAnsi="Times" w:hint="default"/>
      </w:rPr>
    </w:lvl>
    <w:lvl w:ilvl="5" w:tplc="CFAEBDC4" w:tentative="1">
      <w:start w:val="1"/>
      <w:numFmt w:val="bullet"/>
      <w:lvlText w:val="-"/>
      <w:lvlJc w:val="left"/>
      <w:pPr>
        <w:tabs>
          <w:tab w:val="num" w:pos="4320"/>
        </w:tabs>
        <w:ind w:left="4320" w:hanging="360"/>
      </w:pPr>
      <w:rPr>
        <w:rFonts w:ascii="Times" w:hAnsi="Times" w:hint="default"/>
      </w:rPr>
    </w:lvl>
    <w:lvl w:ilvl="6" w:tplc="895E73DC" w:tentative="1">
      <w:start w:val="1"/>
      <w:numFmt w:val="bullet"/>
      <w:lvlText w:val="-"/>
      <w:lvlJc w:val="left"/>
      <w:pPr>
        <w:tabs>
          <w:tab w:val="num" w:pos="5040"/>
        </w:tabs>
        <w:ind w:left="5040" w:hanging="360"/>
      </w:pPr>
      <w:rPr>
        <w:rFonts w:ascii="Times" w:hAnsi="Times" w:hint="default"/>
      </w:rPr>
    </w:lvl>
    <w:lvl w:ilvl="7" w:tplc="60ECCDCC" w:tentative="1">
      <w:start w:val="1"/>
      <w:numFmt w:val="bullet"/>
      <w:lvlText w:val="-"/>
      <w:lvlJc w:val="left"/>
      <w:pPr>
        <w:tabs>
          <w:tab w:val="num" w:pos="5760"/>
        </w:tabs>
        <w:ind w:left="5760" w:hanging="360"/>
      </w:pPr>
      <w:rPr>
        <w:rFonts w:ascii="Times" w:hAnsi="Times" w:hint="default"/>
      </w:rPr>
    </w:lvl>
    <w:lvl w:ilvl="8" w:tplc="8D5EEA04" w:tentative="1">
      <w:start w:val="1"/>
      <w:numFmt w:val="bullet"/>
      <w:lvlText w:val="-"/>
      <w:lvlJc w:val="left"/>
      <w:pPr>
        <w:tabs>
          <w:tab w:val="num" w:pos="6480"/>
        </w:tabs>
        <w:ind w:left="6480" w:hanging="360"/>
      </w:pPr>
      <w:rPr>
        <w:rFonts w:ascii="Times" w:hAnsi="Times" w:hint="default"/>
      </w:rPr>
    </w:lvl>
  </w:abstractNum>
  <w:abstractNum w:abstractNumId="35" w15:restartNumberingAfterBreak="0">
    <w:nsid w:val="5BA33513"/>
    <w:multiLevelType w:val="hybridMultilevel"/>
    <w:tmpl w:val="499A2E88"/>
    <w:lvl w:ilvl="0" w:tplc="DEEA49C4">
      <w:start w:val="1"/>
      <w:numFmt w:val="upperLetter"/>
      <w:lvlText w:val="%1)"/>
      <w:lvlJc w:val="left"/>
      <w:pPr>
        <w:ind w:left="720" w:hanging="360"/>
      </w:pPr>
      <w:rPr>
        <w:rFonts w:ascii="Calibri" w:eastAsia="Calibri" w:hAnsi="Calibri" w:hint="default"/>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5D73EE0"/>
    <w:multiLevelType w:val="hybridMultilevel"/>
    <w:tmpl w:val="A5DA11A2"/>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568573D"/>
    <w:multiLevelType w:val="hybridMultilevel"/>
    <w:tmpl w:val="0EC04E26"/>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8B86CDF"/>
    <w:multiLevelType w:val="hybridMultilevel"/>
    <w:tmpl w:val="F532125E"/>
    <w:lvl w:ilvl="0" w:tplc="04090001">
      <w:start w:val="1"/>
      <w:numFmt w:val="bullet"/>
      <w:lvlText w:val=""/>
      <w:lvlJc w:val="left"/>
      <w:pPr>
        <w:ind w:left="840" w:hanging="420"/>
      </w:pPr>
      <w:rPr>
        <w:rFonts w:ascii="Symbol" w:hAnsi="Symbol" w:hint="default"/>
      </w:rPr>
    </w:lvl>
    <w:lvl w:ilvl="1" w:tplc="041D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95622A2"/>
    <w:multiLevelType w:val="hybridMultilevel"/>
    <w:tmpl w:val="B366D78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4" w15:restartNumberingAfterBreak="0">
    <w:nsid w:val="7A5C6DF9"/>
    <w:multiLevelType w:val="hybridMultilevel"/>
    <w:tmpl w:val="02640ECC"/>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525794"/>
    <w:multiLevelType w:val="hybridMultilevel"/>
    <w:tmpl w:val="3F4804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21"/>
  </w:num>
  <w:num w:numId="3">
    <w:abstractNumId w:val="2"/>
  </w:num>
  <w:num w:numId="4">
    <w:abstractNumId w:val="30"/>
  </w:num>
  <w:num w:numId="5">
    <w:abstractNumId w:val="31"/>
  </w:num>
  <w:num w:numId="6">
    <w:abstractNumId w:val="36"/>
  </w:num>
  <w:num w:numId="7">
    <w:abstractNumId w:val="11"/>
  </w:num>
  <w:num w:numId="8">
    <w:abstractNumId w:val="13"/>
  </w:num>
  <w:num w:numId="9">
    <w:abstractNumId w:val="5"/>
  </w:num>
  <w:num w:numId="10">
    <w:abstractNumId w:val="40"/>
  </w:num>
  <w:num w:numId="11">
    <w:abstractNumId w:val="19"/>
  </w:num>
  <w:num w:numId="12">
    <w:abstractNumId w:val="38"/>
  </w:num>
  <w:num w:numId="13">
    <w:abstractNumId w:val="14"/>
  </w:num>
  <w:num w:numId="14">
    <w:abstractNumId w:val="46"/>
  </w:num>
  <w:num w:numId="15">
    <w:abstractNumId w:val="39"/>
  </w:num>
  <w:num w:numId="16">
    <w:abstractNumId w:val="9"/>
  </w:num>
  <w:num w:numId="17">
    <w:abstractNumId w:val="27"/>
  </w:num>
  <w:num w:numId="18">
    <w:abstractNumId w:val="25"/>
  </w:num>
  <w:num w:numId="19">
    <w:abstractNumId w:val="44"/>
  </w:num>
  <w:num w:numId="20">
    <w:abstractNumId w:val="35"/>
  </w:num>
  <w:num w:numId="21">
    <w:abstractNumId w:val="41"/>
  </w:num>
  <w:num w:numId="22">
    <w:abstractNumId w:val="8"/>
  </w:num>
  <w:num w:numId="23">
    <w:abstractNumId w:val="7"/>
  </w:num>
  <w:num w:numId="24">
    <w:abstractNumId w:val="37"/>
  </w:num>
  <w:num w:numId="25">
    <w:abstractNumId w:val="4"/>
  </w:num>
  <w:num w:numId="26">
    <w:abstractNumId w:val="26"/>
  </w:num>
  <w:num w:numId="27">
    <w:abstractNumId w:val="16"/>
  </w:num>
  <w:num w:numId="28">
    <w:abstractNumId w:val="45"/>
  </w:num>
  <w:num w:numId="29">
    <w:abstractNumId w:val="23"/>
  </w:num>
  <w:num w:numId="30">
    <w:abstractNumId w:val="18"/>
  </w:num>
  <w:num w:numId="31">
    <w:abstractNumId w:val="42"/>
  </w:num>
  <w:num w:numId="32">
    <w:abstractNumId w:val="1"/>
  </w:num>
  <w:num w:numId="33">
    <w:abstractNumId w:val="0"/>
  </w:num>
  <w:num w:numId="34">
    <w:abstractNumId w:val="32"/>
  </w:num>
  <w:num w:numId="35">
    <w:abstractNumId w:val="28"/>
  </w:num>
  <w:num w:numId="36">
    <w:abstractNumId w:val="34"/>
  </w:num>
  <w:num w:numId="37">
    <w:abstractNumId w:val="24"/>
  </w:num>
  <w:num w:numId="38">
    <w:abstractNumId w:val="33"/>
  </w:num>
  <w:num w:numId="39">
    <w:abstractNumId w:val="15"/>
  </w:num>
  <w:num w:numId="40">
    <w:abstractNumId w:val="43"/>
  </w:num>
  <w:num w:numId="41">
    <w:abstractNumId w:val="6"/>
  </w:num>
  <w:num w:numId="42">
    <w:abstractNumId w:val="17"/>
  </w:num>
  <w:num w:numId="43">
    <w:abstractNumId w:val="3"/>
  </w:num>
  <w:num w:numId="44">
    <w:abstractNumId w:val="22"/>
  </w:num>
  <w:num w:numId="45">
    <w:abstractNumId w:val="20"/>
  </w:num>
  <w:num w:numId="46">
    <w:abstractNumId w:val="12"/>
  </w:num>
  <w:num w:numId="47">
    <w:abstractNumId w:val="1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fr-FR" w:vendorID="64" w:dllVersion="0" w:nlCheck="1" w:checkStyle="0"/>
  <w:activeWritingStyle w:appName="MSWord" w:lang="es-MX"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380"/>
    <w:rsid w:val="000006E1"/>
    <w:rsid w:val="00000C63"/>
    <w:rsid w:val="00000D2C"/>
    <w:rsid w:val="0000129B"/>
    <w:rsid w:val="00001874"/>
    <w:rsid w:val="00001B53"/>
    <w:rsid w:val="00001B93"/>
    <w:rsid w:val="00002A37"/>
    <w:rsid w:val="00002FA4"/>
    <w:rsid w:val="00003258"/>
    <w:rsid w:val="00004788"/>
    <w:rsid w:val="0000551E"/>
    <w:rsid w:val="0000564C"/>
    <w:rsid w:val="000056CB"/>
    <w:rsid w:val="0000578B"/>
    <w:rsid w:val="00005D23"/>
    <w:rsid w:val="00005F00"/>
    <w:rsid w:val="000060E7"/>
    <w:rsid w:val="00006149"/>
    <w:rsid w:val="00006446"/>
    <w:rsid w:val="00006896"/>
    <w:rsid w:val="000074A0"/>
    <w:rsid w:val="0000763D"/>
    <w:rsid w:val="00007789"/>
    <w:rsid w:val="00007CDC"/>
    <w:rsid w:val="00007FC9"/>
    <w:rsid w:val="000104DF"/>
    <w:rsid w:val="00010ACC"/>
    <w:rsid w:val="00010AE3"/>
    <w:rsid w:val="00011354"/>
    <w:rsid w:val="000113C2"/>
    <w:rsid w:val="00011826"/>
    <w:rsid w:val="00011B28"/>
    <w:rsid w:val="00011D2B"/>
    <w:rsid w:val="00011D99"/>
    <w:rsid w:val="000122FD"/>
    <w:rsid w:val="000126BA"/>
    <w:rsid w:val="00012D00"/>
    <w:rsid w:val="00013BA8"/>
    <w:rsid w:val="00013F17"/>
    <w:rsid w:val="0001403B"/>
    <w:rsid w:val="00014444"/>
    <w:rsid w:val="00014733"/>
    <w:rsid w:val="00014A4C"/>
    <w:rsid w:val="00014D6B"/>
    <w:rsid w:val="000150E6"/>
    <w:rsid w:val="00015138"/>
    <w:rsid w:val="0001526E"/>
    <w:rsid w:val="00015345"/>
    <w:rsid w:val="00015878"/>
    <w:rsid w:val="00015D15"/>
    <w:rsid w:val="00016E28"/>
    <w:rsid w:val="00017C0F"/>
    <w:rsid w:val="00017E5B"/>
    <w:rsid w:val="0002070C"/>
    <w:rsid w:val="00020A32"/>
    <w:rsid w:val="00021072"/>
    <w:rsid w:val="00021756"/>
    <w:rsid w:val="000220CD"/>
    <w:rsid w:val="00022259"/>
    <w:rsid w:val="000227F6"/>
    <w:rsid w:val="00022F63"/>
    <w:rsid w:val="00022FF1"/>
    <w:rsid w:val="00023932"/>
    <w:rsid w:val="00024158"/>
    <w:rsid w:val="00024674"/>
    <w:rsid w:val="000249EC"/>
    <w:rsid w:val="0002564D"/>
    <w:rsid w:val="00025BAD"/>
    <w:rsid w:val="00025ECA"/>
    <w:rsid w:val="00025F8C"/>
    <w:rsid w:val="000262AC"/>
    <w:rsid w:val="0002669C"/>
    <w:rsid w:val="000266EC"/>
    <w:rsid w:val="00026921"/>
    <w:rsid w:val="00027476"/>
    <w:rsid w:val="000276DE"/>
    <w:rsid w:val="000303E9"/>
    <w:rsid w:val="00031021"/>
    <w:rsid w:val="00031381"/>
    <w:rsid w:val="00031A57"/>
    <w:rsid w:val="00031FDA"/>
    <w:rsid w:val="000320CD"/>
    <w:rsid w:val="000320D8"/>
    <w:rsid w:val="000325B8"/>
    <w:rsid w:val="00033494"/>
    <w:rsid w:val="0003396C"/>
    <w:rsid w:val="00034038"/>
    <w:rsid w:val="000340AC"/>
    <w:rsid w:val="00034C15"/>
    <w:rsid w:val="00034F95"/>
    <w:rsid w:val="00036488"/>
    <w:rsid w:val="0003649D"/>
    <w:rsid w:val="00036668"/>
    <w:rsid w:val="00036BA1"/>
    <w:rsid w:val="0003743E"/>
    <w:rsid w:val="00037C46"/>
    <w:rsid w:val="00040140"/>
    <w:rsid w:val="00040BC1"/>
    <w:rsid w:val="00040D70"/>
    <w:rsid w:val="00041302"/>
    <w:rsid w:val="00041482"/>
    <w:rsid w:val="000414C8"/>
    <w:rsid w:val="000415DB"/>
    <w:rsid w:val="00041AAC"/>
    <w:rsid w:val="000422E2"/>
    <w:rsid w:val="00042CB0"/>
    <w:rsid w:val="00042CFD"/>
    <w:rsid w:val="00042D4D"/>
    <w:rsid w:val="00042F22"/>
    <w:rsid w:val="00042FC2"/>
    <w:rsid w:val="00043CB6"/>
    <w:rsid w:val="000444D5"/>
    <w:rsid w:val="000444EF"/>
    <w:rsid w:val="00044B91"/>
    <w:rsid w:val="0004530D"/>
    <w:rsid w:val="00045501"/>
    <w:rsid w:val="00046433"/>
    <w:rsid w:val="0004679E"/>
    <w:rsid w:val="00046BEE"/>
    <w:rsid w:val="0004744C"/>
    <w:rsid w:val="00047E18"/>
    <w:rsid w:val="000500CC"/>
    <w:rsid w:val="000502F1"/>
    <w:rsid w:val="00051E84"/>
    <w:rsid w:val="0005211E"/>
    <w:rsid w:val="00052390"/>
    <w:rsid w:val="00052A07"/>
    <w:rsid w:val="00052AD1"/>
    <w:rsid w:val="0005300B"/>
    <w:rsid w:val="000534E3"/>
    <w:rsid w:val="00053781"/>
    <w:rsid w:val="00054A09"/>
    <w:rsid w:val="000550A6"/>
    <w:rsid w:val="000551BF"/>
    <w:rsid w:val="0005606A"/>
    <w:rsid w:val="00057117"/>
    <w:rsid w:val="0005716B"/>
    <w:rsid w:val="0005747E"/>
    <w:rsid w:val="000575BE"/>
    <w:rsid w:val="00060177"/>
    <w:rsid w:val="00061031"/>
    <w:rsid w:val="000616E7"/>
    <w:rsid w:val="00061D48"/>
    <w:rsid w:val="00061E07"/>
    <w:rsid w:val="00062A13"/>
    <w:rsid w:val="00062CC6"/>
    <w:rsid w:val="00063341"/>
    <w:rsid w:val="0006447C"/>
    <w:rsid w:val="0006487E"/>
    <w:rsid w:val="00064BCC"/>
    <w:rsid w:val="00064C25"/>
    <w:rsid w:val="0006527A"/>
    <w:rsid w:val="000656E1"/>
    <w:rsid w:val="00065BF6"/>
    <w:rsid w:val="00065E1A"/>
    <w:rsid w:val="000660D6"/>
    <w:rsid w:val="00066AEF"/>
    <w:rsid w:val="00066C72"/>
    <w:rsid w:val="00066FA8"/>
    <w:rsid w:val="00067293"/>
    <w:rsid w:val="000674A5"/>
    <w:rsid w:val="00067BEE"/>
    <w:rsid w:val="00067F7D"/>
    <w:rsid w:val="00070082"/>
    <w:rsid w:val="000717FB"/>
    <w:rsid w:val="0007183A"/>
    <w:rsid w:val="00071A30"/>
    <w:rsid w:val="00071E0C"/>
    <w:rsid w:val="00072262"/>
    <w:rsid w:val="00072581"/>
    <w:rsid w:val="00072B53"/>
    <w:rsid w:val="0007335A"/>
    <w:rsid w:val="00073AF0"/>
    <w:rsid w:val="00074015"/>
    <w:rsid w:val="000740AC"/>
    <w:rsid w:val="000757A0"/>
    <w:rsid w:val="00076502"/>
    <w:rsid w:val="0007673F"/>
    <w:rsid w:val="00076887"/>
    <w:rsid w:val="00077E5F"/>
    <w:rsid w:val="0008036A"/>
    <w:rsid w:val="00080BB7"/>
    <w:rsid w:val="000811E3"/>
    <w:rsid w:val="00081293"/>
    <w:rsid w:val="0008197D"/>
    <w:rsid w:val="00081AE6"/>
    <w:rsid w:val="0008294A"/>
    <w:rsid w:val="00083425"/>
    <w:rsid w:val="0008369A"/>
    <w:rsid w:val="00083F22"/>
    <w:rsid w:val="00084943"/>
    <w:rsid w:val="00084F4B"/>
    <w:rsid w:val="000851A1"/>
    <w:rsid w:val="000855DE"/>
    <w:rsid w:val="000855EB"/>
    <w:rsid w:val="00085B52"/>
    <w:rsid w:val="00086603"/>
    <w:rsid w:val="000866F2"/>
    <w:rsid w:val="00086BFA"/>
    <w:rsid w:val="0009009F"/>
    <w:rsid w:val="00091362"/>
    <w:rsid w:val="00091557"/>
    <w:rsid w:val="00091922"/>
    <w:rsid w:val="00091D94"/>
    <w:rsid w:val="000923A6"/>
    <w:rsid w:val="000924C1"/>
    <w:rsid w:val="000924F0"/>
    <w:rsid w:val="00092742"/>
    <w:rsid w:val="00092914"/>
    <w:rsid w:val="00092B61"/>
    <w:rsid w:val="00093474"/>
    <w:rsid w:val="0009366E"/>
    <w:rsid w:val="00093C62"/>
    <w:rsid w:val="00093E60"/>
    <w:rsid w:val="00094B56"/>
    <w:rsid w:val="0009510F"/>
    <w:rsid w:val="000952BF"/>
    <w:rsid w:val="000953B7"/>
    <w:rsid w:val="000956A8"/>
    <w:rsid w:val="00095A2E"/>
    <w:rsid w:val="00095B74"/>
    <w:rsid w:val="00095D9D"/>
    <w:rsid w:val="00096609"/>
    <w:rsid w:val="00096902"/>
    <w:rsid w:val="00096A15"/>
    <w:rsid w:val="00096A38"/>
    <w:rsid w:val="00096BE8"/>
    <w:rsid w:val="00096F1C"/>
    <w:rsid w:val="00097757"/>
    <w:rsid w:val="000977A5"/>
    <w:rsid w:val="000978B6"/>
    <w:rsid w:val="000978C0"/>
    <w:rsid w:val="00097992"/>
    <w:rsid w:val="000A0B91"/>
    <w:rsid w:val="000A103E"/>
    <w:rsid w:val="000A112C"/>
    <w:rsid w:val="000A1B7B"/>
    <w:rsid w:val="000A2308"/>
    <w:rsid w:val="000A2362"/>
    <w:rsid w:val="000A29C4"/>
    <w:rsid w:val="000A37C1"/>
    <w:rsid w:val="000A38B8"/>
    <w:rsid w:val="000A43D1"/>
    <w:rsid w:val="000A4F09"/>
    <w:rsid w:val="000A5449"/>
    <w:rsid w:val="000A56F2"/>
    <w:rsid w:val="000A5C3D"/>
    <w:rsid w:val="000A5C47"/>
    <w:rsid w:val="000A6554"/>
    <w:rsid w:val="000A7325"/>
    <w:rsid w:val="000B01F3"/>
    <w:rsid w:val="000B0385"/>
    <w:rsid w:val="000B03D2"/>
    <w:rsid w:val="000B06B4"/>
    <w:rsid w:val="000B1822"/>
    <w:rsid w:val="000B1CE8"/>
    <w:rsid w:val="000B24DB"/>
    <w:rsid w:val="000B268C"/>
    <w:rsid w:val="000B2719"/>
    <w:rsid w:val="000B2756"/>
    <w:rsid w:val="000B2A68"/>
    <w:rsid w:val="000B2EAD"/>
    <w:rsid w:val="000B2F71"/>
    <w:rsid w:val="000B321D"/>
    <w:rsid w:val="000B35EB"/>
    <w:rsid w:val="000B372B"/>
    <w:rsid w:val="000B39C2"/>
    <w:rsid w:val="000B3A8F"/>
    <w:rsid w:val="000B3C2E"/>
    <w:rsid w:val="000B3C80"/>
    <w:rsid w:val="000B3CD1"/>
    <w:rsid w:val="000B416B"/>
    <w:rsid w:val="000B42D1"/>
    <w:rsid w:val="000B4AB9"/>
    <w:rsid w:val="000B5609"/>
    <w:rsid w:val="000B58C3"/>
    <w:rsid w:val="000B5C85"/>
    <w:rsid w:val="000B5E6C"/>
    <w:rsid w:val="000B619F"/>
    <w:rsid w:val="000B61E9"/>
    <w:rsid w:val="000B6308"/>
    <w:rsid w:val="000B7585"/>
    <w:rsid w:val="000B7609"/>
    <w:rsid w:val="000B777B"/>
    <w:rsid w:val="000B7B0A"/>
    <w:rsid w:val="000B7B10"/>
    <w:rsid w:val="000C0465"/>
    <w:rsid w:val="000C12E2"/>
    <w:rsid w:val="000C15E0"/>
    <w:rsid w:val="000C165A"/>
    <w:rsid w:val="000C172F"/>
    <w:rsid w:val="000C1CEB"/>
    <w:rsid w:val="000C27DF"/>
    <w:rsid w:val="000C2BC9"/>
    <w:rsid w:val="000C2D16"/>
    <w:rsid w:val="000C2D91"/>
    <w:rsid w:val="000C2E19"/>
    <w:rsid w:val="000C2F09"/>
    <w:rsid w:val="000C30D5"/>
    <w:rsid w:val="000C3582"/>
    <w:rsid w:val="000C3B5B"/>
    <w:rsid w:val="000C3DC0"/>
    <w:rsid w:val="000C49EB"/>
    <w:rsid w:val="000C55AB"/>
    <w:rsid w:val="000C5B63"/>
    <w:rsid w:val="000C6122"/>
    <w:rsid w:val="000C7C27"/>
    <w:rsid w:val="000D003E"/>
    <w:rsid w:val="000D0D07"/>
    <w:rsid w:val="000D0ED1"/>
    <w:rsid w:val="000D1782"/>
    <w:rsid w:val="000D33D8"/>
    <w:rsid w:val="000D3743"/>
    <w:rsid w:val="000D3941"/>
    <w:rsid w:val="000D399C"/>
    <w:rsid w:val="000D4797"/>
    <w:rsid w:val="000D4D41"/>
    <w:rsid w:val="000D57D8"/>
    <w:rsid w:val="000D6047"/>
    <w:rsid w:val="000D6056"/>
    <w:rsid w:val="000D6C57"/>
    <w:rsid w:val="000D6E86"/>
    <w:rsid w:val="000D6FE6"/>
    <w:rsid w:val="000D784F"/>
    <w:rsid w:val="000D7AF5"/>
    <w:rsid w:val="000D7D9B"/>
    <w:rsid w:val="000D7DBD"/>
    <w:rsid w:val="000E0527"/>
    <w:rsid w:val="000E0D16"/>
    <w:rsid w:val="000E0D42"/>
    <w:rsid w:val="000E1304"/>
    <w:rsid w:val="000E1CEB"/>
    <w:rsid w:val="000E1E17"/>
    <w:rsid w:val="000E1E92"/>
    <w:rsid w:val="000E27D8"/>
    <w:rsid w:val="000E30B2"/>
    <w:rsid w:val="000E30DA"/>
    <w:rsid w:val="000E37AA"/>
    <w:rsid w:val="000E3CB3"/>
    <w:rsid w:val="000E56CD"/>
    <w:rsid w:val="000E719E"/>
    <w:rsid w:val="000E759E"/>
    <w:rsid w:val="000E7687"/>
    <w:rsid w:val="000F01E5"/>
    <w:rsid w:val="000F020C"/>
    <w:rsid w:val="000F06D6"/>
    <w:rsid w:val="000F0858"/>
    <w:rsid w:val="000F0EB1"/>
    <w:rsid w:val="000F1106"/>
    <w:rsid w:val="000F147C"/>
    <w:rsid w:val="000F183E"/>
    <w:rsid w:val="000F1932"/>
    <w:rsid w:val="000F1F52"/>
    <w:rsid w:val="000F2B82"/>
    <w:rsid w:val="000F2BC4"/>
    <w:rsid w:val="000F2DC7"/>
    <w:rsid w:val="000F2EC5"/>
    <w:rsid w:val="000F311F"/>
    <w:rsid w:val="000F3624"/>
    <w:rsid w:val="000F37E5"/>
    <w:rsid w:val="000F3BE9"/>
    <w:rsid w:val="000F3F6C"/>
    <w:rsid w:val="000F46C9"/>
    <w:rsid w:val="000F4DA4"/>
    <w:rsid w:val="000F4F4E"/>
    <w:rsid w:val="000F5547"/>
    <w:rsid w:val="000F5E93"/>
    <w:rsid w:val="000F5F34"/>
    <w:rsid w:val="000F61C2"/>
    <w:rsid w:val="000F6DF3"/>
    <w:rsid w:val="000F719F"/>
    <w:rsid w:val="000F731E"/>
    <w:rsid w:val="000F7C0D"/>
    <w:rsid w:val="001000AB"/>
    <w:rsid w:val="001005FF"/>
    <w:rsid w:val="001006A0"/>
    <w:rsid w:val="0010113C"/>
    <w:rsid w:val="00101ABF"/>
    <w:rsid w:val="001023DE"/>
    <w:rsid w:val="00102FDD"/>
    <w:rsid w:val="0010304C"/>
    <w:rsid w:val="001034A7"/>
    <w:rsid w:val="0010374B"/>
    <w:rsid w:val="00103E73"/>
    <w:rsid w:val="00104053"/>
    <w:rsid w:val="00104C31"/>
    <w:rsid w:val="0010522E"/>
    <w:rsid w:val="00105862"/>
    <w:rsid w:val="001062FB"/>
    <w:rsid w:val="001063E6"/>
    <w:rsid w:val="00106987"/>
    <w:rsid w:val="00106AAA"/>
    <w:rsid w:val="00106F5C"/>
    <w:rsid w:val="0011118D"/>
    <w:rsid w:val="00112FB6"/>
    <w:rsid w:val="00113B38"/>
    <w:rsid w:val="00113B78"/>
    <w:rsid w:val="00113B8F"/>
    <w:rsid w:val="00113CF4"/>
    <w:rsid w:val="00114105"/>
    <w:rsid w:val="0011414E"/>
    <w:rsid w:val="00114152"/>
    <w:rsid w:val="0011449A"/>
    <w:rsid w:val="00114552"/>
    <w:rsid w:val="001145C3"/>
    <w:rsid w:val="00115147"/>
    <w:rsid w:val="0011518E"/>
    <w:rsid w:val="001153EA"/>
    <w:rsid w:val="00115643"/>
    <w:rsid w:val="00116082"/>
    <w:rsid w:val="001163E5"/>
    <w:rsid w:val="00116765"/>
    <w:rsid w:val="0011685A"/>
    <w:rsid w:val="001170AA"/>
    <w:rsid w:val="00117A78"/>
    <w:rsid w:val="001207A8"/>
    <w:rsid w:val="00121896"/>
    <w:rsid w:val="001219F5"/>
    <w:rsid w:val="00121A20"/>
    <w:rsid w:val="00121B71"/>
    <w:rsid w:val="00121EA0"/>
    <w:rsid w:val="00122AB4"/>
    <w:rsid w:val="00122B34"/>
    <w:rsid w:val="00122DFF"/>
    <w:rsid w:val="00122F95"/>
    <w:rsid w:val="00123045"/>
    <w:rsid w:val="001231D0"/>
    <w:rsid w:val="0012377F"/>
    <w:rsid w:val="00123941"/>
    <w:rsid w:val="00123F5C"/>
    <w:rsid w:val="00124314"/>
    <w:rsid w:val="00124488"/>
    <w:rsid w:val="001245F8"/>
    <w:rsid w:val="00125D7F"/>
    <w:rsid w:val="00125F31"/>
    <w:rsid w:val="00126B4A"/>
    <w:rsid w:val="00127888"/>
    <w:rsid w:val="00130078"/>
    <w:rsid w:val="00130C92"/>
    <w:rsid w:val="00130F05"/>
    <w:rsid w:val="00131110"/>
    <w:rsid w:val="001317D4"/>
    <w:rsid w:val="00131CDF"/>
    <w:rsid w:val="00131FE5"/>
    <w:rsid w:val="00132760"/>
    <w:rsid w:val="00132A47"/>
    <w:rsid w:val="00132FD0"/>
    <w:rsid w:val="001332C1"/>
    <w:rsid w:val="00133A86"/>
    <w:rsid w:val="00134073"/>
    <w:rsid w:val="001344C0"/>
    <w:rsid w:val="001346FA"/>
    <w:rsid w:val="001348DC"/>
    <w:rsid w:val="00134CB6"/>
    <w:rsid w:val="00135024"/>
    <w:rsid w:val="0013509D"/>
    <w:rsid w:val="00135252"/>
    <w:rsid w:val="0013536F"/>
    <w:rsid w:val="001361F4"/>
    <w:rsid w:val="00136A93"/>
    <w:rsid w:val="00136E73"/>
    <w:rsid w:val="00137350"/>
    <w:rsid w:val="00137AB5"/>
    <w:rsid w:val="00137DA3"/>
    <w:rsid w:val="00137DED"/>
    <w:rsid w:val="00137E84"/>
    <w:rsid w:val="00137F0B"/>
    <w:rsid w:val="00140CAC"/>
    <w:rsid w:val="00142589"/>
    <w:rsid w:val="001428CD"/>
    <w:rsid w:val="00143195"/>
    <w:rsid w:val="001438FE"/>
    <w:rsid w:val="001439C5"/>
    <w:rsid w:val="00144052"/>
    <w:rsid w:val="00144645"/>
    <w:rsid w:val="001448CE"/>
    <w:rsid w:val="00144A48"/>
    <w:rsid w:val="00144C4F"/>
    <w:rsid w:val="00145507"/>
    <w:rsid w:val="00145DD6"/>
    <w:rsid w:val="001466FE"/>
    <w:rsid w:val="00146DB5"/>
    <w:rsid w:val="001471C6"/>
    <w:rsid w:val="00147872"/>
    <w:rsid w:val="00147D80"/>
    <w:rsid w:val="00147FBC"/>
    <w:rsid w:val="00150159"/>
    <w:rsid w:val="00150214"/>
    <w:rsid w:val="001505FF"/>
    <w:rsid w:val="001507D4"/>
    <w:rsid w:val="00150AAA"/>
    <w:rsid w:val="00150E1F"/>
    <w:rsid w:val="00150F2A"/>
    <w:rsid w:val="00151257"/>
    <w:rsid w:val="001512E6"/>
    <w:rsid w:val="00151DF3"/>
    <w:rsid w:val="00151E23"/>
    <w:rsid w:val="001526E0"/>
    <w:rsid w:val="00152806"/>
    <w:rsid w:val="001529CE"/>
    <w:rsid w:val="00152B02"/>
    <w:rsid w:val="00152B36"/>
    <w:rsid w:val="001535D4"/>
    <w:rsid w:val="00154118"/>
    <w:rsid w:val="001546BC"/>
    <w:rsid w:val="001546E6"/>
    <w:rsid w:val="001547BD"/>
    <w:rsid w:val="001551B5"/>
    <w:rsid w:val="00155C75"/>
    <w:rsid w:val="00156061"/>
    <w:rsid w:val="0015616C"/>
    <w:rsid w:val="001567DC"/>
    <w:rsid w:val="00156ED9"/>
    <w:rsid w:val="00157792"/>
    <w:rsid w:val="00157908"/>
    <w:rsid w:val="00157DBE"/>
    <w:rsid w:val="0016060D"/>
    <w:rsid w:val="00160AEA"/>
    <w:rsid w:val="00161407"/>
    <w:rsid w:val="0016168B"/>
    <w:rsid w:val="00161B73"/>
    <w:rsid w:val="00161ED8"/>
    <w:rsid w:val="0016211D"/>
    <w:rsid w:val="00162988"/>
    <w:rsid w:val="001632A1"/>
    <w:rsid w:val="001632C9"/>
    <w:rsid w:val="0016402B"/>
    <w:rsid w:val="001645D4"/>
    <w:rsid w:val="001652C6"/>
    <w:rsid w:val="001656A5"/>
    <w:rsid w:val="001659C1"/>
    <w:rsid w:val="00165C77"/>
    <w:rsid w:val="00165F45"/>
    <w:rsid w:val="00167323"/>
    <w:rsid w:val="00167710"/>
    <w:rsid w:val="001679AE"/>
    <w:rsid w:val="00167CFA"/>
    <w:rsid w:val="0017013E"/>
    <w:rsid w:val="00170393"/>
    <w:rsid w:val="00170EAC"/>
    <w:rsid w:val="001711B8"/>
    <w:rsid w:val="001718B9"/>
    <w:rsid w:val="00171A7E"/>
    <w:rsid w:val="0017297D"/>
    <w:rsid w:val="00172A32"/>
    <w:rsid w:val="00172D8E"/>
    <w:rsid w:val="00173228"/>
    <w:rsid w:val="00173811"/>
    <w:rsid w:val="001739C5"/>
    <w:rsid w:val="00173A8E"/>
    <w:rsid w:val="00173B04"/>
    <w:rsid w:val="00173B1A"/>
    <w:rsid w:val="0017502C"/>
    <w:rsid w:val="0017523B"/>
    <w:rsid w:val="00175751"/>
    <w:rsid w:val="001759B3"/>
    <w:rsid w:val="001759FE"/>
    <w:rsid w:val="00175CC1"/>
    <w:rsid w:val="00175DAB"/>
    <w:rsid w:val="00176330"/>
    <w:rsid w:val="00176996"/>
    <w:rsid w:val="00177278"/>
    <w:rsid w:val="0017744C"/>
    <w:rsid w:val="001776B6"/>
    <w:rsid w:val="001776BE"/>
    <w:rsid w:val="00177B9B"/>
    <w:rsid w:val="0018120D"/>
    <w:rsid w:val="0018143F"/>
    <w:rsid w:val="001814A9"/>
    <w:rsid w:val="001814C5"/>
    <w:rsid w:val="0018159A"/>
    <w:rsid w:val="001816B3"/>
    <w:rsid w:val="00181D25"/>
    <w:rsid w:val="00181F9C"/>
    <w:rsid w:val="00181FF8"/>
    <w:rsid w:val="001824BE"/>
    <w:rsid w:val="00182568"/>
    <w:rsid w:val="00182622"/>
    <w:rsid w:val="00182CCC"/>
    <w:rsid w:val="00183258"/>
    <w:rsid w:val="00183AC6"/>
    <w:rsid w:val="00183E34"/>
    <w:rsid w:val="00183FB0"/>
    <w:rsid w:val="001846B1"/>
    <w:rsid w:val="00184B55"/>
    <w:rsid w:val="00184E20"/>
    <w:rsid w:val="00185ADD"/>
    <w:rsid w:val="00186495"/>
    <w:rsid w:val="00186EDA"/>
    <w:rsid w:val="0018724E"/>
    <w:rsid w:val="00190AC1"/>
    <w:rsid w:val="00190E73"/>
    <w:rsid w:val="001910F1"/>
    <w:rsid w:val="00191B9E"/>
    <w:rsid w:val="001921C2"/>
    <w:rsid w:val="00192907"/>
    <w:rsid w:val="001931BE"/>
    <w:rsid w:val="001931C1"/>
    <w:rsid w:val="0019341A"/>
    <w:rsid w:val="001952AE"/>
    <w:rsid w:val="001953A8"/>
    <w:rsid w:val="00195B5E"/>
    <w:rsid w:val="00195E2A"/>
    <w:rsid w:val="0019611F"/>
    <w:rsid w:val="00196705"/>
    <w:rsid w:val="00196993"/>
    <w:rsid w:val="00197823"/>
    <w:rsid w:val="001978F7"/>
    <w:rsid w:val="00197BD2"/>
    <w:rsid w:val="00197DA6"/>
    <w:rsid w:val="00197DF9"/>
    <w:rsid w:val="001A0578"/>
    <w:rsid w:val="001A0F8C"/>
    <w:rsid w:val="001A105F"/>
    <w:rsid w:val="001A1987"/>
    <w:rsid w:val="001A2564"/>
    <w:rsid w:val="001A313E"/>
    <w:rsid w:val="001A3243"/>
    <w:rsid w:val="001A366B"/>
    <w:rsid w:val="001A3EAB"/>
    <w:rsid w:val="001A3EBD"/>
    <w:rsid w:val="001A4DD0"/>
    <w:rsid w:val="001A4FF0"/>
    <w:rsid w:val="001A5312"/>
    <w:rsid w:val="001A59FE"/>
    <w:rsid w:val="001A5E71"/>
    <w:rsid w:val="001A5FFF"/>
    <w:rsid w:val="001A6173"/>
    <w:rsid w:val="001A694B"/>
    <w:rsid w:val="001A6B74"/>
    <w:rsid w:val="001A6CBA"/>
    <w:rsid w:val="001A7BF4"/>
    <w:rsid w:val="001B01AD"/>
    <w:rsid w:val="001B0217"/>
    <w:rsid w:val="001B0913"/>
    <w:rsid w:val="001B0D97"/>
    <w:rsid w:val="001B2506"/>
    <w:rsid w:val="001B2608"/>
    <w:rsid w:val="001B3513"/>
    <w:rsid w:val="001B3D39"/>
    <w:rsid w:val="001B3D5C"/>
    <w:rsid w:val="001B4A1C"/>
    <w:rsid w:val="001B5364"/>
    <w:rsid w:val="001B54F3"/>
    <w:rsid w:val="001B5A5D"/>
    <w:rsid w:val="001B6997"/>
    <w:rsid w:val="001B6D5B"/>
    <w:rsid w:val="001B70DB"/>
    <w:rsid w:val="001B76D7"/>
    <w:rsid w:val="001B78C0"/>
    <w:rsid w:val="001B7A17"/>
    <w:rsid w:val="001C089C"/>
    <w:rsid w:val="001C0B16"/>
    <w:rsid w:val="001C0ECD"/>
    <w:rsid w:val="001C19B7"/>
    <w:rsid w:val="001C1C52"/>
    <w:rsid w:val="001C1CE5"/>
    <w:rsid w:val="001C1EFE"/>
    <w:rsid w:val="001C20D9"/>
    <w:rsid w:val="001C222B"/>
    <w:rsid w:val="001C2619"/>
    <w:rsid w:val="001C3079"/>
    <w:rsid w:val="001C3090"/>
    <w:rsid w:val="001C3D2A"/>
    <w:rsid w:val="001C45C4"/>
    <w:rsid w:val="001C4B49"/>
    <w:rsid w:val="001C609A"/>
    <w:rsid w:val="001C61B9"/>
    <w:rsid w:val="001C6250"/>
    <w:rsid w:val="001C7107"/>
    <w:rsid w:val="001C71BB"/>
    <w:rsid w:val="001C75B4"/>
    <w:rsid w:val="001C7860"/>
    <w:rsid w:val="001C7897"/>
    <w:rsid w:val="001C7B54"/>
    <w:rsid w:val="001D0760"/>
    <w:rsid w:val="001D0ADD"/>
    <w:rsid w:val="001D15A9"/>
    <w:rsid w:val="001D15CB"/>
    <w:rsid w:val="001D18CE"/>
    <w:rsid w:val="001D1B48"/>
    <w:rsid w:val="001D1BE2"/>
    <w:rsid w:val="001D2176"/>
    <w:rsid w:val="001D24C8"/>
    <w:rsid w:val="001D2B5F"/>
    <w:rsid w:val="001D2BD0"/>
    <w:rsid w:val="001D3342"/>
    <w:rsid w:val="001D3577"/>
    <w:rsid w:val="001D3CFA"/>
    <w:rsid w:val="001D51BA"/>
    <w:rsid w:val="001D53E7"/>
    <w:rsid w:val="001D54B8"/>
    <w:rsid w:val="001D596D"/>
    <w:rsid w:val="001D6342"/>
    <w:rsid w:val="001D6B3D"/>
    <w:rsid w:val="001D6D53"/>
    <w:rsid w:val="001D6F1C"/>
    <w:rsid w:val="001D7246"/>
    <w:rsid w:val="001D7C46"/>
    <w:rsid w:val="001E01F2"/>
    <w:rsid w:val="001E0AA0"/>
    <w:rsid w:val="001E0D07"/>
    <w:rsid w:val="001E0D4D"/>
    <w:rsid w:val="001E11B2"/>
    <w:rsid w:val="001E1909"/>
    <w:rsid w:val="001E2C01"/>
    <w:rsid w:val="001E32E9"/>
    <w:rsid w:val="001E3875"/>
    <w:rsid w:val="001E39A8"/>
    <w:rsid w:val="001E3A04"/>
    <w:rsid w:val="001E436E"/>
    <w:rsid w:val="001E58E2"/>
    <w:rsid w:val="001E5F9A"/>
    <w:rsid w:val="001E727B"/>
    <w:rsid w:val="001E7703"/>
    <w:rsid w:val="001E7AED"/>
    <w:rsid w:val="001F036F"/>
    <w:rsid w:val="001F15E1"/>
    <w:rsid w:val="001F23D0"/>
    <w:rsid w:val="001F2C16"/>
    <w:rsid w:val="001F3916"/>
    <w:rsid w:val="001F395E"/>
    <w:rsid w:val="001F4763"/>
    <w:rsid w:val="001F4C2C"/>
    <w:rsid w:val="001F5288"/>
    <w:rsid w:val="001F54C5"/>
    <w:rsid w:val="001F5698"/>
    <w:rsid w:val="001F5856"/>
    <w:rsid w:val="001F6108"/>
    <w:rsid w:val="001F62C8"/>
    <w:rsid w:val="001F662C"/>
    <w:rsid w:val="001F7074"/>
    <w:rsid w:val="00200490"/>
    <w:rsid w:val="00200D70"/>
    <w:rsid w:val="00201F3A"/>
    <w:rsid w:val="00202094"/>
    <w:rsid w:val="00202F29"/>
    <w:rsid w:val="002037D8"/>
    <w:rsid w:val="002038AD"/>
    <w:rsid w:val="00203CD3"/>
    <w:rsid w:val="00203F96"/>
    <w:rsid w:val="00204546"/>
    <w:rsid w:val="0020457F"/>
    <w:rsid w:val="002045FA"/>
    <w:rsid w:val="002054B1"/>
    <w:rsid w:val="00205634"/>
    <w:rsid w:val="00205642"/>
    <w:rsid w:val="002062D3"/>
    <w:rsid w:val="002063C2"/>
    <w:rsid w:val="002069B2"/>
    <w:rsid w:val="0020724C"/>
    <w:rsid w:val="002073F8"/>
    <w:rsid w:val="00207B36"/>
    <w:rsid w:val="00207C8E"/>
    <w:rsid w:val="00207DAD"/>
    <w:rsid w:val="00207FA3"/>
    <w:rsid w:val="00207FD7"/>
    <w:rsid w:val="0021040E"/>
    <w:rsid w:val="00210649"/>
    <w:rsid w:val="0021121F"/>
    <w:rsid w:val="00211BD0"/>
    <w:rsid w:val="00211F3E"/>
    <w:rsid w:val="002127AF"/>
    <w:rsid w:val="00212AA3"/>
    <w:rsid w:val="00212BB0"/>
    <w:rsid w:val="00212DB8"/>
    <w:rsid w:val="00213228"/>
    <w:rsid w:val="002137E3"/>
    <w:rsid w:val="002148E8"/>
    <w:rsid w:val="00214DA8"/>
    <w:rsid w:val="00215423"/>
    <w:rsid w:val="002158FA"/>
    <w:rsid w:val="00215E4C"/>
    <w:rsid w:val="00216C2E"/>
    <w:rsid w:val="002171DE"/>
    <w:rsid w:val="002175C8"/>
    <w:rsid w:val="0021775D"/>
    <w:rsid w:val="00217E1B"/>
    <w:rsid w:val="002200E7"/>
    <w:rsid w:val="00220184"/>
    <w:rsid w:val="00220600"/>
    <w:rsid w:val="00221678"/>
    <w:rsid w:val="00221BDD"/>
    <w:rsid w:val="00221D68"/>
    <w:rsid w:val="00222204"/>
    <w:rsid w:val="002224DB"/>
    <w:rsid w:val="002228E4"/>
    <w:rsid w:val="00223BEF"/>
    <w:rsid w:val="00223CD0"/>
    <w:rsid w:val="00223FCB"/>
    <w:rsid w:val="002249CE"/>
    <w:rsid w:val="00224C8A"/>
    <w:rsid w:val="00224D07"/>
    <w:rsid w:val="002252C3"/>
    <w:rsid w:val="0022543F"/>
    <w:rsid w:val="0022548F"/>
    <w:rsid w:val="00225C54"/>
    <w:rsid w:val="0022613A"/>
    <w:rsid w:val="002269F8"/>
    <w:rsid w:val="00227623"/>
    <w:rsid w:val="00230765"/>
    <w:rsid w:val="00230986"/>
    <w:rsid w:val="00230D18"/>
    <w:rsid w:val="002319E4"/>
    <w:rsid w:val="00231EE8"/>
    <w:rsid w:val="00232911"/>
    <w:rsid w:val="00232D5B"/>
    <w:rsid w:val="00232ECF"/>
    <w:rsid w:val="00233530"/>
    <w:rsid w:val="00233A0B"/>
    <w:rsid w:val="00234571"/>
    <w:rsid w:val="002350F5"/>
    <w:rsid w:val="002355FE"/>
    <w:rsid w:val="00235632"/>
    <w:rsid w:val="00235872"/>
    <w:rsid w:val="00235998"/>
    <w:rsid w:val="00236130"/>
    <w:rsid w:val="0023794C"/>
    <w:rsid w:val="00237A28"/>
    <w:rsid w:val="00240DFD"/>
    <w:rsid w:val="00241559"/>
    <w:rsid w:val="0024193B"/>
    <w:rsid w:val="00241B53"/>
    <w:rsid w:val="00241E50"/>
    <w:rsid w:val="00242225"/>
    <w:rsid w:val="00242EA5"/>
    <w:rsid w:val="002435B3"/>
    <w:rsid w:val="00243712"/>
    <w:rsid w:val="002444AD"/>
    <w:rsid w:val="002448AF"/>
    <w:rsid w:val="00244A0C"/>
    <w:rsid w:val="00244AD4"/>
    <w:rsid w:val="002458EB"/>
    <w:rsid w:val="00245946"/>
    <w:rsid w:val="00245A3C"/>
    <w:rsid w:val="00245A7B"/>
    <w:rsid w:val="00246E08"/>
    <w:rsid w:val="0024754B"/>
    <w:rsid w:val="00247563"/>
    <w:rsid w:val="00247FA9"/>
    <w:rsid w:val="002500C8"/>
    <w:rsid w:val="00250683"/>
    <w:rsid w:val="0025078E"/>
    <w:rsid w:val="002509F8"/>
    <w:rsid w:val="00250BE3"/>
    <w:rsid w:val="0025102A"/>
    <w:rsid w:val="00253241"/>
    <w:rsid w:val="002534E0"/>
    <w:rsid w:val="0025391A"/>
    <w:rsid w:val="00253D56"/>
    <w:rsid w:val="00254998"/>
    <w:rsid w:val="00254C1A"/>
    <w:rsid w:val="0025529D"/>
    <w:rsid w:val="00255738"/>
    <w:rsid w:val="0025603F"/>
    <w:rsid w:val="0025608F"/>
    <w:rsid w:val="00256245"/>
    <w:rsid w:val="002569A7"/>
    <w:rsid w:val="0025705C"/>
    <w:rsid w:val="00257381"/>
    <w:rsid w:val="00257543"/>
    <w:rsid w:val="002577FB"/>
    <w:rsid w:val="00257B5C"/>
    <w:rsid w:val="002617E7"/>
    <w:rsid w:val="0026266D"/>
    <w:rsid w:val="00262B33"/>
    <w:rsid w:val="0026307D"/>
    <w:rsid w:val="00263286"/>
    <w:rsid w:val="00263997"/>
    <w:rsid w:val="00263FEE"/>
    <w:rsid w:val="00264228"/>
    <w:rsid w:val="00264334"/>
    <w:rsid w:val="002645ED"/>
    <w:rsid w:val="00264631"/>
    <w:rsid w:val="00264672"/>
    <w:rsid w:val="0026473E"/>
    <w:rsid w:val="00264DA1"/>
    <w:rsid w:val="00264E80"/>
    <w:rsid w:val="00264EEB"/>
    <w:rsid w:val="00265260"/>
    <w:rsid w:val="002653EE"/>
    <w:rsid w:val="00265555"/>
    <w:rsid w:val="00266214"/>
    <w:rsid w:val="0026695D"/>
    <w:rsid w:val="00266DA1"/>
    <w:rsid w:val="00266F25"/>
    <w:rsid w:val="00267081"/>
    <w:rsid w:val="002673D6"/>
    <w:rsid w:val="00267C83"/>
    <w:rsid w:val="00270A8D"/>
    <w:rsid w:val="00270DCA"/>
    <w:rsid w:val="0027144F"/>
    <w:rsid w:val="0027157A"/>
    <w:rsid w:val="00271813"/>
    <w:rsid w:val="00271E22"/>
    <w:rsid w:val="00271F3A"/>
    <w:rsid w:val="00272F35"/>
    <w:rsid w:val="00273278"/>
    <w:rsid w:val="002737F4"/>
    <w:rsid w:val="002739A0"/>
    <w:rsid w:val="002746F7"/>
    <w:rsid w:val="00274BD4"/>
    <w:rsid w:val="002756F4"/>
    <w:rsid w:val="00275781"/>
    <w:rsid w:val="002769D3"/>
    <w:rsid w:val="00276EA6"/>
    <w:rsid w:val="002770F9"/>
    <w:rsid w:val="0027789E"/>
    <w:rsid w:val="00277C2B"/>
    <w:rsid w:val="00277CFB"/>
    <w:rsid w:val="002805D2"/>
    <w:rsid w:val="002805F5"/>
    <w:rsid w:val="00280751"/>
    <w:rsid w:val="00280C37"/>
    <w:rsid w:val="0028135B"/>
    <w:rsid w:val="0028142E"/>
    <w:rsid w:val="0028280A"/>
    <w:rsid w:val="002835B1"/>
    <w:rsid w:val="0028379D"/>
    <w:rsid w:val="00283A25"/>
    <w:rsid w:val="002841E2"/>
    <w:rsid w:val="002848AD"/>
    <w:rsid w:val="002854F2"/>
    <w:rsid w:val="002861B1"/>
    <w:rsid w:val="00286ACD"/>
    <w:rsid w:val="00287838"/>
    <w:rsid w:val="002878A1"/>
    <w:rsid w:val="00287B3E"/>
    <w:rsid w:val="00290352"/>
    <w:rsid w:val="002907B5"/>
    <w:rsid w:val="0029101B"/>
    <w:rsid w:val="002911B9"/>
    <w:rsid w:val="002913D0"/>
    <w:rsid w:val="0029229D"/>
    <w:rsid w:val="00292CF1"/>
    <w:rsid w:val="00292EB7"/>
    <w:rsid w:val="00293528"/>
    <w:rsid w:val="00293566"/>
    <w:rsid w:val="00293AFD"/>
    <w:rsid w:val="00294057"/>
    <w:rsid w:val="00294162"/>
    <w:rsid w:val="00294619"/>
    <w:rsid w:val="0029467C"/>
    <w:rsid w:val="00294E91"/>
    <w:rsid w:val="00295264"/>
    <w:rsid w:val="00295686"/>
    <w:rsid w:val="00296227"/>
    <w:rsid w:val="00296F44"/>
    <w:rsid w:val="00296F81"/>
    <w:rsid w:val="00297207"/>
    <w:rsid w:val="0029777D"/>
    <w:rsid w:val="00297C97"/>
    <w:rsid w:val="00297E70"/>
    <w:rsid w:val="002A019A"/>
    <w:rsid w:val="002A055E"/>
    <w:rsid w:val="002A0AB9"/>
    <w:rsid w:val="002A0FD6"/>
    <w:rsid w:val="002A12E5"/>
    <w:rsid w:val="002A1452"/>
    <w:rsid w:val="002A16B4"/>
    <w:rsid w:val="002A19C6"/>
    <w:rsid w:val="002A1D4E"/>
    <w:rsid w:val="002A1FE1"/>
    <w:rsid w:val="002A2869"/>
    <w:rsid w:val="002A332D"/>
    <w:rsid w:val="002A370B"/>
    <w:rsid w:val="002A376D"/>
    <w:rsid w:val="002A3785"/>
    <w:rsid w:val="002A3BD3"/>
    <w:rsid w:val="002A3CAB"/>
    <w:rsid w:val="002A3FD5"/>
    <w:rsid w:val="002A489F"/>
    <w:rsid w:val="002A4A96"/>
    <w:rsid w:val="002A519C"/>
    <w:rsid w:val="002A567C"/>
    <w:rsid w:val="002A5A74"/>
    <w:rsid w:val="002A5A8F"/>
    <w:rsid w:val="002A68DA"/>
    <w:rsid w:val="002A6D45"/>
    <w:rsid w:val="002A7069"/>
    <w:rsid w:val="002A7093"/>
    <w:rsid w:val="002A76BC"/>
    <w:rsid w:val="002A7A73"/>
    <w:rsid w:val="002A7CFF"/>
    <w:rsid w:val="002B01D9"/>
    <w:rsid w:val="002B03F5"/>
    <w:rsid w:val="002B0DEE"/>
    <w:rsid w:val="002B103C"/>
    <w:rsid w:val="002B1150"/>
    <w:rsid w:val="002B129E"/>
    <w:rsid w:val="002B17BC"/>
    <w:rsid w:val="002B1BF2"/>
    <w:rsid w:val="002B24D6"/>
    <w:rsid w:val="002B2799"/>
    <w:rsid w:val="002B2C81"/>
    <w:rsid w:val="002B3C3D"/>
    <w:rsid w:val="002B4523"/>
    <w:rsid w:val="002B5CFB"/>
    <w:rsid w:val="002B5E2A"/>
    <w:rsid w:val="002B64AA"/>
    <w:rsid w:val="002B6EB5"/>
    <w:rsid w:val="002B747E"/>
    <w:rsid w:val="002B7C12"/>
    <w:rsid w:val="002C0463"/>
    <w:rsid w:val="002C0EA8"/>
    <w:rsid w:val="002C10DC"/>
    <w:rsid w:val="002C12C3"/>
    <w:rsid w:val="002C165B"/>
    <w:rsid w:val="002C1890"/>
    <w:rsid w:val="002C29B6"/>
    <w:rsid w:val="002C2B26"/>
    <w:rsid w:val="002C30E7"/>
    <w:rsid w:val="002C35F8"/>
    <w:rsid w:val="002C3794"/>
    <w:rsid w:val="002C41E6"/>
    <w:rsid w:val="002C4B82"/>
    <w:rsid w:val="002C4D39"/>
    <w:rsid w:val="002C4E3D"/>
    <w:rsid w:val="002C4FFD"/>
    <w:rsid w:val="002C58F7"/>
    <w:rsid w:val="002C689D"/>
    <w:rsid w:val="002C6AEE"/>
    <w:rsid w:val="002C6D36"/>
    <w:rsid w:val="002C7352"/>
    <w:rsid w:val="002C782D"/>
    <w:rsid w:val="002C7B0B"/>
    <w:rsid w:val="002D0010"/>
    <w:rsid w:val="002D071A"/>
    <w:rsid w:val="002D09F6"/>
    <w:rsid w:val="002D0BF4"/>
    <w:rsid w:val="002D1040"/>
    <w:rsid w:val="002D16C0"/>
    <w:rsid w:val="002D26AA"/>
    <w:rsid w:val="002D2BD8"/>
    <w:rsid w:val="002D2E65"/>
    <w:rsid w:val="002D34B2"/>
    <w:rsid w:val="002D37A9"/>
    <w:rsid w:val="002D4734"/>
    <w:rsid w:val="002D4829"/>
    <w:rsid w:val="002D48B0"/>
    <w:rsid w:val="002D4D2C"/>
    <w:rsid w:val="002D5B37"/>
    <w:rsid w:val="002D5DA7"/>
    <w:rsid w:val="002D6337"/>
    <w:rsid w:val="002D6654"/>
    <w:rsid w:val="002D6C4A"/>
    <w:rsid w:val="002D735E"/>
    <w:rsid w:val="002D73FF"/>
    <w:rsid w:val="002D7637"/>
    <w:rsid w:val="002E05FE"/>
    <w:rsid w:val="002E07EB"/>
    <w:rsid w:val="002E0898"/>
    <w:rsid w:val="002E12DE"/>
    <w:rsid w:val="002E1731"/>
    <w:rsid w:val="002E17F2"/>
    <w:rsid w:val="002E193C"/>
    <w:rsid w:val="002E1ACE"/>
    <w:rsid w:val="002E1C12"/>
    <w:rsid w:val="002E2CC7"/>
    <w:rsid w:val="002E3199"/>
    <w:rsid w:val="002E344A"/>
    <w:rsid w:val="002E37F4"/>
    <w:rsid w:val="002E4DDD"/>
    <w:rsid w:val="002E5168"/>
    <w:rsid w:val="002E5443"/>
    <w:rsid w:val="002E5512"/>
    <w:rsid w:val="002E6052"/>
    <w:rsid w:val="002E7135"/>
    <w:rsid w:val="002E7559"/>
    <w:rsid w:val="002E777C"/>
    <w:rsid w:val="002E7BC5"/>
    <w:rsid w:val="002E7CAE"/>
    <w:rsid w:val="002F0332"/>
    <w:rsid w:val="002F0350"/>
    <w:rsid w:val="002F13D6"/>
    <w:rsid w:val="002F2321"/>
    <w:rsid w:val="002F2771"/>
    <w:rsid w:val="002F31B9"/>
    <w:rsid w:val="002F37A9"/>
    <w:rsid w:val="002F3886"/>
    <w:rsid w:val="002F3C18"/>
    <w:rsid w:val="002F3F47"/>
    <w:rsid w:val="002F453C"/>
    <w:rsid w:val="002F468C"/>
    <w:rsid w:val="002F473F"/>
    <w:rsid w:val="002F47CF"/>
    <w:rsid w:val="002F4ADD"/>
    <w:rsid w:val="002F5FA2"/>
    <w:rsid w:val="002F64AE"/>
    <w:rsid w:val="002F7CCB"/>
    <w:rsid w:val="002F7DCD"/>
    <w:rsid w:val="00300077"/>
    <w:rsid w:val="00300AEA"/>
    <w:rsid w:val="00300CCE"/>
    <w:rsid w:val="0030134F"/>
    <w:rsid w:val="00301C18"/>
    <w:rsid w:val="00301CE6"/>
    <w:rsid w:val="00301D5F"/>
    <w:rsid w:val="00301E40"/>
    <w:rsid w:val="0030256B"/>
    <w:rsid w:val="00302976"/>
    <w:rsid w:val="00302E4C"/>
    <w:rsid w:val="00302E62"/>
    <w:rsid w:val="00303B17"/>
    <w:rsid w:val="00303DD1"/>
    <w:rsid w:val="00303E91"/>
    <w:rsid w:val="00304601"/>
    <w:rsid w:val="0030478E"/>
    <w:rsid w:val="003048EB"/>
    <w:rsid w:val="00304E13"/>
    <w:rsid w:val="00304F17"/>
    <w:rsid w:val="0030501F"/>
    <w:rsid w:val="00305518"/>
    <w:rsid w:val="00305632"/>
    <w:rsid w:val="003056D2"/>
    <w:rsid w:val="003057B0"/>
    <w:rsid w:val="00306286"/>
    <w:rsid w:val="00306E4D"/>
    <w:rsid w:val="00307487"/>
    <w:rsid w:val="003074E6"/>
    <w:rsid w:val="00307A2F"/>
    <w:rsid w:val="00307BA1"/>
    <w:rsid w:val="00307FE0"/>
    <w:rsid w:val="00310C60"/>
    <w:rsid w:val="00310CE2"/>
    <w:rsid w:val="003115FC"/>
    <w:rsid w:val="00311702"/>
    <w:rsid w:val="00311BF8"/>
    <w:rsid w:val="00311C76"/>
    <w:rsid w:val="00311C91"/>
    <w:rsid w:val="00311E82"/>
    <w:rsid w:val="003121C4"/>
    <w:rsid w:val="003122F8"/>
    <w:rsid w:val="003126AC"/>
    <w:rsid w:val="003129C1"/>
    <w:rsid w:val="00312A55"/>
    <w:rsid w:val="00313071"/>
    <w:rsid w:val="003130A0"/>
    <w:rsid w:val="00313CBB"/>
    <w:rsid w:val="00313D58"/>
    <w:rsid w:val="00313FD6"/>
    <w:rsid w:val="003142C4"/>
    <w:rsid w:val="003143BD"/>
    <w:rsid w:val="00314616"/>
    <w:rsid w:val="00314A33"/>
    <w:rsid w:val="00314CEB"/>
    <w:rsid w:val="00315363"/>
    <w:rsid w:val="003155A2"/>
    <w:rsid w:val="00315AE0"/>
    <w:rsid w:val="00315E63"/>
    <w:rsid w:val="00316145"/>
    <w:rsid w:val="003162A1"/>
    <w:rsid w:val="003165C7"/>
    <w:rsid w:val="0031666C"/>
    <w:rsid w:val="00316984"/>
    <w:rsid w:val="00316A6C"/>
    <w:rsid w:val="003170BC"/>
    <w:rsid w:val="003171AE"/>
    <w:rsid w:val="00317708"/>
    <w:rsid w:val="003178B6"/>
    <w:rsid w:val="00317EFB"/>
    <w:rsid w:val="003203ED"/>
    <w:rsid w:val="00320688"/>
    <w:rsid w:val="00320EF2"/>
    <w:rsid w:val="00321814"/>
    <w:rsid w:val="003219D2"/>
    <w:rsid w:val="00321BE0"/>
    <w:rsid w:val="0032237E"/>
    <w:rsid w:val="003227A7"/>
    <w:rsid w:val="00322837"/>
    <w:rsid w:val="00322B02"/>
    <w:rsid w:val="00322C9F"/>
    <w:rsid w:val="00322DEA"/>
    <w:rsid w:val="00322F56"/>
    <w:rsid w:val="00323CD7"/>
    <w:rsid w:val="00323E00"/>
    <w:rsid w:val="00324D23"/>
    <w:rsid w:val="00325784"/>
    <w:rsid w:val="00326303"/>
    <w:rsid w:val="00326662"/>
    <w:rsid w:val="003266D1"/>
    <w:rsid w:val="00326BB7"/>
    <w:rsid w:val="00327095"/>
    <w:rsid w:val="003274A0"/>
    <w:rsid w:val="00327B50"/>
    <w:rsid w:val="00327B67"/>
    <w:rsid w:val="00327D4D"/>
    <w:rsid w:val="003301C1"/>
    <w:rsid w:val="00330481"/>
    <w:rsid w:val="003307EE"/>
    <w:rsid w:val="00331751"/>
    <w:rsid w:val="00331D28"/>
    <w:rsid w:val="00332362"/>
    <w:rsid w:val="003327E5"/>
    <w:rsid w:val="00332EBC"/>
    <w:rsid w:val="00332F06"/>
    <w:rsid w:val="00333DEF"/>
    <w:rsid w:val="00334579"/>
    <w:rsid w:val="00334610"/>
    <w:rsid w:val="00334752"/>
    <w:rsid w:val="00334D69"/>
    <w:rsid w:val="00335144"/>
    <w:rsid w:val="00335858"/>
    <w:rsid w:val="00335979"/>
    <w:rsid w:val="00335BDE"/>
    <w:rsid w:val="00335ED2"/>
    <w:rsid w:val="00336ACD"/>
    <w:rsid w:val="00336B78"/>
    <w:rsid w:val="00336BDA"/>
    <w:rsid w:val="00337272"/>
    <w:rsid w:val="00337520"/>
    <w:rsid w:val="00337FD6"/>
    <w:rsid w:val="00340547"/>
    <w:rsid w:val="00341022"/>
    <w:rsid w:val="00342BD7"/>
    <w:rsid w:val="00343469"/>
    <w:rsid w:val="00343592"/>
    <w:rsid w:val="003438CD"/>
    <w:rsid w:val="00343DB9"/>
    <w:rsid w:val="00344EAC"/>
    <w:rsid w:val="00345230"/>
    <w:rsid w:val="0034578E"/>
    <w:rsid w:val="00345E5E"/>
    <w:rsid w:val="00345F5E"/>
    <w:rsid w:val="0034689C"/>
    <w:rsid w:val="00346B69"/>
    <w:rsid w:val="00346DB5"/>
    <w:rsid w:val="003477B1"/>
    <w:rsid w:val="00347A8D"/>
    <w:rsid w:val="00347C9E"/>
    <w:rsid w:val="00350C6B"/>
    <w:rsid w:val="00350E5F"/>
    <w:rsid w:val="003519C8"/>
    <w:rsid w:val="00351BB8"/>
    <w:rsid w:val="00352068"/>
    <w:rsid w:val="003525A7"/>
    <w:rsid w:val="00352845"/>
    <w:rsid w:val="003529C0"/>
    <w:rsid w:val="003533D6"/>
    <w:rsid w:val="0035379A"/>
    <w:rsid w:val="00353D34"/>
    <w:rsid w:val="0035426A"/>
    <w:rsid w:val="00354E82"/>
    <w:rsid w:val="003555E7"/>
    <w:rsid w:val="00355996"/>
    <w:rsid w:val="00356C6D"/>
    <w:rsid w:val="003572DB"/>
    <w:rsid w:val="00357380"/>
    <w:rsid w:val="00357BB7"/>
    <w:rsid w:val="00357C09"/>
    <w:rsid w:val="003602D9"/>
    <w:rsid w:val="003604CE"/>
    <w:rsid w:val="00360686"/>
    <w:rsid w:val="00360789"/>
    <w:rsid w:val="00361378"/>
    <w:rsid w:val="00361701"/>
    <w:rsid w:val="0036209C"/>
    <w:rsid w:val="00362395"/>
    <w:rsid w:val="00362CE7"/>
    <w:rsid w:val="00362D34"/>
    <w:rsid w:val="00363482"/>
    <w:rsid w:val="003636FB"/>
    <w:rsid w:val="00363829"/>
    <w:rsid w:val="003643D5"/>
    <w:rsid w:val="0036466A"/>
    <w:rsid w:val="003652E7"/>
    <w:rsid w:val="0036606B"/>
    <w:rsid w:val="00366088"/>
    <w:rsid w:val="00366C63"/>
    <w:rsid w:val="00367898"/>
    <w:rsid w:val="00367A90"/>
    <w:rsid w:val="0037068E"/>
    <w:rsid w:val="00370E47"/>
    <w:rsid w:val="00371588"/>
    <w:rsid w:val="003715AF"/>
    <w:rsid w:val="00371665"/>
    <w:rsid w:val="003716F8"/>
    <w:rsid w:val="00371944"/>
    <w:rsid w:val="003719A1"/>
    <w:rsid w:val="00371B49"/>
    <w:rsid w:val="00372DA8"/>
    <w:rsid w:val="00373697"/>
    <w:rsid w:val="003739E0"/>
    <w:rsid w:val="00373BA1"/>
    <w:rsid w:val="00373C05"/>
    <w:rsid w:val="0037423B"/>
    <w:rsid w:val="003742AC"/>
    <w:rsid w:val="0037499A"/>
    <w:rsid w:val="00374C95"/>
    <w:rsid w:val="003757A0"/>
    <w:rsid w:val="0037583E"/>
    <w:rsid w:val="00375856"/>
    <w:rsid w:val="00375B6A"/>
    <w:rsid w:val="0037607A"/>
    <w:rsid w:val="00376D38"/>
    <w:rsid w:val="00376F7C"/>
    <w:rsid w:val="00377CE1"/>
    <w:rsid w:val="00380A35"/>
    <w:rsid w:val="00380B3E"/>
    <w:rsid w:val="00381703"/>
    <w:rsid w:val="00381773"/>
    <w:rsid w:val="00382574"/>
    <w:rsid w:val="00382784"/>
    <w:rsid w:val="003837BA"/>
    <w:rsid w:val="00383824"/>
    <w:rsid w:val="0038508D"/>
    <w:rsid w:val="00385BF0"/>
    <w:rsid w:val="003862AA"/>
    <w:rsid w:val="00386BD7"/>
    <w:rsid w:val="003872AD"/>
    <w:rsid w:val="00387562"/>
    <w:rsid w:val="003901DB"/>
    <w:rsid w:val="00390467"/>
    <w:rsid w:val="00390782"/>
    <w:rsid w:val="00390AE4"/>
    <w:rsid w:val="00390F05"/>
    <w:rsid w:val="003910E3"/>
    <w:rsid w:val="00391315"/>
    <w:rsid w:val="0039143E"/>
    <w:rsid w:val="00391930"/>
    <w:rsid w:val="00391A2E"/>
    <w:rsid w:val="003922AA"/>
    <w:rsid w:val="003925E1"/>
    <w:rsid w:val="00392889"/>
    <w:rsid w:val="00392D39"/>
    <w:rsid w:val="0039318F"/>
    <w:rsid w:val="003939FF"/>
    <w:rsid w:val="00393EBE"/>
    <w:rsid w:val="00394556"/>
    <w:rsid w:val="0039473E"/>
    <w:rsid w:val="00394BCB"/>
    <w:rsid w:val="00394FE6"/>
    <w:rsid w:val="003950D1"/>
    <w:rsid w:val="00395181"/>
    <w:rsid w:val="00395938"/>
    <w:rsid w:val="00395AAD"/>
    <w:rsid w:val="00395CEC"/>
    <w:rsid w:val="00396D97"/>
    <w:rsid w:val="00397D2C"/>
    <w:rsid w:val="003A01B4"/>
    <w:rsid w:val="003A0242"/>
    <w:rsid w:val="003A08C0"/>
    <w:rsid w:val="003A1126"/>
    <w:rsid w:val="003A12C6"/>
    <w:rsid w:val="003A17BC"/>
    <w:rsid w:val="003A2223"/>
    <w:rsid w:val="003A22AF"/>
    <w:rsid w:val="003A2984"/>
    <w:rsid w:val="003A2A0F"/>
    <w:rsid w:val="003A4074"/>
    <w:rsid w:val="003A45A1"/>
    <w:rsid w:val="003A463B"/>
    <w:rsid w:val="003A4BD2"/>
    <w:rsid w:val="003A5341"/>
    <w:rsid w:val="003A57B8"/>
    <w:rsid w:val="003A5B0A"/>
    <w:rsid w:val="003A6643"/>
    <w:rsid w:val="003A6BAC"/>
    <w:rsid w:val="003A70A4"/>
    <w:rsid w:val="003A73D7"/>
    <w:rsid w:val="003A79C5"/>
    <w:rsid w:val="003A7BD6"/>
    <w:rsid w:val="003A7D60"/>
    <w:rsid w:val="003A7EF3"/>
    <w:rsid w:val="003B0146"/>
    <w:rsid w:val="003B06ED"/>
    <w:rsid w:val="003B07B8"/>
    <w:rsid w:val="003B087D"/>
    <w:rsid w:val="003B0B95"/>
    <w:rsid w:val="003B0DDC"/>
    <w:rsid w:val="003B159C"/>
    <w:rsid w:val="003B1898"/>
    <w:rsid w:val="003B1A61"/>
    <w:rsid w:val="003B369F"/>
    <w:rsid w:val="003B36A3"/>
    <w:rsid w:val="003B3ECB"/>
    <w:rsid w:val="003B4A06"/>
    <w:rsid w:val="003B4F1E"/>
    <w:rsid w:val="003B520E"/>
    <w:rsid w:val="003B53B6"/>
    <w:rsid w:val="003B540E"/>
    <w:rsid w:val="003B55B0"/>
    <w:rsid w:val="003B5806"/>
    <w:rsid w:val="003B5D4D"/>
    <w:rsid w:val="003B5E6A"/>
    <w:rsid w:val="003B64BB"/>
    <w:rsid w:val="003B6A47"/>
    <w:rsid w:val="003B6E50"/>
    <w:rsid w:val="003B7409"/>
    <w:rsid w:val="003B74A3"/>
    <w:rsid w:val="003B7AC5"/>
    <w:rsid w:val="003B7EAD"/>
    <w:rsid w:val="003B7FE5"/>
    <w:rsid w:val="003C016B"/>
    <w:rsid w:val="003C11C8"/>
    <w:rsid w:val="003C1BA9"/>
    <w:rsid w:val="003C1DB2"/>
    <w:rsid w:val="003C23EA"/>
    <w:rsid w:val="003C2702"/>
    <w:rsid w:val="003C2B8A"/>
    <w:rsid w:val="003C2C01"/>
    <w:rsid w:val="003C2D1E"/>
    <w:rsid w:val="003C2FF5"/>
    <w:rsid w:val="003C3431"/>
    <w:rsid w:val="003C4092"/>
    <w:rsid w:val="003C4A06"/>
    <w:rsid w:val="003C5737"/>
    <w:rsid w:val="003C65F3"/>
    <w:rsid w:val="003C6902"/>
    <w:rsid w:val="003C6AC4"/>
    <w:rsid w:val="003C6ACE"/>
    <w:rsid w:val="003C7594"/>
    <w:rsid w:val="003C75DA"/>
    <w:rsid w:val="003C7618"/>
    <w:rsid w:val="003C7806"/>
    <w:rsid w:val="003C7B5C"/>
    <w:rsid w:val="003D109F"/>
    <w:rsid w:val="003D1528"/>
    <w:rsid w:val="003D2478"/>
    <w:rsid w:val="003D25B4"/>
    <w:rsid w:val="003D28BA"/>
    <w:rsid w:val="003D29CD"/>
    <w:rsid w:val="003D3111"/>
    <w:rsid w:val="003D3804"/>
    <w:rsid w:val="003D386D"/>
    <w:rsid w:val="003D3C45"/>
    <w:rsid w:val="003D59FF"/>
    <w:rsid w:val="003D5B1F"/>
    <w:rsid w:val="003D5C41"/>
    <w:rsid w:val="003D5F37"/>
    <w:rsid w:val="003D68A5"/>
    <w:rsid w:val="003D691D"/>
    <w:rsid w:val="003D6BE2"/>
    <w:rsid w:val="003D6E8E"/>
    <w:rsid w:val="003D7651"/>
    <w:rsid w:val="003D78C1"/>
    <w:rsid w:val="003D7F69"/>
    <w:rsid w:val="003E07A7"/>
    <w:rsid w:val="003E1283"/>
    <w:rsid w:val="003E1498"/>
    <w:rsid w:val="003E15AE"/>
    <w:rsid w:val="003E15FA"/>
    <w:rsid w:val="003E1A47"/>
    <w:rsid w:val="003E230A"/>
    <w:rsid w:val="003E2335"/>
    <w:rsid w:val="003E23F2"/>
    <w:rsid w:val="003E312F"/>
    <w:rsid w:val="003E31E8"/>
    <w:rsid w:val="003E37FE"/>
    <w:rsid w:val="003E48A3"/>
    <w:rsid w:val="003E55E4"/>
    <w:rsid w:val="003E60A4"/>
    <w:rsid w:val="003E7135"/>
    <w:rsid w:val="003E713C"/>
    <w:rsid w:val="003E7339"/>
    <w:rsid w:val="003E74E3"/>
    <w:rsid w:val="003E7625"/>
    <w:rsid w:val="003E7B20"/>
    <w:rsid w:val="003F05C7"/>
    <w:rsid w:val="003F07F2"/>
    <w:rsid w:val="003F08A9"/>
    <w:rsid w:val="003F0C54"/>
    <w:rsid w:val="003F0E1D"/>
    <w:rsid w:val="003F0F82"/>
    <w:rsid w:val="003F19BA"/>
    <w:rsid w:val="003F1B22"/>
    <w:rsid w:val="003F2C22"/>
    <w:rsid w:val="003F2CD4"/>
    <w:rsid w:val="003F2DF5"/>
    <w:rsid w:val="003F34FC"/>
    <w:rsid w:val="003F368A"/>
    <w:rsid w:val="003F4313"/>
    <w:rsid w:val="003F5250"/>
    <w:rsid w:val="003F5B0A"/>
    <w:rsid w:val="003F6030"/>
    <w:rsid w:val="003F650B"/>
    <w:rsid w:val="003F668A"/>
    <w:rsid w:val="003F6BBE"/>
    <w:rsid w:val="003F71F3"/>
    <w:rsid w:val="003F797E"/>
    <w:rsid w:val="003F7A24"/>
    <w:rsid w:val="003F7FE4"/>
    <w:rsid w:val="004000B7"/>
    <w:rsid w:val="004000E8"/>
    <w:rsid w:val="004000EE"/>
    <w:rsid w:val="00400597"/>
    <w:rsid w:val="00400B46"/>
    <w:rsid w:val="00400E3B"/>
    <w:rsid w:val="004012DB"/>
    <w:rsid w:val="00401718"/>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512B"/>
    <w:rsid w:val="0040532C"/>
    <w:rsid w:val="00405CA5"/>
    <w:rsid w:val="004072D8"/>
    <w:rsid w:val="00407313"/>
    <w:rsid w:val="0040751E"/>
    <w:rsid w:val="00407CD3"/>
    <w:rsid w:val="00410134"/>
    <w:rsid w:val="004103BF"/>
    <w:rsid w:val="00410526"/>
    <w:rsid w:val="00410B72"/>
    <w:rsid w:val="00410F18"/>
    <w:rsid w:val="00411035"/>
    <w:rsid w:val="00411202"/>
    <w:rsid w:val="00411F1D"/>
    <w:rsid w:val="0041263E"/>
    <w:rsid w:val="004126F7"/>
    <w:rsid w:val="004127BC"/>
    <w:rsid w:val="00412FCB"/>
    <w:rsid w:val="00413182"/>
    <w:rsid w:val="00413AAC"/>
    <w:rsid w:val="00413E92"/>
    <w:rsid w:val="00414024"/>
    <w:rsid w:val="00414B38"/>
    <w:rsid w:val="00415B91"/>
    <w:rsid w:val="00415C12"/>
    <w:rsid w:val="00415FDF"/>
    <w:rsid w:val="004161FA"/>
    <w:rsid w:val="0041695E"/>
    <w:rsid w:val="00417234"/>
    <w:rsid w:val="00420D5D"/>
    <w:rsid w:val="00421105"/>
    <w:rsid w:val="00421ED2"/>
    <w:rsid w:val="0042249A"/>
    <w:rsid w:val="00422AA4"/>
    <w:rsid w:val="0042380D"/>
    <w:rsid w:val="00423BDD"/>
    <w:rsid w:val="00424297"/>
    <w:rsid w:val="004242F4"/>
    <w:rsid w:val="00425034"/>
    <w:rsid w:val="00425FD9"/>
    <w:rsid w:val="00426122"/>
    <w:rsid w:val="00426717"/>
    <w:rsid w:val="00426A90"/>
    <w:rsid w:val="00427248"/>
    <w:rsid w:val="00427A6D"/>
    <w:rsid w:val="00427B30"/>
    <w:rsid w:val="004300FF"/>
    <w:rsid w:val="00430384"/>
    <w:rsid w:val="0043043F"/>
    <w:rsid w:val="004306CA"/>
    <w:rsid w:val="004311D2"/>
    <w:rsid w:val="004313B7"/>
    <w:rsid w:val="00431611"/>
    <w:rsid w:val="00431944"/>
    <w:rsid w:val="00431F73"/>
    <w:rsid w:val="00432555"/>
    <w:rsid w:val="00433544"/>
    <w:rsid w:val="00433C2E"/>
    <w:rsid w:val="00433C46"/>
    <w:rsid w:val="00434AF6"/>
    <w:rsid w:val="00434B93"/>
    <w:rsid w:val="00434F41"/>
    <w:rsid w:val="004351DC"/>
    <w:rsid w:val="004351E3"/>
    <w:rsid w:val="00435CE6"/>
    <w:rsid w:val="00436596"/>
    <w:rsid w:val="00436600"/>
    <w:rsid w:val="00436D80"/>
    <w:rsid w:val="00437447"/>
    <w:rsid w:val="00437DD5"/>
    <w:rsid w:val="00440761"/>
    <w:rsid w:val="00440A0A"/>
    <w:rsid w:val="00441A92"/>
    <w:rsid w:val="00441B96"/>
    <w:rsid w:val="00441EB7"/>
    <w:rsid w:val="00441EC4"/>
    <w:rsid w:val="00442631"/>
    <w:rsid w:val="00442B5C"/>
    <w:rsid w:val="004431DC"/>
    <w:rsid w:val="00443557"/>
    <w:rsid w:val="0044404D"/>
    <w:rsid w:val="00444071"/>
    <w:rsid w:val="004440A6"/>
    <w:rsid w:val="00444251"/>
    <w:rsid w:val="00444664"/>
    <w:rsid w:val="00444E0A"/>
    <w:rsid w:val="00444F56"/>
    <w:rsid w:val="00445423"/>
    <w:rsid w:val="00445811"/>
    <w:rsid w:val="00445CD7"/>
    <w:rsid w:val="00445FB3"/>
    <w:rsid w:val="0044601D"/>
    <w:rsid w:val="00446488"/>
    <w:rsid w:val="00446D4C"/>
    <w:rsid w:val="004474A8"/>
    <w:rsid w:val="00450516"/>
    <w:rsid w:val="004506AB"/>
    <w:rsid w:val="004517AA"/>
    <w:rsid w:val="00451967"/>
    <w:rsid w:val="004525EA"/>
    <w:rsid w:val="004528D0"/>
    <w:rsid w:val="00452B01"/>
    <w:rsid w:val="00452CAC"/>
    <w:rsid w:val="0045411A"/>
    <w:rsid w:val="00454182"/>
    <w:rsid w:val="00455061"/>
    <w:rsid w:val="004552A2"/>
    <w:rsid w:val="00455320"/>
    <w:rsid w:val="0045543A"/>
    <w:rsid w:val="00455E4A"/>
    <w:rsid w:val="004565DE"/>
    <w:rsid w:val="0045699F"/>
    <w:rsid w:val="004574C8"/>
    <w:rsid w:val="00457565"/>
    <w:rsid w:val="00457B71"/>
    <w:rsid w:val="004604E5"/>
    <w:rsid w:val="00460887"/>
    <w:rsid w:val="00460E55"/>
    <w:rsid w:val="0046194E"/>
    <w:rsid w:val="00461C7D"/>
    <w:rsid w:val="00462A49"/>
    <w:rsid w:val="00462DAF"/>
    <w:rsid w:val="00462E70"/>
    <w:rsid w:val="00464430"/>
    <w:rsid w:val="004649D0"/>
    <w:rsid w:val="00464FE2"/>
    <w:rsid w:val="004651EF"/>
    <w:rsid w:val="00465644"/>
    <w:rsid w:val="00465990"/>
    <w:rsid w:val="00465997"/>
    <w:rsid w:val="004669E2"/>
    <w:rsid w:val="00467478"/>
    <w:rsid w:val="00467CCA"/>
    <w:rsid w:val="00467D75"/>
    <w:rsid w:val="004704CE"/>
    <w:rsid w:val="00470638"/>
    <w:rsid w:val="00470C31"/>
    <w:rsid w:val="00471DE0"/>
    <w:rsid w:val="004721F9"/>
    <w:rsid w:val="00472558"/>
    <w:rsid w:val="004726E4"/>
    <w:rsid w:val="00473147"/>
    <w:rsid w:val="004732E6"/>
    <w:rsid w:val="004734AF"/>
    <w:rsid w:val="004734D0"/>
    <w:rsid w:val="00473C75"/>
    <w:rsid w:val="00474B7E"/>
    <w:rsid w:val="00474D61"/>
    <w:rsid w:val="004753C6"/>
    <w:rsid w:val="00475532"/>
    <w:rsid w:val="0047556B"/>
    <w:rsid w:val="0047632F"/>
    <w:rsid w:val="00476569"/>
    <w:rsid w:val="00476961"/>
    <w:rsid w:val="00477451"/>
    <w:rsid w:val="00477753"/>
    <w:rsid w:val="00477768"/>
    <w:rsid w:val="00477947"/>
    <w:rsid w:val="00477A69"/>
    <w:rsid w:val="00477ED5"/>
    <w:rsid w:val="004800FA"/>
    <w:rsid w:val="004802B5"/>
    <w:rsid w:val="00480415"/>
    <w:rsid w:val="0048055E"/>
    <w:rsid w:val="00480C85"/>
    <w:rsid w:val="004816D6"/>
    <w:rsid w:val="00481951"/>
    <w:rsid w:val="0048226A"/>
    <w:rsid w:val="00482FF9"/>
    <w:rsid w:val="00483282"/>
    <w:rsid w:val="00483830"/>
    <w:rsid w:val="004838A5"/>
    <w:rsid w:val="00484559"/>
    <w:rsid w:val="004851CF"/>
    <w:rsid w:val="00485C81"/>
    <w:rsid w:val="00485DDA"/>
    <w:rsid w:val="004862B2"/>
    <w:rsid w:val="004868E3"/>
    <w:rsid w:val="00487857"/>
    <w:rsid w:val="00487C74"/>
    <w:rsid w:val="00487C79"/>
    <w:rsid w:val="00487CC7"/>
    <w:rsid w:val="00487D62"/>
    <w:rsid w:val="00487E8F"/>
    <w:rsid w:val="00490194"/>
    <w:rsid w:val="004901BD"/>
    <w:rsid w:val="00491697"/>
    <w:rsid w:val="00491752"/>
    <w:rsid w:val="00491C62"/>
    <w:rsid w:val="004921CD"/>
    <w:rsid w:val="00492AE0"/>
    <w:rsid w:val="00492BC5"/>
    <w:rsid w:val="00492C64"/>
    <w:rsid w:val="00492CF7"/>
    <w:rsid w:val="00493595"/>
    <w:rsid w:val="00494354"/>
    <w:rsid w:val="00494602"/>
    <w:rsid w:val="0049488C"/>
    <w:rsid w:val="00494EC2"/>
    <w:rsid w:val="00494F72"/>
    <w:rsid w:val="0049558B"/>
    <w:rsid w:val="00495754"/>
    <w:rsid w:val="004958EB"/>
    <w:rsid w:val="00495D44"/>
    <w:rsid w:val="004964F1"/>
    <w:rsid w:val="00497D7B"/>
    <w:rsid w:val="00497DFA"/>
    <w:rsid w:val="00497F95"/>
    <w:rsid w:val="004A08C5"/>
    <w:rsid w:val="004A0D9C"/>
    <w:rsid w:val="004A140A"/>
    <w:rsid w:val="004A16BC"/>
    <w:rsid w:val="004A18DC"/>
    <w:rsid w:val="004A2071"/>
    <w:rsid w:val="004A2B94"/>
    <w:rsid w:val="004A2CF6"/>
    <w:rsid w:val="004A2FDD"/>
    <w:rsid w:val="004A341E"/>
    <w:rsid w:val="004A3C36"/>
    <w:rsid w:val="004A3F10"/>
    <w:rsid w:val="004A4431"/>
    <w:rsid w:val="004A44E4"/>
    <w:rsid w:val="004A4ECF"/>
    <w:rsid w:val="004A6058"/>
    <w:rsid w:val="004A65D1"/>
    <w:rsid w:val="004A6782"/>
    <w:rsid w:val="004A7201"/>
    <w:rsid w:val="004A74B5"/>
    <w:rsid w:val="004A7526"/>
    <w:rsid w:val="004A7B48"/>
    <w:rsid w:val="004A7C63"/>
    <w:rsid w:val="004A7CDF"/>
    <w:rsid w:val="004B0659"/>
    <w:rsid w:val="004B0B42"/>
    <w:rsid w:val="004B108F"/>
    <w:rsid w:val="004B1C8B"/>
    <w:rsid w:val="004B1D99"/>
    <w:rsid w:val="004B1E28"/>
    <w:rsid w:val="004B1ED8"/>
    <w:rsid w:val="004B1F26"/>
    <w:rsid w:val="004B2FB1"/>
    <w:rsid w:val="004B3A59"/>
    <w:rsid w:val="004B498E"/>
    <w:rsid w:val="004B553B"/>
    <w:rsid w:val="004B5AE8"/>
    <w:rsid w:val="004B5E80"/>
    <w:rsid w:val="004B6318"/>
    <w:rsid w:val="004B69EB"/>
    <w:rsid w:val="004B6B9E"/>
    <w:rsid w:val="004B6BFA"/>
    <w:rsid w:val="004B6EEF"/>
    <w:rsid w:val="004B6F6A"/>
    <w:rsid w:val="004B743D"/>
    <w:rsid w:val="004B74CD"/>
    <w:rsid w:val="004B7C0C"/>
    <w:rsid w:val="004C03F4"/>
    <w:rsid w:val="004C0688"/>
    <w:rsid w:val="004C07A4"/>
    <w:rsid w:val="004C0957"/>
    <w:rsid w:val="004C119F"/>
    <w:rsid w:val="004C1A74"/>
    <w:rsid w:val="004C1DA0"/>
    <w:rsid w:val="004C1E9E"/>
    <w:rsid w:val="004C2A46"/>
    <w:rsid w:val="004C2CB9"/>
    <w:rsid w:val="004C2D86"/>
    <w:rsid w:val="004C2FE9"/>
    <w:rsid w:val="004C3898"/>
    <w:rsid w:val="004C4851"/>
    <w:rsid w:val="004C4B7D"/>
    <w:rsid w:val="004C5737"/>
    <w:rsid w:val="004C58B3"/>
    <w:rsid w:val="004C5AEA"/>
    <w:rsid w:val="004C5DEB"/>
    <w:rsid w:val="004C787E"/>
    <w:rsid w:val="004C7E05"/>
    <w:rsid w:val="004D0271"/>
    <w:rsid w:val="004D02B0"/>
    <w:rsid w:val="004D1E16"/>
    <w:rsid w:val="004D35C3"/>
    <w:rsid w:val="004D36B1"/>
    <w:rsid w:val="004D3CA3"/>
    <w:rsid w:val="004D43FC"/>
    <w:rsid w:val="004D44FE"/>
    <w:rsid w:val="004D4870"/>
    <w:rsid w:val="004D55A3"/>
    <w:rsid w:val="004D6007"/>
    <w:rsid w:val="004D6461"/>
    <w:rsid w:val="004D6464"/>
    <w:rsid w:val="004D6BEB"/>
    <w:rsid w:val="004D7231"/>
    <w:rsid w:val="004D75CB"/>
    <w:rsid w:val="004D79A9"/>
    <w:rsid w:val="004D7A8B"/>
    <w:rsid w:val="004D7EBD"/>
    <w:rsid w:val="004E065F"/>
    <w:rsid w:val="004E066F"/>
    <w:rsid w:val="004E0D0B"/>
    <w:rsid w:val="004E1735"/>
    <w:rsid w:val="004E1B6C"/>
    <w:rsid w:val="004E2680"/>
    <w:rsid w:val="004E2790"/>
    <w:rsid w:val="004E28F9"/>
    <w:rsid w:val="004E31A6"/>
    <w:rsid w:val="004E3592"/>
    <w:rsid w:val="004E37EB"/>
    <w:rsid w:val="004E3A39"/>
    <w:rsid w:val="004E3DD9"/>
    <w:rsid w:val="004E3F18"/>
    <w:rsid w:val="004E4257"/>
    <w:rsid w:val="004E462E"/>
    <w:rsid w:val="004E4A23"/>
    <w:rsid w:val="004E4B41"/>
    <w:rsid w:val="004E540B"/>
    <w:rsid w:val="004E5638"/>
    <w:rsid w:val="004E56DC"/>
    <w:rsid w:val="004E5DAF"/>
    <w:rsid w:val="004E737A"/>
    <w:rsid w:val="004E7641"/>
    <w:rsid w:val="004E76F4"/>
    <w:rsid w:val="004E7DFC"/>
    <w:rsid w:val="004F02F1"/>
    <w:rsid w:val="004F066B"/>
    <w:rsid w:val="004F0B4E"/>
    <w:rsid w:val="004F0B6C"/>
    <w:rsid w:val="004F0C49"/>
    <w:rsid w:val="004F12CF"/>
    <w:rsid w:val="004F14D1"/>
    <w:rsid w:val="004F2078"/>
    <w:rsid w:val="004F2708"/>
    <w:rsid w:val="004F3017"/>
    <w:rsid w:val="004F324E"/>
    <w:rsid w:val="004F35CB"/>
    <w:rsid w:val="004F3AFE"/>
    <w:rsid w:val="004F4117"/>
    <w:rsid w:val="004F450D"/>
    <w:rsid w:val="004F4716"/>
    <w:rsid w:val="004F4C57"/>
    <w:rsid w:val="004F4D51"/>
    <w:rsid w:val="004F4DA3"/>
    <w:rsid w:val="004F5249"/>
    <w:rsid w:val="004F5BB2"/>
    <w:rsid w:val="004F6350"/>
    <w:rsid w:val="004F6FB7"/>
    <w:rsid w:val="004F7156"/>
    <w:rsid w:val="004F7224"/>
    <w:rsid w:val="004F76AA"/>
    <w:rsid w:val="005007BC"/>
    <w:rsid w:val="00500CEB"/>
    <w:rsid w:val="00500FF7"/>
    <w:rsid w:val="005010D8"/>
    <w:rsid w:val="005012BF"/>
    <w:rsid w:val="0050191B"/>
    <w:rsid w:val="00501B78"/>
    <w:rsid w:val="00501CF5"/>
    <w:rsid w:val="00501D63"/>
    <w:rsid w:val="005026DB"/>
    <w:rsid w:val="00502837"/>
    <w:rsid w:val="00502F30"/>
    <w:rsid w:val="00503213"/>
    <w:rsid w:val="005035C4"/>
    <w:rsid w:val="00503EB3"/>
    <w:rsid w:val="0050417E"/>
    <w:rsid w:val="005057E2"/>
    <w:rsid w:val="00505B05"/>
    <w:rsid w:val="00506557"/>
    <w:rsid w:val="0050677A"/>
    <w:rsid w:val="0050720D"/>
    <w:rsid w:val="005076AC"/>
    <w:rsid w:val="00510660"/>
    <w:rsid w:val="005107DC"/>
    <w:rsid w:val="005108D8"/>
    <w:rsid w:val="00511509"/>
    <w:rsid w:val="005116F9"/>
    <w:rsid w:val="00511E40"/>
    <w:rsid w:val="00512F96"/>
    <w:rsid w:val="00512FDE"/>
    <w:rsid w:val="005135AC"/>
    <w:rsid w:val="00513C16"/>
    <w:rsid w:val="005140EA"/>
    <w:rsid w:val="005141FF"/>
    <w:rsid w:val="005142C8"/>
    <w:rsid w:val="005144A9"/>
    <w:rsid w:val="005144BD"/>
    <w:rsid w:val="005153A7"/>
    <w:rsid w:val="0051559F"/>
    <w:rsid w:val="00516A45"/>
    <w:rsid w:val="00516DE7"/>
    <w:rsid w:val="0051776F"/>
    <w:rsid w:val="005205DD"/>
    <w:rsid w:val="00520ADE"/>
    <w:rsid w:val="005214CE"/>
    <w:rsid w:val="005219CF"/>
    <w:rsid w:val="00522A0D"/>
    <w:rsid w:val="00523F57"/>
    <w:rsid w:val="0052463B"/>
    <w:rsid w:val="00524BAF"/>
    <w:rsid w:val="00525196"/>
    <w:rsid w:val="005257C9"/>
    <w:rsid w:val="0052673F"/>
    <w:rsid w:val="00526A4E"/>
    <w:rsid w:val="00526F69"/>
    <w:rsid w:val="00527893"/>
    <w:rsid w:val="00527C56"/>
    <w:rsid w:val="005301E9"/>
    <w:rsid w:val="005306CC"/>
    <w:rsid w:val="00530717"/>
    <w:rsid w:val="00530C43"/>
    <w:rsid w:val="00530E20"/>
    <w:rsid w:val="00530FAF"/>
    <w:rsid w:val="00531A6C"/>
    <w:rsid w:val="00531B4E"/>
    <w:rsid w:val="00531ED6"/>
    <w:rsid w:val="00532A56"/>
    <w:rsid w:val="00532A6D"/>
    <w:rsid w:val="005331C2"/>
    <w:rsid w:val="00533548"/>
    <w:rsid w:val="00533D56"/>
    <w:rsid w:val="00534507"/>
    <w:rsid w:val="00534761"/>
    <w:rsid w:val="00534B59"/>
    <w:rsid w:val="00534ED4"/>
    <w:rsid w:val="00536455"/>
    <w:rsid w:val="00536759"/>
    <w:rsid w:val="00536D3D"/>
    <w:rsid w:val="00536F16"/>
    <w:rsid w:val="00537C62"/>
    <w:rsid w:val="00537F75"/>
    <w:rsid w:val="005407EA"/>
    <w:rsid w:val="00540D8B"/>
    <w:rsid w:val="00541C8C"/>
    <w:rsid w:val="00542B7F"/>
    <w:rsid w:val="00542C49"/>
    <w:rsid w:val="00542D1F"/>
    <w:rsid w:val="00543190"/>
    <w:rsid w:val="00543701"/>
    <w:rsid w:val="00544FF1"/>
    <w:rsid w:val="00545238"/>
    <w:rsid w:val="00545905"/>
    <w:rsid w:val="005464C1"/>
    <w:rsid w:val="005468EF"/>
    <w:rsid w:val="00546970"/>
    <w:rsid w:val="005470FE"/>
    <w:rsid w:val="005507EB"/>
    <w:rsid w:val="005508FD"/>
    <w:rsid w:val="00550A7F"/>
    <w:rsid w:val="00550D7E"/>
    <w:rsid w:val="00551888"/>
    <w:rsid w:val="00551B78"/>
    <w:rsid w:val="00551F0D"/>
    <w:rsid w:val="0055273E"/>
    <w:rsid w:val="00552CDC"/>
    <w:rsid w:val="00552DB7"/>
    <w:rsid w:val="00553013"/>
    <w:rsid w:val="0055342B"/>
    <w:rsid w:val="005536A8"/>
    <w:rsid w:val="0055380E"/>
    <w:rsid w:val="0055381B"/>
    <w:rsid w:val="005538AF"/>
    <w:rsid w:val="005546A8"/>
    <w:rsid w:val="00554736"/>
    <w:rsid w:val="00554CAD"/>
    <w:rsid w:val="00554E19"/>
    <w:rsid w:val="00555930"/>
    <w:rsid w:val="005559E3"/>
    <w:rsid w:val="00555E6B"/>
    <w:rsid w:val="00556172"/>
    <w:rsid w:val="00556284"/>
    <w:rsid w:val="00556381"/>
    <w:rsid w:val="005564DF"/>
    <w:rsid w:val="00556C88"/>
    <w:rsid w:val="00556E7A"/>
    <w:rsid w:val="00556EAA"/>
    <w:rsid w:val="00556F4F"/>
    <w:rsid w:val="00556FCE"/>
    <w:rsid w:val="0055746A"/>
    <w:rsid w:val="00560EEA"/>
    <w:rsid w:val="0056121F"/>
    <w:rsid w:val="00562384"/>
    <w:rsid w:val="005633CE"/>
    <w:rsid w:val="00563AB8"/>
    <w:rsid w:val="005640DF"/>
    <w:rsid w:val="00564127"/>
    <w:rsid w:val="00564148"/>
    <w:rsid w:val="00564302"/>
    <w:rsid w:val="0056490E"/>
    <w:rsid w:val="00564E2E"/>
    <w:rsid w:val="00564FD2"/>
    <w:rsid w:val="005651DD"/>
    <w:rsid w:val="0056538F"/>
    <w:rsid w:val="00565872"/>
    <w:rsid w:val="0056701D"/>
    <w:rsid w:val="005670F7"/>
    <w:rsid w:val="005676E5"/>
    <w:rsid w:val="00567A15"/>
    <w:rsid w:val="00570248"/>
    <w:rsid w:val="00570714"/>
    <w:rsid w:val="005708CC"/>
    <w:rsid w:val="00570BD5"/>
    <w:rsid w:val="00572505"/>
    <w:rsid w:val="0057295B"/>
    <w:rsid w:val="00573133"/>
    <w:rsid w:val="00573730"/>
    <w:rsid w:val="005738F9"/>
    <w:rsid w:val="0057432B"/>
    <w:rsid w:val="005746DF"/>
    <w:rsid w:val="00574BD1"/>
    <w:rsid w:val="005754D2"/>
    <w:rsid w:val="00575FC6"/>
    <w:rsid w:val="0057646B"/>
    <w:rsid w:val="005768DA"/>
    <w:rsid w:val="005769C6"/>
    <w:rsid w:val="00576D81"/>
    <w:rsid w:val="005772AC"/>
    <w:rsid w:val="0057797F"/>
    <w:rsid w:val="00577C1F"/>
    <w:rsid w:val="00580050"/>
    <w:rsid w:val="00580424"/>
    <w:rsid w:val="005804B2"/>
    <w:rsid w:val="005806BA"/>
    <w:rsid w:val="005808BC"/>
    <w:rsid w:val="00580AB7"/>
    <w:rsid w:val="00580B34"/>
    <w:rsid w:val="00582047"/>
    <w:rsid w:val="00582114"/>
    <w:rsid w:val="005821DA"/>
    <w:rsid w:val="00582809"/>
    <w:rsid w:val="00582A15"/>
    <w:rsid w:val="00582CC8"/>
    <w:rsid w:val="0058328B"/>
    <w:rsid w:val="005835FE"/>
    <w:rsid w:val="005839C8"/>
    <w:rsid w:val="0058465A"/>
    <w:rsid w:val="00584871"/>
    <w:rsid w:val="00584EC7"/>
    <w:rsid w:val="0058513E"/>
    <w:rsid w:val="00585777"/>
    <w:rsid w:val="005866BA"/>
    <w:rsid w:val="005867AB"/>
    <w:rsid w:val="00586CF6"/>
    <w:rsid w:val="00586F43"/>
    <w:rsid w:val="00586FF6"/>
    <w:rsid w:val="0058742E"/>
    <w:rsid w:val="00587915"/>
    <w:rsid w:val="0058798C"/>
    <w:rsid w:val="005900FA"/>
    <w:rsid w:val="00590525"/>
    <w:rsid w:val="00590F36"/>
    <w:rsid w:val="005913D0"/>
    <w:rsid w:val="00591465"/>
    <w:rsid w:val="00591833"/>
    <w:rsid w:val="0059213D"/>
    <w:rsid w:val="005935A4"/>
    <w:rsid w:val="00593C82"/>
    <w:rsid w:val="00594771"/>
    <w:rsid w:val="005948C2"/>
    <w:rsid w:val="00594B03"/>
    <w:rsid w:val="00594CEF"/>
    <w:rsid w:val="005958C6"/>
    <w:rsid w:val="00595DCA"/>
    <w:rsid w:val="00595DF5"/>
    <w:rsid w:val="00595EF1"/>
    <w:rsid w:val="00596241"/>
    <w:rsid w:val="005964E1"/>
    <w:rsid w:val="00596B3B"/>
    <w:rsid w:val="0059773C"/>
    <w:rsid w:val="0059775E"/>
    <w:rsid w:val="0059779B"/>
    <w:rsid w:val="005977E6"/>
    <w:rsid w:val="00597939"/>
    <w:rsid w:val="00597E14"/>
    <w:rsid w:val="005A0089"/>
    <w:rsid w:val="005A054A"/>
    <w:rsid w:val="005A0597"/>
    <w:rsid w:val="005A07CE"/>
    <w:rsid w:val="005A1E53"/>
    <w:rsid w:val="005A209A"/>
    <w:rsid w:val="005A272F"/>
    <w:rsid w:val="005A2D72"/>
    <w:rsid w:val="005A35FD"/>
    <w:rsid w:val="005A38B4"/>
    <w:rsid w:val="005A39C7"/>
    <w:rsid w:val="005A3B62"/>
    <w:rsid w:val="005A514C"/>
    <w:rsid w:val="005A5622"/>
    <w:rsid w:val="005A5845"/>
    <w:rsid w:val="005A5D98"/>
    <w:rsid w:val="005A5EAA"/>
    <w:rsid w:val="005A662D"/>
    <w:rsid w:val="005A7487"/>
    <w:rsid w:val="005A78AE"/>
    <w:rsid w:val="005A7CBF"/>
    <w:rsid w:val="005A7E19"/>
    <w:rsid w:val="005B1409"/>
    <w:rsid w:val="005B159C"/>
    <w:rsid w:val="005B1793"/>
    <w:rsid w:val="005B2200"/>
    <w:rsid w:val="005B22D9"/>
    <w:rsid w:val="005B2700"/>
    <w:rsid w:val="005B30A9"/>
    <w:rsid w:val="005B35D7"/>
    <w:rsid w:val="005B392A"/>
    <w:rsid w:val="005B39DE"/>
    <w:rsid w:val="005B3A71"/>
    <w:rsid w:val="005B3AA3"/>
    <w:rsid w:val="005B3F0C"/>
    <w:rsid w:val="005B4225"/>
    <w:rsid w:val="005B474F"/>
    <w:rsid w:val="005B56FD"/>
    <w:rsid w:val="005B5EA7"/>
    <w:rsid w:val="005B66C7"/>
    <w:rsid w:val="005B67D9"/>
    <w:rsid w:val="005B6F83"/>
    <w:rsid w:val="005B7517"/>
    <w:rsid w:val="005B7C66"/>
    <w:rsid w:val="005C0236"/>
    <w:rsid w:val="005C0305"/>
    <w:rsid w:val="005C0602"/>
    <w:rsid w:val="005C082E"/>
    <w:rsid w:val="005C0D2B"/>
    <w:rsid w:val="005C15EF"/>
    <w:rsid w:val="005C1833"/>
    <w:rsid w:val="005C1A36"/>
    <w:rsid w:val="005C544C"/>
    <w:rsid w:val="005C562E"/>
    <w:rsid w:val="005C6D06"/>
    <w:rsid w:val="005C74FB"/>
    <w:rsid w:val="005C7B84"/>
    <w:rsid w:val="005D10CC"/>
    <w:rsid w:val="005D13A6"/>
    <w:rsid w:val="005D1602"/>
    <w:rsid w:val="005D168C"/>
    <w:rsid w:val="005D1697"/>
    <w:rsid w:val="005D1AEF"/>
    <w:rsid w:val="005D2172"/>
    <w:rsid w:val="005D21F2"/>
    <w:rsid w:val="005D2B6F"/>
    <w:rsid w:val="005D2F62"/>
    <w:rsid w:val="005D481A"/>
    <w:rsid w:val="005D48FF"/>
    <w:rsid w:val="005D60BF"/>
    <w:rsid w:val="005D6622"/>
    <w:rsid w:val="005D6AF5"/>
    <w:rsid w:val="005D6B46"/>
    <w:rsid w:val="005D6B62"/>
    <w:rsid w:val="005D6C1B"/>
    <w:rsid w:val="005D6FA1"/>
    <w:rsid w:val="005D6FE1"/>
    <w:rsid w:val="005D7398"/>
    <w:rsid w:val="005D7E65"/>
    <w:rsid w:val="005E00E8"/>
    <w:rsid w:val="005E091B"/>
    <w:rsid w:val="005E094C"/>
    <w:rsid w:val="005E0CAE"/>
    <w:rsid w:val="005E17C9"/>
    <w:rsid w:val="005E18E0"/>
    <w:rsid w:val="005E1BCA"/>
    <w:rsid w:val="005E2306"/>
    <w:rsid w:val="005E385F"/>
    <w:rsid w:val="005E3D84"/>
    <w:rsid w:val="005E4A5A"/>
    <w:rsid w:val="005E4C91"/>
    <w:rsid w:val="005E52B3"/>
    <w:rsid w:val="005E59BE"/>
    <w:rsid w:val="005E5B81"/>
    <w:rsid w:val="005E5EEF"/>
    <w:rsid w:val="005E629D"/>
    <w:rsid w:val="005E659A"/>
    <w:rsid w:val="005E68DD"/>
    <w:rsid w:val="005E698E"/>
    <w:rsid w:val="005E6D10"/>
    <w:rsid w:val="005E77BF"/>
    <w:rsid w:val="005F025E"/>
    <w:rsid w:val="005F065D"/>
    <w:rsid w:val="005F1319"/>
    <w:rsid w:val="005F147D"/>
    <w:rsid w:val="005F1957"/>
    <w:rsid w:val="005F1A1D"/>
    <w:rsid w:val="005F1E6F"/>
    <w:rsid w:val="005F2BE2"/>
    <w:rsid w:val="005F2CB1"/>
    <w:rsid w:val="005F3025"/>
    <w:rsid w:val="005F3492"/>
    <w:rsid w:val="005F3B0E"/>
    <w:rsid w:val="005F4460"/>
    <w:rsid w:val="005F457E"/>
    <w:rsid w:val="005F51C1"/>
    <w:rsid w:val="005F52B2"/>
    <w:rsid w:val="005F5B70"/>
    <w:rsid w:val="005F5D80"/>
    <w:rsid w:val="005F5F56"/>
    <w:rsid w:val="005F618C"/>
    <w:rsid w:val="005F657C"/>
    <w:rsid w:val="005F66B5"/>
    <w:rsid w:val="005F6872"/>
    <w:rsid w:val="005F6D77"/>
    <w:rsid w:val="005F6F06"/>
    <w:rsid w:val="005F6F5E"/>
    <w:rsid w:val="005F70BD"/>
    <w:rsid w:val="005F71F5"/>
    <w:rsid w:val="005F775A"/>
    <w:rsid w:val="005F7CBC"/>
    <w:rsid w:val="00600375"/>
    <w:rsid w:val="00600F0C"/>
    <w:rsid w:val="0060136C"/>
    <w:rsid w:val="006017AC"/>
    <w:rsid w:val="0060224B"/>
    <w:rsid w:val="0060283C"/>
    <w:rsid w:val="00602D23"/>
    <w:rsid w:val="00602FA7"/>
    <w:rsid w:val="00602FE4"/>
    <w:rsid w:val="0060382D"/>
    <w:rsid w:val="00603EDF"/>
    <w:rsid w:val="0060493F"/>
    <w:rsid w:val="00604E76"/>
    <w:rsid w:val="00604F14"/>
    <w:rsid w:val="0060555A"/>
    <w:rsid w:val="00605675"/>
    <w:rsid w:val="006058A6"/>
    <w:rsid w:val="00605911"/>
    <w:rsid w:val="00605E92"/>
    <w:rsid w:val="006066F2"/>
    <w:rsid w:val="00606815"/>
    <w:rsid w:val="00606D3D"/>
    <w:rsid w:val="00606FDF"/>
    <w:rsid w:val="00607229"/>
    <w:rsid w:val="006073A4"/>
    <w:rsid w:val="00607F56"/>
    <w:rsid w:val="0061007D"/>
    <w:rsid w:val="00610C92"/>
    <w:rsid w:val="00610EBF"/>
    <w:rsid w:val="00611121"/>
    <w:rsid w:val="006116A6"/>
    <w:rsid w:val="006119AE"/>
    <w:rsid w:val="00611B83"/>
    <w:rsid w:val="00611F85"/>
    <w:rsid w:val="00612140"/>
    <w:rsid w:val="0061297E"/>
    <w:rsid w:val="00612B4F"/>
    <w:rsid w:val="00612DFE"/>
    <w:rsid w:val="00612F14"/>
    <w:rsid w:val="00613257"/>
    <w:rsid w:val="006137B1"/>
    <w:rsid w:val="00613C31"/>
    <w:rsid w:val="00613DAD"/>
    <w:rsid w:val="00613E43"/>
    <w:rsid w:val="00614899"/>
    <w:rsid w:val="006163FB"/>
    <w:rsid w:val="006167B5"/>
    <w:rsid w:val="00616AEA"/>
    <w:rsid w:val="00616B93"/>
    <w:rsid w:val="00617943"/>
    <w:rsid w:val="00617B82"/>
    <w:rsid w:val="00620194"/>
    <w:rsid w:val="006208EA"/>
    <w:rsid w:val="00620A71"/>
    <w:rsid w:val="00620D49"/>
    <w:rsid w:val="00620D80"/>
    <w:rsid w:val="00621656"/>
    <w:rsid w:val="006219BB"/>
    <w:rsid w:val="00621C35"/>
    <w:rsid w:val="006226E0"/>
    <w:rsid w:val="00622CBA"/>
    <w:rsid w:val="00623100"/>
    <w:rsid w:val="006233E7"/>
    <w:rsid w:val="006234A6"/>
    <w:rsid w:val="00623D92"/>
    <w:rsid w:val="00624070"/>
    <w:rsid w:val="00624077"/>
    <w:rsid w:val="006243C8"/>
    <w:rsid w:val="00624461"/>
    <w:rsid w:val="0062448E"/>
    <w:rsid w:val="006249DC"/>
    <w:rsid w:val="00624A8F"/>
    <w:rsid w:val="00625CBD"/>
    <w:rsid w:val="0062611B"/>
    <w:rsid w:val="0062613C"/>
    <w:rsid w:val="00626B8F"/>
    <w:rsid w:val="006272F1"/>
    <w:rsid w:val="00627E9C"/>
    <w:rsid w:val="00630001"/>
    <w:rsid w:val="006301EB"/>
    <w:rsid w:val="006304D8"/>
    <w:rsid w:val="00630A9F"/>
    <w:rsid w:val="00630F29"/>
    <w:rsid w:val="006310AD"/>
    <w:rsid w:val="00631159"/>
    <w:rsid w:val="0063117B"/>
    <w:rsid w:val="006311B3"/>
    <w:rsid w:val="0063126C"/>
    <w:rsid w:val="0063135F"/>
    <w:rsid w:val="00631565"/>
    <w:rsid w:val="0063183A"/>
    <w:rsid w:val="00631DF9"/>
    <w:rsid w:val="00632110"/>
    <w:rsid w:val="006325D4"/>
    <w:rsid w:val="0063284C"/>
    <w:rsid w:val="00632A14"/>
    <w:rsid w:val="00633271"/>
    <w:rsid w:val="0063366A"/>
    <w:rsid w:val="0063370F"/>
    <w:rsid w:val="00635037"/>
    <w:rsid w:val="006357EA"/>
    <w:rsid w:val="00635994"/>
    <w:rsid w:val="006360C2"/>
    <w:rsid w:val="00636398"/>
    <w:rsid w:val="006368D3"/>
    <w:rsid w:val="0063707E"/>
    <w:rsid w:val="00637557"/>
    <w:rsid w:val="006377EC"/>
    <w:rsid w:val="006378CE"/>
    <w:rsid w:val="00637A5F"/>
    <w:rsid w:val="00640471"/>
    <w:rsid w:val="0064151F"/>
    <w:rsid w:val="00641533"/>
    <w:rsid w:val="0064208D"/>
    <w:rsid w:val="006420D7"/>
    <w:rsid w:val="00642113"/>
    <w:rsid w:val="0064251E"/>
    <w:rsid w:val="0064288A"/>
    <w:rsid w:val="00643475"/>
    <w:rsid w:val="0064396A"/>
    <w:rsid w:val="00643C36"/>
    <w:rsid w:val="00643FD5"/>
    <w:rsid w:val="0064417F"/>
    <w:rsid w:val="00644264"/>
    <w:rsid w:val="0064455E"/>
    <w:rsid w:val="00645389"/>
    <w:rsid w:val="00645667"/>
    <w:rsid w:val="00645D44"/>
    <w:rsid w:val="0064607A"/>
    <w:rsid w:val="0064624E"/>
    <w:rsid w:val="006464DB"/>
    <w:rsid w:val="00646DB5"/>
    <w:rsid w:val="0064737E"/>
    <w:rsid w:val="0064765E"/>
    <w:rsid w:val="006478E4"/>
    <w:rsid w:val="006502C4"/>
    <w:rsid w:val="0065050D"/>
    <w:rsid w:val="00650AB9"/>
    <w:rsid w:val="00651086"/>
    <w:rsid w:val="00651089"/>
    <w:rsid w:val="0065120E"/>
    <w:rsid w:val="006517BF"/>
    <w:rsid w:val="006520B0"/>
    <w:rsid w:val="006523A8"/>
    <w:rsid w:val="0065258B"/>
    <w:rsid w:val="006529B5"/>
    <w:rsid w:val="00652A08"/>
    <w:rsid w:val="00652E2F"/>
    <w:rsid w:val="006532D9"/>
    <w:rsid w:val="006535EC"/>
    <w:rsid w:val="006537C8"/>
    <w:rsid w:val="00653DCB"/>
    <w:rsid w:val="00653F4E"/>
    <w:rsid w:val="0065430D"/>
    <w:rsid w:val="00654A95"/>
    <w:rsid w:val="00655295"/>
    <w:rsid w:val="006552CF"/>
    <w:rsid w:val="00655733"/>
    <w:rsid w:val="00655ACD"/>
    <w:rsid w:val="00656A92"/>
    <w:rsid w:val="00656DDE"/>
    <w:rsid w:val="006571C0"/>
    <w:rsid w:val="00657E14"/>
    <w:rsid w:val="0066011D"/>
    <w:rsid w:val="006607C0"/>
    <w:rsid w:val="006613A6"/>
    <w:rsid w:val="00661E84"/>
    <w:rsid w:val="00661F56"/>
    <w:rsid w:val="006624F8"/>
    <w:rsid w:val="006627A2"/>
    <w:rsid w:val="00662C4F"/>
    <w:rsid w:val="006634E6"/>
    <w:rsid w:val="00663DC5"/>
    <w:rsid w:val="0066405E"/>
    <w:rsid w:val="00665269"/>
    <w:rsid w:val="006655EE"/>
    <w:rsid w:val="006656BD"/>
    <w:rsid w:val="00665CA0"/>
    <w:rsid w:val="00665D46"/>
    <w:rsid w:val="006663E2"/>
    <w:rsid w:val="006664CE"/>
    <w:rsid w:val="00666949"/>
    <w:rsid w:val="00666966"/>
    <w:rsid w:val="00666C62"/>
    <w:rsid w:val="00667A81"/>
    <w:rsid w:val="00667CB7"/>
    <w:rsid w:val="00667EE7"/>
    <w:rsid w:val="006700EF"/>
    <w:rsid w:val="00670127"/>
    <w:rsid w:val="0067036E"/>
    <w:rsid w:val="00670529"/>
    <w:rsid w:val="006705ED"/>
    <w:rsid w:val="00670832"/>
    <w:rsid w:val="00670922"/>
    <w:rsid w:val="00670BC1"/>
    <w:rsid w:val="00670BD0"/>
    <w:rsid w:val="00670BE1"/>
    <w:rsid w:val="00671FA6"/>
    <w:rsid w:val="0067218F"/>
    <w:rsid w:val="00672549"/>
    <w:rsid w:val="0067340D"/>
    <w:rsid w:val="006741F2"/>
    <w:rsid w:val="006747DD"/>
    <w:rsid w:val="00674CC3"/>
    <w:rsid w:val="00675915"/>
    <w:rsid w:val="00675993"/>
    <w:rsid w:val="00675C72"/>
    <w:rsid w:val="00676559"/>
    <w:rsid w:val="00676681"/>
    <w:rsid w:val="00676DA0"/>
    <w:rsid w:val="006771F9"/>
    <w:rsid w:val="006776D7"/>
    <w:rsid w:val="00677B52"/>
    <w:rsid w:val="00677ECD"/>
    <w:rsid w:val="006806FA"/>
    <w:rsid w:val="00681003"/>
    <w:rsid w:val="006813F4"/>
    <w:rsid w:val="0068174B"/>
    <w:rsid w:val="006817C9"/>
    <w:rsid w:val="0068180E"/>
    <w:rsid w:val="00681C45"/>
    <w:rsid w:val="006824DE"/>
    <w:rsid w:val="00682D35"/>
    <w:rsid w:val="00683EBD"/>
    <w:rsid w:val="00683ECE"/>
    <w:rsid w:val="00683F8F"/>
    <w:rsid w:val="00684288"/>
    <w:rsid w:val="006847E4"/>
    <w:rsid w:val="00684888"/>
    <w:rsid w:val="00684BC5"/>
    <w:rsid w:val="00684C80"/>
    <w:rsid w:val="00685A6A"/>
    <w:rsid w:val="00685DDA"/>
    <w:rsid w:val="00685E9D"/>
    <w:rsid w:val="00686065"/>
    <w:rsid w:val="0068671A"/>
    <w:rsid w:val="00686E0A"/>
    <w:rsid w:val="00686EDF"/>
    <w:rsid w:val="00687698"/>
    <w:rsid w:val="00690527"/>
    <w:rsid w:val="00690B63"/>
    <w:rsid w:val="00690D53"/>
    <w:rsid w:val="00690E10"/>
    <w:rsid w:val="006912B6"/>
    <w:rsid w:val="006915B0"/>
    <w:rsid w:val="006918E2"/>
    <w:rsid w:val="00692709"/>
    <w:rsid w:val="00693791"/>
    <w:rsid w:val="0069408A"/>
    <w:rsid w:val="00694390"/>
    <w:rsid w:val="00694B8A"/>
    <w:rsid w:val="00694EA1"/>
    <w:rsid w:val="00695CAA"/>
    <w:rsid w:val="00695FC2"/>
    <w:rsid w:val="00695FF2"/>
    <w:rsid w:val="00696949"/>
    <w:rsid w:val="00697052"/>
    <w:rsid w:val="006974FC"/>
    <w:rsid w:val="00697D83"/>
    <w:rsid w:val="006A0004"/>
    <w:rsid w:val="006A05E6"/>
    <w:rsid w:val="006A0A89"/>
    <w:rsid w:val="006A1EB1"/>
    <w:rsid w:val="006A2356"/>
    <w:rsid w:val="006A25FF"/>
    <w:rsid w:val="006A296B"/>
    <w:rsid w:val="006A30D0"/>
    <w:rsid w:val="006A3797"/>
    <w:rsid w:val="006A46FB"/>
    <w:rsid w:val="006A53DD"/>
    <w:rsid w:val="006A5617"/>
    <w:rsid w:val="006A5664"/>
    <w:rsid w:val="006A5B61"/>
    <w:rsid w:val="006A5CE1"/>
    <w:rsid w:val="006A5E28"/>
    <w:rsid w:val="006A6183"/>
    <w:rsid w:val="006A6885"/>
    <w:rsid w:val="006A697B"/>
    <w:rsid w:val="006A77B6"/>
    <w:rsid w:val="006A798D"/>
    <w:rsid w:val="006A7AFF"/>
    <w:rsid w:val="006A7CAA"/>
    <w:rsid w:val="006B0743"/>
    <w:rsid w:val="006B0CDD"/>
    <w:rsid w:val="006B0E92"/>
    <w:rsid w:val="006B1816"/>
    <w:rsid w:val="006B1A6C"/>
    <w:rsid w:val="006B1EA8"/>
    <w:rsid w:val="006B2099"/>
    <w:rsid w:val="006B33C4"/>
    <w:rsid w:val="006B40CE"/>
    <w:rsid w:val="006B424B"/>
    <w:rsid w:val="006B458A"/>
    <w:rsid w:val="006B49B7"/>
    <w:rsid w:val="006B4B53"/>
    <w:rsid w:val="006B50CF"/>
    <w:rsid w:val="006B5A97"/>
    <w:rsid w:val="006B5B47"/>
    <w:rsid w:val="006B6277"/>
    <w:rsid w:val="006B62B3"/>
    <w:rsid w:val="006B6B5F"/>
    <w:rsid w:val="006B74A4"/>
    <w:rsid w:val="006B7646"/>
    <w:rsid w:val="006B7715"/>
    <w:rsid w:val="006B7EA7"/>
    <w:rsid w:val="006C00C1"/>
    <w:rsid w:val="006C03B8"/>
    <w:rsid w:val="006C042E"/>
    <w:rsid w:val="006C0647"/>
    <w:rsid w:val="006C0C32"/>
    <w:rsid w:val="006C0D88"/>
    <w:rsid w:val="006C15AE"/>
    <w:rsid w:val="006C1D55"/>
    <w:rsid w:val="006C23E5"/>
    <w:rsid w:val="006C34AF"/>
    <w:rsid w:val="006C5085"/>
    <w:rsid w:val="006C51C8"/>
    <w:rsid w:val="006C52A2"/>
    <w:rsid w:val="006C5B78"/>
    <w:rsid w:val="006C5EC9"/>
    <w:rsid w:val="006C6059"/>
    <w:rsid w:val="006C61A8"/>
    <w:rsid w:val="006C6B8F"/>
    <w:rsid w:val="006C6E46"/>
    <w:rsid w:val="006C7373"/>
    <w:rsid w:val="006C7522"/>
    <w:rsid w:val="006C7B7B"/>
    <w:rsid w:val="006C7FE8"/>
    <w:rsid w:val="006C7FFE"/>
    <w:rsid w:val="006D03E6"/>
    <w:rsid w:val="006D072A"/>
    <w:rsid w:val="006D11CF"/>
    <w:rsid w:val="006D17E0"/>
    <w:rsid w:val="006D18C3"/>
    <w:rsid w:val="006D1A5D"/>
    <w:rsid w:val="006D1C20"/>
    <w:rsid w:val="006D2FD1"/>
    <w:rsid w:val="006D33E5"/>
    <w:rsid w:val="006D38D1"/>
    <w:rsid w:val="006D39F5"/>
    <w:rsid w:val="006D3EFC"/>
    <w:rsid w:val="006D43D5"/>
    <w:rsid w:val="006D46E4"/>
    <w:rsid w:val="006D4745"/>
    <w:rsid w:val="006D494C"/>
    <w:rsid w:val="006D4DE8"/>
    <w:rsid w:val="006D4EF4"/>
    <w:rsid w:val="006D52D8"/>
    <w:rsid w:val="006D5369"/>
    <w:rsid w:val="006D56EA"/>
    <w:rsid w:val="006D5876"/>
    <w:rsid w:val="006D6F08"/>
    <w:rsid w:val="006D72B1"/>
    <w:rsid w:val="006D76CA"/>
    <w:rsid w:val="006D7B66"/>
    <w:rsid w:val="006D7DBF"/>
    <w:rsid w:val="006D7F13"/>
    <w:rsid w:val="006E0057"/>
    <w:rsid w:val="006E0266"/>
    <w:rsid w:val="006E03E3"/>
    <w:rsid w:val="006E062C"/>
    <w:rsid w:val="006E0681"/>
    <w:rsid w:val="006E0812"/>
    <w:rsid w:val="006E0A41"/>
    <w:rsid w:val="006E0F33"/>
    <w:rsid w:val="006E193A"/>
    <w:rsid w:val="006E1C5F"/>
    <w:rsid w:val="006E1C82"/>
    <w:rsid w:val="006E1CB3"/>
    <w:rsid w:val="006E1E1F"/>
    <w:rsid w:val="006E280E"/>
    <w:rsid w:val="006E28B7"/>
    <w:rsid w:val="006E2A9B"/>
    <w:rsid w:val="006E3310"/>
    <w:rsid w:val="006E3314"/>
    <w:rsid w:val="006E3770"/>
    <w:rsid w:val="006E3C29"/>
    <w:rsid w:val="006E3F3A"/>
    <w:rsid w:val="006E4903"/>
    <w:rsid w:val="006E4B4E"/>
    <w:rsid w:val="006E4E39"/>
    <w:rsid w:val="006E5445"/>
    <w:rsid w:val="006E565E"/>
    <w:rsid w:val="006E5A8F"/>
    <w:rsid w:val="006E6010"/>
    <w:rsid w:val="006E673D"/>
    <w:rsid w:val="006E6A8D"/>
    <w:rsid w:val="006E71FA"/>
    <w:rsid w:val="006E769F"/>
    <w:rsid w:val="006E7D3B"/>
    <w:rsid w:val="006F1803"/>
    <w:rsid w:val="006F1AB6"/>
    <w:rsid w:val="006F1B70"/>
    <w:rsid w:val="006F2B1D"/>
    <w:rsid w:val="006F3131"/>
    <w:rsid w:val="006F341D"/>
    <w:rsid w:val="006F3CDE"/>
    <w:rsid w:val="006F3D9C"/>
    <w:rsid w:val="006F4F3D"/>
    <w:rsid w:val="006F525C"/>
    <w:rsid w:val="006F5467"/>
    <w:rsid w:val="006F5880"/>
    <w:rsid w:val="006F58D4"/>
    <w:rsid w:val="006F60D8"/>
    <w:rsid w:val="006F6489"/>
    <w:rsid w:val="006F6523"/>
    <w:rsid w:val="006F6579"/>
    <w:rsid w:val="006F6582"/>
    <w:rsid w:val="006F68BE"/>
    <w:rsid w:val="00700478"/>
    <w:rsid w:val="0070051C"/>
    <w:rsid w:val="0070108D"/>
    <w:rsid w:val="007010A1"/>
    <w:rsid w:val="007010E2"/>
    <w:rsid w:val="00701708"/>
    <w:rsid w:val="0070219D"/>
    <w:rsid w:val="007021C8"/>
    <w:rsid w:val="00702869"/>
    <w:rsid w:val="00702F36"/>
    <w:rsid w:val="0070346E"/>
    <w:rsid w:val="00703E7E"/>
    <w:rsid w:val="00704217"/>
    <w:rsid w:val="00704EDB"/>
    <w:rsid w:val="00705068"/>
    <w:rsid w:val="007050FB"/>
    <w:rsid w:val="007053D9"/>
    <w:rsid w:val="00705442"/>
    <w:rsid w:val="0070557E"/>
    <w:rsid w:val="007055C3"/>
    <w:rsid w:val="00706101"/>
    <w:rsid w:val="00706388"/>
    <w:rsid w:val="007068B5"/>
    <w:rsid w:val="00706A45"/>
    <w:rsid w:val="00706C3C"/>
    <w:rsid w:val="00706CF4"/>
    <w:rsid w:val="00707072"/>
    <w:rsid w:val="00707257"/>
    <w:rsid w:val="007073E5"/>
    <w:rsid w:val="007079B8"/>
    <w:rsid w:val="00707A81"/>
    <w:rsid w:val="00707D61"/>
    <w:rsid w:val="00710823"/>
    <w:rsid w:val="0071176C"/>
    <w:rsid w:val="0071180F"/>
    <w:rsid w:val="00712287"/>
    <w:rsid w:val="00712772"/>
    <w:rsid w:val="007128CA"/>
    <w:rsid w:val="00712BD4"/>
    <w:rsid w:val="00713E74"/>
    <w:rsid w:val="00713F47"/>
    <w:rsid w:val="00714203"/>
    <w:rsid w:val="00714299"/>
    <w:rsid w:val="007148D3"/>
    <w:rsid w:val="00714D87"/>
    <w:rsid w:val="00714F08"/>
    <w:rsid w:val="00714F34"/>
    <w:rsid w:val="0071515D"/>
    <w:rsid w:val="00715B93"/>
    <w:rsid w:val="00715B9A"/>
    <w:rsid w:val="00715FD6"/>
    <w:rsid w:val="00716356"/>
    <w:rsid w:val="0071714D"/>
    <w:rsid w:val="00717260"/>
    <w:rsid w:val="00721751"/>
    <w:rsid w:val="007218DB"/>
    <w:rsid w:val="007229C9"/>
    <w:rsid w:val="007229F9"/>
    <w:rsid w:val="00723EEA"/>
    <w:rsid w:val="00724410"/>
    <w:rsid w:val="00724935"/>
    <w:rsid w:val="00724D2C"/>
    <w:rsid w:val="007257D0"/>
    <w:rsid w:val="00725B20"/>
    <w:rsid w:val="00725F02"/>
    <w:rsid w:val="00725F33"/>
    <w:rsid w:val="00726EA6"/>
    <w:rsid w:val="00727208"/>
    <w:rsid w:val="007275BD"/>
    <w:rsid w:val="00727680"/>
    <w:rsid w:val="00727972"/>
    <w:rsid w:val="0073078C"/>
    <w:rsid w:val="007311B2"/>
    <w:rsid w:val="0073159A"/>
    <w:rsid w:val="00732648"/>
    <w:rsid w:val="00732A61"/>
    <w:rsid w:val="00732DC0"/>
    <w:rsid w:val="00733DF6"/>
    <w:rsid w:val="00733FCD"/>
    <w:rsid w:val="007348B1"/>
    <w:rsid w:val="00734FF7"/>
    <w:rsid w:val="00735A51"/>
    <w:rsid w:val="00735B10"/>
    <w:rsid w:val="007362A6"/>
    <w:rsid w:val="007365E4"/>
    <w:rsid w:val="00736D7D"/>
    <w:rsid w:val="0073715D"/>
    <w:rsid w:val="007374CD"/>
    <w:rsid w:val="00737C03"/>
    <w:rsid w:val="00740E58"/>
    <w:rsid w:val="0074136F"/>
    <w:rsid w:val="00741AC2"/>
    <w:rsid w:val="00741B72"/>
    <w:rsid w:val="00742474"/>
    <w:rsid w:val="007438D6"/>
    <w:rsid w:val="0074390C"/>
    <w:rsid w:val="00743BFF"/>
    <w:rsid w:val="00743FAE"/>
    <w:rsid w:val="00744484"/>
    <w:rsid w:val="007445A0"/>
    <w:rsid w:val="00744C8C"/>
    <w:rsid w:val="00744DD6"/>
    <w:rsid w:val="00744FE7"/>
    <w:rsid w:val="0074524B"/>
    <w:rsid w:val="0074527F"/>
    <w:rsid w:val="007454BF"/>
    <w:rsid w:val="00745546"/>
    <w:rsid w:val="00745B47"/>
    <w:rsid w:val="00745CFA"/>
    <w:rsid w:val="00745F7E"/>
    <w:rsid w:val="007465EA"/>
    <w:rsid w:val="00746894"/>
    <w:rsid w:val="00746EED"/>
    <w:rsid w:val="00747214"/>
    <w:rsid w:val="00747284"/>
    <w:rsid w:val="00747482"/>
    <w:rsid w:val="007474AC"/>
    <w:rsid w:val="007476F6"/>
    <w:rsid w:val="00747C44"/>
    <w:rsid w:val="00747D8B"/>
    <w:rsid w:val="007501F2"/>
    <w:rsid w:val="00750C70"/>
    <w:rsid w:val="00750DE5"/>
    <w:rsid w:val="00751228"/>
    <w:rsid w:val="0075123C"/>
    <w:rsid w:val="00751836"/>
    <w:rsid w:val="0075186A"/>
    <w:rsid w:val="007519EE"/>
    <w:rsid w:val="00751BEF"/>
    <w:rsid w:val="00752016"/>
    <w:rsid w:val="00752EB7"/>
    <w:rsid w:val="00753542"/>
    <w:rsid w:val="00753AE4"/>
    <w:rsid w:val="00753CEF"/>
    <w:rsid w:val="00753CFE"/>
    <w:rsid w:val="0075420D"/>
    <w:rsid w:val="00754AA3"/>
    <w:rsid w:val="00754CB5"/>
    <w:rsid w:val="007555ED"/>
    <w:rsid w:val="00755C19"/>
    <w:rsid w:val="0075615A"/>
    <w:rsid w:val="007571E1"/>
    <w:rsid w:val="00757B88"/>
    <w:rsid w:val="00757E2F"/>
    <w:rsid w:val="007604B2"/>
    <w:rsid w:val="00760B26"/>
    <w:rsid w:val="0076166B"/>
    <w:rsid w:val="007619EC"/>
    <w:rsid w:val="0076221D"/>
    <w:rsid w:val="0076233E"/>
    <w:rsid w:val="0076272F"/>
    <w:rsid w:val="00762883"/>
    <w:rsid w:val="00762AFD"/>
    <w:rsid w:val="00762E10"/>
    <w:rsid w:val="00763E47"/>
    <w:rsid w:val="00763E86"/>
    <w:rsid w:val="007646E5"/>
    <w:rsid w:val="00764BD2"/>
    <w:rsid w:val="00764D11"/>
    <w:rsid w:val="00765281"/>
    <w:rsid w:val="00765A33"/>
    <w:rsid w:val="0076602B"/>
    <w:rsid w:val="0076635E"/>
    <w:rsid w:val="00766BAD"/>
    <w:rsid w:val="00766E52"/>
    <w:rsid w:val="00766E64"/>
    <w:rsid w:val="00767972"/>
    <w:rsid w:val="00767A41"/>
    <w:rsid w:val="00767B14"/>
    <w:rsid w:val="00767E23"/>
    <w:rsid w:val="00767FAA"/>
    <w:rsid w:val="00770048"/>
    <w:rsid w:val="007703ED"/>
    <w:rsid w:val="007705BE"/>
    <w:rsid w:val="00770A75"/>
    <w:rsid w:val="00770C89"/>
    <w:rsid w:val="00770F94"/>
    <w:rsid w:val="007710CE"/>
    <w:rsid w:val="0077161C"/>
    <w:rsid w:val="00771B4C"/>
    <w:rsid w:val="0077237A"/>
    <w:rsid w:val="00772473"/>
    <w:rsid w:val="00772829"/>
    <w:rsid w:val="007729A2"/>
    <w:rsid w:val="00773986"/>
    <w:rsid w:val="007749A8"/>
    <w:rsid w:val="00774FB1"/>
    <w:rsid w:val="007755F2"/>
    <w:rsid w:val="00776078"/>
    <w:rsid w:val="0077628D"/>
    <w:rsid w:val="0077629A"/>
    <w:rsid w:val="00776971"/>
    <w:rsid w:val="007805B8"/>
    <w:rsid w:val="00780A80"/>
    <w:rsid w:val="0078115A"/>
    <w:rsid w:val="0078177E"/>
    <w:rsid w:val="00781836"/>
    <w:rsid w:val="00781981"/>
    <w:rsid w:val="00781E54"/>
    <w:rsid w:val="0078229A"/>
    <w:rsid w:val="00782E26"/>
    <w:rsid w:val="00782EA7"/>
    <w:rsid w:val="0078304C"/>
    <w:rsid w:val="00783514"/>
    <w:rsid w:val="00783673"/>
    <w:rsid w:val="007841D8"/>
    <w:rsid w:val="0078531E"/>
    <w:rsid w:val="00785490"/>
    <w:rsid w:val="00785B7E"/>
    <w:rsid w:val="00785C0E"/>
    <w:rsid w:val="007860F3"/>
    <w:rsid w:val="007865A4"/>
    <w:rsid w:val="00787165"/>
    <w:rsid w:val="007901B4"/>
    <w:rsid w:val="00790F6D"/>
    <w:rsid w:val="007913C0"/>
    <w:rsid w:val="0079184A"/>
    <w:rsid w:val="007922D4"/>
    <w:rsid w:val="007923B3"/>
    <w:rsid w:val="007925EA"/>
    <w:rsid w:val="00792CAA"/>
    <w:rsid w:val="00792DDA"/>
    <w:rsid w:val="00792E98"/>
    <w:rsid w:val="00792ED3"/>
    <w:rsid w:val="00793696"/>
    <w:rsid w:val="007938B9"/>
    <w:rsid w:val="00793CD8"/>
    <w:rsid w:val="007941E8"/>
    <w:rsid w:val="00794370"/>
    <w:rsid w:val="00795C92"/>
    <w:rsid w:val="007961B5"/>
    <w:rsid w:val="00796231"/>
    <w:rsid w:val="00796894"/>
    <w:rsid w:val="00796DE5"/>
    <w:rsid w:val="0079746C"/>
    <w:rsid w:val="00797589"/>
    <w:rsid w:val="00797743"/>
    <w:rsid w:val="00797777"/>
    <w:rsid w:val="00797817"/>
    <w:rsid w:val="00797A24"/>
    <w:rsid w:val="007A015C"/>
    <w:rsid w:val="007A05F0"/>
    <w:rsid w:val="007A1386"/>
    <w:rsid w:val="007A13EB"/>
    <w:rsid w:val="007A19EF"/>
    <w:rsid w:val="007A1A97"/>
    <w:rsid w:val="007A1B70"/>
    <w:rsid w:val="007A1CB3"/>
    <w:rsid w:val="007A1D7D"/>
    <w:rsid w:val="007A1EC9"/>
    <w:rsid w:val="007A2D66"/>
    <w:rsid w:val="007A2EB1"/>
    <w:rsid w:val="007A306F"/>
    <w:rsid w:val="007A3429"/>
    <w:rsid w:val="007A3628"/>
    <w:rsid w:val="007A395F"/>
    <w:rsid w:val="007A3D23"/>
    <w:rsid w:val="007A43A6"/>
    <w:rsid w:val="007A4797"/>
    <w:rsid w:val="007A4AA7"/>
    <w:rsid w:val="007A4DBE"/>
    <w:rsid w:val="007A58A6"/>
    <w:rsid w:val="007A5CC1"/>
    <w:rsid w:val="007A5E09"/>
    <w:rsid w:val="007A62AE"/>
    <w:rsid w:val="007A62B7"/>
    <w:rsid w:val="007A6CF5"/>
    <w:rsid w:val="007B02CB"/>
    <w:rsid w:val="007B05D6"/>
    <w:rsid w:val="007B1179"/>
    <w:rsid w:val="007B1286"/>
    <w:rsid w:val="007B160D"/>
    <w:rsid w:val="007B1875"/>
    <w:rsid w:val="007B1DF4"/>
    <w:rsid w:val="007B2384"/>
    <w:rsid w:val="007B326A"/>
    <w:rsid w:val="007B376F"/>
    <w:rsid w:val="007B3777"/>
    <w:rsid w:val="007B3D2D"/>
    <w:rsid w:val="007B4694"/>
    <w:rsid w:val="007B50AE"/>
    <w:rsid w:val="007B51DF"/>
    <w:rsid w:val="007B53DD"/>
    <w:rsid w:val="007B5530"/>
    <w:rsid w:val="007B5748"/>
    <w:rsid w:val="007B5869"/>
    <w:rsid w:val="007B5C32"/>
    <w:rsid w:val="007B5F75"/>
    <w:rsid w:val="007B6457"/>
    <w:rsid w:val="007B68A7"/>
    <w:rsid w:val="007B6CBB"/>
    <w:rsid w:val="007B7476"/>
    <w:rsid w:val="007B781F"/>
    <w:rsid w:val="007B7EEF"/>
    <w:rsid w:val="007B7F5A"/>
    <w:rsid w:val="007C0266"/>
    <w:rsid w:val="007C02E6"/>
    <w:rsid w:val="007C05DD"/>
    <w:rsid w:val="007C0C0B"/>
    <w:rsid w:val="007C0E8E"/>
    <w:rsid w:val="007C1875"/>
    <w:rsid w:val="007C1A5A"/>
    <w:rsid w:val="007C1A72"/>
    <w:rsid w:val="007C3369"/>
    <w:rsid w:val="007C347E"/>
    <w:rsid w:val="007C3D18"/>
    <w:rsid w:val="007C4393"/>
    <w:rsid w:val="007C5959"/>
    <w:rsid w:val="007C60BF"/>
    <w:rsid w:val="007C6177"/>
    <w:rsid w:val="007C6558"/>
    <w:rsid w:val="007C6A07"/>
    <w:rsid w:val="007C7189"/>
    <w:rsid w:val="007C71FD"/>
    <w:rsid w:val="007C7299"/>
    <w:rsid w:val="007C74F4"/>
    <w:rsid w:val="007C75A1"/>
    <w:rsid w:val="007C7750"/>
    <w:rsid w:val="007C77A5"/>
    <w:rsid w:val="007D0088"/>
    <w:rsid w:val="007D04E5"/>
    <w:rsid w:val="007D06DF"/>
    <w:rsid w:val="007D07BA"/>
    <w:rsid w:val="007D14A4"/>
    <w:rsid w:val="007D1A03"/>
    <w:rsid w:val="007D26D6"/>
    <w:rsid w:val="007D2E4D"/>
    <w:rsid w:val="007D31CB"/>
    <w:rsid w:val="007D412E"/>
    <w:rsid w:val="007D4B22"/>
    <w:rsid w:val="007D4EC1"/>
    <w:rsid w:val="007D57BF"/>
    <w:rsid w:val="007D5901"/>
    <w:rsid w:val="007D6045"/>
    <w:rsid w:val="007D6376"/>
    <w:rsid w:val="007D6AAE"/>
    <w:rsid w:val="007D6AD4"/>
    <w:rsid w:val="007D6D4C"/>
    <w:rsid w:val="007D7526"/>
    <w:rsid w:val="007D75EF"/>
    <w:rsid w:val="007D77C4"/>
    <w:rsid w:val="007D7820"/>
    <w:rsid w:val="007D7A14"/>
    <w:rsid w:val="007E01DA"/>
    <w:rsid w:val="007E03A0"/>
    <w:rsid w:val="007E0946"/>
    <w:rsid w:val="007E0C54"/>
    <w:rsid w:val="007E1075"/>
    <w:rsid w:val="007E22F3"/>
    <w:rsid w:val="007E2CF4"/>
    <w:rsid w:val="007E352A"/>
    <w:rsid w:val="007E3F7C"/>
    <w:rsid w:val="007E453D"/>
    <w:rsid w:val="007E4610"/>
    <w:rsid w:val="007E4715"/>
    <w:rsid w:val="007E4945"/>
    <w:rsid w:val="007E505B"/>
    <w:rsid w:val="007E688A"/>
    <w:rsid w:val="007E68C5"/>
    <w:rsid w:val="007E7091"/>
    <w:rsid w:val="007F08CF"/>
    <w:rsid w:val="007F0C24"/>
    <w:rsid w:val="007F1D10"/>
    <w:rsid w:val="007F250B"/>
    <w:rsid w:val="007F2C31"/>
    <w:rsid w:val="007F3D9C"/>
    <w:rsid w:val="007F4658"/>
    <w:rsid w:val="007F4A63"/>
    <w:rsid w:val="007F4B9B"/>
    <w:rsid w:val="007F4D47"/>
    <w:rsid w:val="007F4FA6"/>
    <w:rsid w:val="007F6300"/>
    <w:rsid w:val="007F654F"/>
    <w:rsid w:val="007F665B"/>
    <w:rsid w:val="007F6B7E"/>
    <w:rsid w:val="007F793A"/>
    <w:rsid w:val="00800464"/>
    <w:rsid w:val="00800747"/>
    <w:rsid w:val="00801A75"/>
    <w:rsid w:val="00801AA6"/>
    <w:rsid w:val="00802014"/>
    <w:rsid w:val="008027C6"/>
    <w:rsid w:val="0080287A"/>
    <w:rsid w:val="00802B53"/>
    <w:rsid w:val="00802DC4"/>
    <w:rsid w:val="0080392C"/>
    <w:rsid w:val="00803C2C"/>
    <w:rsid w:val="00803FAE"/>
    <w:rsid w:val="008040BC"/>
    <w:rsid w:val="0080551D"/>
    <w:rsid w:val="00805A16"/>
    <w:rsid w:val="00805A61"/>
    <w:rsid w:val="0080605F"/>
    <w:rsid w:val="00806C0F"/>
    <w:rsid w:val="00806CCD"/>
    <w:rsid w:val="0080761E"/>
    <w:rsid w:val="00807786"/>
    <w:rsid w:val="0081050A"/>
    <w:rsid w:val="00810556"/>
    <w:rsid w:val="00810A0E"/>
    <w:rsid w:val="00810EFA"/>
    <w:rsid w:val="008113E8"/>
    <w:rsid w:val="008113FD"/>
    <w:rsid w:val="00811809"/>
    <w:rsid w:val="00811CCC"/>
    <w:rsid w:val="00811CD7"/>
    <w:rsid w:val="00811DBA"/>
    <w:rsid w:val="00811FCB"/>
    <w:rsid w:val="008122B9"/>
    <w:rsid w:val="00812518"/>
    <w:rsid w:val="0081279C"/>
    <w:rsid w:val="008128BD"/>
    <w:rsid w:val="00813269"/>
    <w:rsid w:val="00814283"/>
    <w:rsid w:val="00814645"/>
    <w:rsid w:val="0081481C"/>
    <w:rsid w:val="00814DA2"/>
    <w:rsid w:val="0081527F"/>
    <w:rsid w:val="008153F0"/>
    <w:rsid w:val="008158D6"/>
    <w:rsid w:val="00815B5D"/>
    <w:rsid w:val="00815CA7"/>
    <w:rsid w:val="00815E66"/>
    <w:rsid w:val="00815FAD"/>
    <w:rsid w:val="00816B70"/>
    <w:rsid w:val="00817196"/>
    <w:rsid w:val="0081757A"/>
    <w:rsid w:val="00817CBB"/>
    <w:rsid w:val="008202D7"/>
    <w:rsid w:val="008204A0"/>
    <w:rsid w:val="008208E1"/>
    <w:rsid w:val="008212A7"/>
    <w:rsid w:val="00821997"/>
    <w:rsid w:val="00821F6D"/>
    <w:rsid w:val="00822BA2"/>
    <w:rsid w:val="00822EC0"/>
    <w:rsid w:val="00823472"/>
    <w:rsid w:val="008235DB"/>
    <w:rsid w:val="008237B0"/>
    <w:rsid w:val="008237C3"/>
    <w:rsid w:val="00823897"/>
    <w:rsid w:val="00823B61"/>
    <w:rsid w:val="008242B5"/>
    <w:rsid w:val="00824AB4"/>
    <w:rsid w:val="00825C42"/>
    <w:rsid w:val="00825D25"/>
    <w:rsid w:val="00826356"/>
    <w:rsid w:val="00826AA9"/>
    <w:rsid w:val="00827142"/>
    <w:rsid w:val="00827325"/>
    <w:rsid w:val="0082787A"/>
    <w:rsid w:val="00827B8B"/>
    <w:rsid w:val="00827D6F"/>
    <w:rsid w:val="0083075F"/>
    <w:rsid w:val="0083116B"/>
    <w:rsid w:val="00831199"/>
    <w:rsid w:val="008312D8"/>
    <w:rsid w:val="0083155D"/>
    <w:rsid w:val="00831A98"/>
    <w:rsid w:val="00831DA2"/>
    <w:rsid w:val="00832129"/>
    <w:rsid w:val="00832148"/>
    <w:rsid w:val="00832653"/>
    <w:rsid w:val="00833219"/>
    <w:rsid w:val="00835923"/>
    <w:rsid w:val="00835F53"/>
    <w:rsid w:val="00836BD8"/>
    <w:rsid w:val="008370AB"/>
    <w:rsid w:val="008376AC"/>
    <w:rsid w:val="0083789F"/>
    <w:rsid w:val="008378D2"/>
    <w:rsid w:val="00837CDB"/>
    <w:rsid w:val="00837CF4"/>
    <w:rsid w:val="00840599"/>
    <w:rsid w:val="00840647"/>
    <w:rsid w:val="0084086C"/>
    <w:rsid w:val="00841093"/>
    <w:rsid w:val="00841541"/>
    <w:rsid w:val="00842831"/>
    <w:rsid w:val="00842BCA"/>
    <w:rsid w:val="00842FFC"/>
    <w:rsid w:val="00843099"/>
    <w:rsid w:val="008434E1"/>
    <w:rsid w:val="008444E8"/>
    <w:rsid w:val="00844521"/>
    <w:rsid w:val="00844CBF"/>
    <w:rsid w:val="00844D4B"/>
    <w:rsid w:val="00844E80"/>
    <w:rsid w:val="008453B3"/>
    <w:rsid w:val="0084621E"/>
    <w:rsid w:val="0084699C"/>
    <w:rsid w:val="00846C5D"/>
    <w:rsid w:val="00846CDE"/>
    <w:rsid w:val="00846FE7"/>
    <w:rsid w:val="0084726E"/>
    <w:rsid w:val="008475B4"/>
    <w:rsid w:val="00847745"/>
    <w:rsid w:val="0085036F"/>
    <w:rsid w:val="008503F0"/>
    <w:rsid w:val="0085099B"/>
    <w:rsid w:val="00850CD3"/>
    <w:rsid w:val="00851DCF"/>
    <w:rsid w:val="00852862"/>
    <w:rsid w:val="0085384C"/>
    <w:rsid w:val="00853D71"/>
    <w:rsid w:val="00853EA3"/>
    <w:rsid w:val="008540F7"/>
    <w:rsid w:val="00854DAE"/>
    <w:rsid w:val="008554D4"/>
    <w:rsid w:val="00856877"/>
    <w:rsid w:val="00856911"/>
    <w:rsid w:val="00857664"/>
    <w:rsid w:val="00857E4F"/>
    <w:rsid w:val="00860009"/>
    <w:rsid w:val="008601A1"/>
    <w:rsid w:val="00860B55"/>
    <w:rsid w:val="00861994"/>
    <w:rsid w:val="00861D3D"/>
    <w:rsid w:val="008620BF"/>
    <w:rsid w:val="00862487"/>
    <w:rsid w:val="008624D6"/>
    <w:rsid w:val="008627B2"/>
    <w:rsid w:val="00862B31"/>
    <w:rsid w:val="00863330"/>
    <w:rsid w:val="008636C8"/>
    <w:rsid w:val="00863AAD"/>
    <w:rsid w:val="00863E0D"/>
    <w:rsid w:val="008641D8"/>
    <w:rsid w:val="00864523"/>
    <w:rsid w:val="0086470B"/>
    <w:rsid w:val="0086477F"/>
    <w:rsid w:val="008657B6"/>
    <w:rsid w:val="00865C51"/>
    <w:rsid w:val="00865F2A"/>
    <w:rsid w:val="00866FC8"/>
    <w:rsid w:val="008677FD"/>
    <w:rsid w:val="0086790C"/>
    <w:rsid w:val="00867BDF"/>
    <w:rsid w:val="008701ED"/>
    <w:rsid w:val="008706D4"/>
    <w:rsid w:val="00870B0E"/>
    <w:rsid w:val="00870C8C"/>
    <w:rsid w:val="00870F8A"/>
    <w:rsid w:val="0087104B"/>
    <w:rsid w:val="0087196A"/>
    <w:rsid w:val="008719A0"/>
    <w:rsid w:val="008719A4"/>
    <w:rsid w:val="00871D23"/>
    <w:rsid w:val="00871D28"/>
    <w:rsid w:val="00872DB2"/>
    <w:rsid w:val="00872E01"/>
    <w:rsid w:val="00872FAA"/>
    <w:rsid w:val="0087310D"/>
    <w:rsid w:val="008731FE"/>
    <w:rsid w:val="00873C53"/>
    <w:rsid w:val="00873EC4"/>
    <w:rsid w:val="00874312"/>
    <w:rsid w:val="0087437C"/>
    <w:rsid w:val="00874ACE"/>
    <w:rsid w:val="008754CD"/>
    <w:rsid w:val="00875CD7"/>
    <w:rsid w:val="00875FFA"/>
    <w:rsid w:val="00876B3E"/>
    <w:rsid w:val="00876B4D"/>
    <w:rsid w:val="00876BE1"/>
    <w:rsid w:val="008774BA"/>
    <w:rsid w:val="0087779B"/>
    <w:rsid w:val="00877A60"/>
    <w:rsid w:val="00877BDE"/>
    <w:rsid w:val="00877F18"/>
    <w:rsid w:val="00880AD1"/>
    <w:rsid w:val="008810FF"/>
    <w:rsid w:val="00881840"/>
    <w:rsid w:val="00881E90"/>
    <w:rsid w:val="00882F3D"/>
    <w:rsid w:val="00882F3E"/>
    <w:rsid w:val="00883062"/>
    <w:rsid w:val="00883C12"/>
    <w:rsid w:val="00884C56"/>
    <w:rsid w:val="00884F11"/>
    <w:rsid w:val="008852B9"/>
    <w:rsid w:val="00885500"/>
    <w:rsid w:val="00885A22"/>
    <w:rsid w:val="00885B79"/>
    <w:rsid w:val="008861C3"/>
    <w:rsid w:val="00886213"/>
    <w:rsid w:val="00886D0F"/>
    <w:rsid w:val="00886E55"/>
    <w:rsid w:val="00886EC2"/>
    <w:rsid w:val="0088725F"/>
    <w:rsid w:val="008875AF"/>
    <w:rsid w:val="008878F4"/>
    <w:rsid w:val="00887BC2"/>
    <w:rsid w:val="008900FF"/>
    <w:rsid w:val="008902D0"/>
    <w:rsid w:val="008904B4"/>
    <w:rsid w:val="008904C8"/>
    <w:rsid w:val="00890969"/>
    <w:rsid w:val="00890B6A"/>
    <w:rsid w:val="0089192D"/>
    <w:rsid w:val="00891AAD"/>
    <w:rsid w:val="00891E55"/>
    <w:rsid w:val="008926F5"/>
    <w:rsid w:val="008928D7"/>
    <w:rsid w:val="008932A3"/>
    <w:rsid w:val="00893BBD"/>
    <w:rsid w:val="008940AB"/>
    <w:rsid w:val="008941E3"/>
    <w:rsid w:val="0089473F"/>
    <w:rsid w:val="00894A88"/>
    <w:rsid w:val="00894C1A"/>
    <w:rsid w:val="00895023"/>
    <w:rsid w:val="008951EB"/>
    <w:rsid w:val="00895386"/>
    <w:rsid w:val="008954C6"/>
    <w:rsid w:val="00895928"/>
    <w:rsid w:val="00895939"/>
    <w:rsid w:val="00896913"/>
    <w:rsid w:val="00896C8D"/>
    <w:rsid w:val="0089742A"/>
    <w:rsid w:val="008975C7"/>
    <w:rsid w:val="00897690"/>
    <w:rsid w:val="00897BCC"/>
    <w:rsid w:val="008A0315"/>
    <w:rsid w:val="008A0ED2"/>
    <w:rsid w:val="008A21FF"/>
    <w:rsid w:val="008A27A4"/>
    <w:rsid w:val="008A2CE2"/>
    <w:rsid w:val="008A30AC"/>
    <w:rsid w:val="008A44B8"/>
    <w:rsid w:val="008A48F1"/>
    <w:rsid w:val="008A51A8"/>
    <w:rsid w:val="008A51AD"/>
    <w:rsid w:val="008A54C7"/>
    <w:rsid w:val="008A550B"/>
    <w:rsid w:val="008A56F6"/>
    <w:rsid w:val="008A5BD7"/>
    <w:rsid w:val="008A6A49"/>
    <w:rsid w:val="008A6C71"/>
    <w:rsid w:val="008A6E9C"/>
    <w:rsid w:val="008A71FC"/>
    <w:rsid w:val="008A7483"/>
    <w:rsid w:val="008A77D8"/>
    <w:rsid w:val="008A7C26"/>
    <w:rsid w:val="008B0432"/>
    <w:rsid w:val="008B0483"/>
    <w:rsid w:val="008B0BD8"/>
    <w:rsid w:val="008B0EC7"/>
    <w:rsid w:val="008B120C"/>
    <w:rsid w:val="008B13C5"/>
    <w:rsid w:val="008B2604"/>
    <w:rsid w:val="008B2972"/>
    <w:rsid w:val="008B376B"/>
    <w:rsid w:val="008B37E1"/>
    <w:rsid w:val="008B39B2"/>
    <w:rsid w:val="008B3A5F"/>
    <w:rsid w:val="008B4262"/>
    <w:rsid w:val="008B45D4"/>
    <w:rsid w:val="008B4925"/>
    <w:rsid w:val="008B4BDD"/>
    <w:rsid w:val="008B51A0"/>
    <w:rsid w:val="008B52B0"/>
    <w:rsid w:val="008B58FB"/>
    <w:rsid w:val="008B592A"/>
    <w:rsid w:val="008B59A5"/>
    <w:rsid w:val="008B5E80"/>
    <w:rsid w:val="008B61FE"/>
    <w:rsid w:val="008B6487"/>
    <w:rsid w:val="008B6EED"/>
    <w:rsid w:val="008B74F0"/>
    <w:rsid w:val="008B76FA"/>
    <w:rsid w:val="008B7B5C"/>
    <w:rsid w:val="008C00A9"/>
    <w:rsid w:val="008C046E"/>
    <w:rsid w:val="008C0C99"/>
    <w:rsid w:val="008C0EE4"/>
    <w:rsid w:val="008C1A45"/>
    <w:rsid w:val="008C1CD5"/>
    <w:rsid w:val="008C1D03"/>
    <w:rsid w:val="008C1E30"/>
    <w:rsid w:val="008C1FCA"/>
    <w:rsid w:val="008C2017"/>
    <w:rsid w:val="008C218C"/>
    <w:rsid w:val="008C234A"/>
    <w:rsid w:val="008C286C"/>
    <w:rsid w:val="008C2A19"/>
    <w:rsid w:val="008C3451"/>
    <w:rsid w:val="008C3456"/>
    <w:rsid w:val="008C3A35"/>
    <w:rsid w:val="008C46B5"/>
    <w:rsid w:val="008C4958"/>
    <w:rsid w:val="008C4A79"/>
    <w:rsid w:val="008C4BAA"/>
    <w:rsid w:val="008C50BB"/>
    <w:rsid w:val="008C563D"/>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1F44"/>
    <w:rsid w:val="008D2537"/>
    <w:rsid w:val="008D29C7"/>
    <w:rsid w:val="008D30C7"/>
    <w:rsid w:val="008D33AC"/>
    <w:rsid w:val="008D34F1"/>
    <w:rsid w:val="008D35EB"/>
    <w:rsid w:val="008D3931"/>
    <w:rsid w:val="008D39D8"/>
    <w:rsid w:val="008D3CFF"/>
    <w:rsid w:val="008D3EE8"/>
    <w:rsid w:val="008D400F"/>
    <w:rsid w:val="008D4427"/>
    <w:rsid w:val="008D4443"/>
    <w:rsid w:val="008D47A4"/>
    <w:rsid w:val="008D5935"/>
    <w:rsid w:val="008D5BC3"/>
    <w:rsid w:val="008D5ED6"/>
    <w:rsid w:val="008D6D1A"/>
    <w:rsid w:val="008D7CC7"/>
    <w:rsid w:val="008D7E4B"/>
    <w:rsid w:val="008E0411"/>
    <w:rsid w:val="008E065E"/>
    <w:rsid w:val="008E0927"/>
    <w:rsid w:val="008E1909"/>
    <w:rsid w:val="008E1CED"/>
    <w:rsid w:val="008E2E1C"/>
    <w:rsid w:val="008E35A3"/>
    <w:rsid w:val="008E4311"/>
    <w:rsid w:val="008E4B90"/>
    <w:rsid w:val="008E50E4"/>
    <w:rsid w:val="008E53BD"/>
    <w:rsid w:val="008E5D92"/>
    <w:rsid w:val="008E6BAA"/>
    <w:rsid w:val="008E6DF5"/>
    <w:rsid w:val="008E7001"/>
    <w:rsid w:val="008E7050"/>
    <w:rsid w:val="008F01A6"/>
    <w:rsid w:val="008F07E5"/>
    <w:rsid w:val="008F1C4E"/>
    <w:rsid w:val="008F1EAB"/>
    <w:rsid w:val="008F220A"/>
    <w:rsid w:val="008F244C"/>
    <w:rsid w:val="008F312C"/>
    <w:rsid w:val="008F33DC"/>
    <w:rsid w:val="008F347F"/>
    <w:rsid w:val="008F3577"/>
    <w:rsid w:val="008F40E2"/>
    <w:rsid w:val="008F4340"/>
    <w:rsid w:val="008F44BA"/>
    <w:rsid w:val="008F477F"/>
    <w:rsid w:val="008F4CF1"/>
    <w:rsid w:val="008F61A4"/>
    <w:rsid w:val="008F68A5"/>
    <w:rsid w:val="008F6F45"/>
    <w:rsid w:val="008F7013"/>
    <w:rsid w:val="008F77A2"/>
    <w:rsid w:val="008F7B83"/>
    <w:rsid w:val="0090133E"/>
    <w:rsid w:val="009013B6"/>
    <w:rsid w:val="0090192C"/>
    <w:rsid w:val="00901E6B"/>
    <w:rsid w:val="00902081"/>
    <w:rsid w:val="00902350"/>
    <w:rsid w:val="0090239D"/>
    <w:rsid w:val="009027A0"/>
    <w:rsid w:val="00902979"/>
    <w:rsid w:val="00902AA9"/>
    <w:rsid w:val="00902D85"/>
    <w:rsid w:val="0090336B"/>
    <w:rsid w:val="00904FC1"/>
    <w:rsid w:val="0090514E"/>
    <w:rsid w:val="009053AA"/>
    <w:rsid w:val="00905A74"/>
    <w:rsid w:val="00906734"/>
    <w:rsid w:val="00906939"/>
    <w:rsid w:val="009070D1"/>
    <w:rsid w:val="00907215"/>
    <w:rsid w:val="009072BD"/>
    <w:rsid w:val="009073B3"/>
    <w:rsid w:val="00907546"/>
    <w:rsid w:val="0090782F"/>
    <w:rsid w:val="00910330"/>
    <w:rsid w:val="00910B7D"/>
    <w:rsid w:val="0091165E"/>
    <w:rsid w:val="00911DFB"/>
    <w:rsid w:val="009126AF"/>
    <w:rsid w:val="00913114"/>
    <w:rsid w:val="009131C5"/>
    <w:rsid w:val="009131FF"/>
    <w:rsid w:val="00913638"/>
    <w:rsid w:val="009139D9"/>
    <w:rsid w:val="00913FC0"/>
    <w:rsid w:val="00914587"/>
    <w:rsid w:val="0091472D"/>
    <w:rsid w:val="0091497A"/>
    <w:rsid w:val="00914AD8"/>
    <w:rsid w:val="00914EDC"/>
    <w:rsid w:val="00915512"/>
    <w:rsid w:val="00916079"/>
    <w:rsid w:val="009164C9"/>
    <w:rsid w:val="0091686D"/>
    <w:rsid w:val="009172CE"/>
    <w:rsid w:val="00917323"/>
    <w:rsid w:val="00917CE9"/>
    <w:rsid w:val="00917EFA"/>
    <w:rsid w:val="00920041"/>
    <w:rsid w:val="009200CA"/>
    <w:rsid w:val="00920143"/>
    <w:rsid w:val="009208C0"/>
    <w:rsid w:val="009209C0"/>
    <w:rsid w:val="00920BF2"/>
    <w:rsid w:val="009211A6"/>
    <w:rsid w:val="00921721"/>
    <w:rsid w:val="00922010"/>
    <w:rsid w:val="00922671"/>
    <w:rsid w:val="00922898"/>
    <w:rsid w:val="009228E1"/>
    <w:rsid w:val="00922A8A"/>
    <w:rsid w:val="00923049"/>
    <w:rsid w:val="0092310C"/>
    <w:rsid w:val="00923A20"/>
    <w:rsid w:val="00923CF5"/>
    <w:rsid w:val="0092413D"/>
    <w:rsid w:val="00925006"/>
    <w:rsid w:val="00925429"/>
    <w:rsid w:val="00925D3B"/>
    <w:rsid w:val="00925F68"/>
    <w:rsid w:val="0092679B"/>
    <w:rsid w:val="00926BB7"/>
    <w:rsid w:val="00926F07"/>
    <w:rsid w:val="00926F8A"/>
    <w:rsid w:val="00927AA6"/>
    <w:rsid w:val="00927C18"/>
    <w:rsid w:val="00927E84"/>
    <w:rsid w:val="00930181"/>
    <w:rsid w:val="00930221"/>
    <w:rsid w:val="00930340"/>
    <w:rsid w:val="0093062E"/>
    <w:rsid w:val="009311DC"/>
    <w:rsid w:val="00931B0F"/>
    <w:rsid w:val="00931B3A"/>
    <w:rsid w:val="00931BD9"/>
    <w:rsid w:val="00931D65"/>
    <w:rsid w:val="00931FC7"/>
    <w:rsid w:val="009324C4"/>
    <w:rsid w:val="00932D2D"/>
    <w:rsid w:val="00932DF8"/>
    <w:rsid w:val="00933A29"/>
    <w:rsid w:val="00934334"/>
    <w:rsid w:val="00934365"/>
    <w:rsid w:val="00934839"/>
    <w:rsid w:val="0093502C"/>
    <w:rsid w:val="00935133"/>
    <w:rsid w:val="00935577"/>
    <w:rsid w:val="009355C2"/>
    <w:rsid w:val="009361B6"/>
    <w:rsid w:val="00936759"/>
    <w:rsid w:val="009368F3"/>
    <w:rsid w:val="00937D74"/>
    <w:rsid w:val="009404AE"/>
    <w:rsid w:val="00940D0A"/>
    <w:rsid w:val="00941636"/>
    <w:rsid w:val="0094170C"/>
    <w:rsid w:val="00941CFE"/>
    <w:rsid w:val="00942066"/>
    <w:rsid w:val="009429C0"/>
    <w:rsid w:val="00942BB7"/>
    <w:rsid w:val="00943074"/>
    <w:rsid w:val="00943568"/>
    <w:rsid w:val="00943742"/>
    <w:rsid w:val="00944E13"/>
    <w:rsid w:val="00945556"/>
    <w:rsid w:val="00945AD6"/>
    <w:rsid w:val="00945C05"/>
    <w:rsid w:val="009468FF"/>
    <w:rsid w:val="00946945"/>
    <w:rsid w:val="0094722D"/>
    <w:rsid w:val="0094740A"/>
    <w:rsid w:val="00947713"/>
    <w:rsid w:val="00947F1E"/>
    <w:rsid w:val="0095012A"/>
    <w:rsid w:val="00950C50"/>
    <w:rsid w:val="00950DE7"/>
    <w:rsid w:val="00950E0F"/>
    <w:rsid w:val="00951B1F"/>
    <w:rsid w:val="00952695"/>
    <w:rsid w:val="0095271D"/>
    <w:rsid w:val="0095306B"/>
    <w:rsid w:val="00953523"/>
    <w:rsid w:val="009538F5"/>
    <w:rsid w:val="00953920"/>
    <w:rsid w:val="00953D47"/>
    <w:rsid w:val="00953ED3"/>
    <w:rsid w:val="00954AB3"/>
    <w:rsid w:val="00955231"/>
    <w:rsid w:val="00955ED4"/>
    <w:rsid w:val="0095681E"/>
    <w:rsid w:val="00956F62"/>
    <w:rsid w:val="009572D4"/>
    <w:rsid w:val="00957C4E"/>
    <w:rsid w:val="00957C99"/>
    <w:rsid w:val="00957CC0"/>
    <w:rsid w:val="00960A1F"/>
    <w:rsid w:val="00960C4D"/>
    <w:rsid w:val="0096138E"/>
    <w:rsid w:val="00961921"/>
    <w:rsid w:val="009620D3"/>
    <w:rsid w:val="00962905"/>
    <w:rsid w:val="00962D2B"/>
    <w:rsid w:val="009639B4"/>
    <w:rsid w:val="009640DA"/>
    <w:rsid w:val="0096430A"/>
    <w:rsid w:val="00964611"/>
    <w:rsid w:val="00965173"/>
    <w:rsid w:val="009651C1"/>
    <w:rsid w:val="0096554B"/>
    <w:rsid w:val="0096584A"/>
    <w:rsid w:val="009660F3"/>
    <w:rsid w:val="009664BF"/>
    <w:rsid w:val="0096652E"/>
    <w:rsid w:val="00966E2F"/>
    <w:rsid w:val="00967899"/>
    <w:rsid w:val="00967A70"/>
    <w:rsid w:val="00967FE4"/>
    <w:rsid w:val="00970051"/>
    <w:rsid w:val="009704DA"/>
    <w:rsid w:val="0097054C"/>
    <w:rsid w:val="009708A3"/>
    <w:rsid w:val="00970BFB"/>
    <w:rsid w:val="00970F1D"/>
    <w:rsid w:val="00971064"/>
    <w:rsid w:val="00971D51"/>
    <w:rsid w:val="00971D73"/>
    <w:rsid w:val="00971F08"/>
    <w:rsid w:val="00972CA5"/>
    <w:rsid w:val="00973BF7"/>
    <w:rsid w:val="00974533"/>
    <w:rsid w:val="00974D7E"/>
    <w:rsid w:val="0097513C"/>
    <w:rsid w:val="009753D2"/>
    <w:rsid w:val="009756D3"/>
    <w:rsid w:val="00975CC3"/>
    <w:rsid w:val="0097603D"/>
    <w:rsid w:val="009761A6"/>
    <w:rsid w:val="00976492"/>
    <w:rsid w:val="00976949"/>
    <w:rsid w:val="00976E2D"/>
    <w:rsid w:val="00977069"/>
    <w:rsid w:val="00977F53"/>
    <w:rsid w:val="009800E8"/>
    <w:rsid w:val="00980477"/>
    <w:rsid w:val="009806E8"/>
    <w:rsid w:val="00980B16"/>
    <w:rsid w:val="00980B60"/>
    <w:rsid w:val="00980CB0"/>
    <w:rsid w:val="00980DC4"/>
    <w:rsid w:val="00981BC4"/>
    <w:rsid w:val="00982469"/>
    <w:rsid w:val="0098286C"/>
    <w:rsid w:val="00982A71"/>
    <w:rsid w:val="00982F06"/>
    <w:rsid w:val="0098433C"/>
    <w:rsid w:val="00984A96"/>
    <w:rsid w:val="00985253"/>
    <w:rsid w:val="009853B3"/>
    <w:rsid w:val="00985445"/>
    <w:rsid w:val="00985722"/>
    <w:rsid w:val="0098581F"/>
    <w:rsid w:val="00985A64"/>
    <w:rsid w:val="00985CB1"/>
    <w:rsid w:val="0098604F"/>
    <w:rsid w:val="00987053"/>
    <w:rsid w:val="00987223"/>
    <w:rsid w:val="00987CE6"/>
    <w:rsid w:val="00990119"/>
    <w:rsid w:val="009904ED"/>
    <w:rsid w:val="00990630"/>
    <w:rsid w:val="009907D3"/>
    <w:rsid w:val="00990FD9"/>
    <w:rsid w:val="00991168"/>
    <w:rsid w:val="00991212"/>
    <w:rsid w:val="00991761"/>
    <w:rsid w:val="0099186E"/>
    <w:rsid w:val="009919CA"/>
    <w:rsid w:val="00992E1C"/>
    <w:rsid w:val="0099454B"/>
    <w:rsid w:val="00994DCA"/>
    <w:rsid w:val="00994FF3"/>
    <w:rsid w:val="00995089"/>
    <w:rsid w:val="0099547B"/>
    <w:rsid w:val="00995515"/>
    <w:rsid w:val="00995A7A"/>
    <w:rsid w:val="00995F16"/>
    <w:rsid w:val="009960EC"/>
    <w:rsid w:val="00996D68"/>
    <w:rsid w:val="009970DD"/>
    <w:rsid w:val="00997245"/>
    <w:rsid w:val="009A0141"/>
    <w:rsid w:val="009A0FBA"/>
    <w:rsid w:val="009A1601"/>
    <w:rsid w:val="009A197A"/>
    <w:rsid w:val="009A1CA4"/>
    <w:rsid w:val="009A1ED4"/>
    <w:rsid w:val="009A2C07"/>
    <w:rsid w:val="009A3016"/>
    <w:rsid w:val="009A3BB6"/>
    <w:rsid w:val="009A462D"/>
    <w:rsid w:val="009A4A6C"/>
    <w:rsid w:val="009A50F9"/>
    <w:rsid w:val="009A50FE"/>
    <w:rsid w:val="009A5659"/>
    <w:rsid w:val="009A5A1C"/>
    <w:rsid w:val="009A5CBA"/>
    <w:rsid w:val="009A64A4"/>
    <w:rsid w:val="009A64D0"/>
    <w:rsid w:val="009A7640"/>
    <w:rsid w:val="009A7AE7"/>
    <w:rsid w:val="009A7E6D"/>
    <w:rsid w:val="009B01D0"/>
    <w:rsid w:val="009B0309"/>
    <w:rsid w:val="009B1D3F"/>
    <w:rsid w:val="009B1F30"/>
    <w:rsid w:val="009B2537"/>
    <w:rsid w:val="009B274A"/>
    <w:rsid w:val="009B365B"/>
    <w:rsid w:val="009B38F4"/>
    <w:rsid w:val="009B3AC2"/>
    <w:rsid w:val="009B406E"/>
    <w:rsid w:val="009B46D9"/>
    <w:rsid w:val="009B477D"/>
    <w:rsid w:val="009B480F"/>
    <w:rsid w:val="009B4D3E"/>
    <w:rsid w:val="009B4DF4"/>
    <w:rsid w:val="009B5475"/>
    <w:rsid w:val="009B551C"/>
    <w:rsid w:val="009B564E"/>
    <w:rsid w:val="009B5B15"/>
    <w:rsid w:val="009B5ECE"/>
    <w:rsid w:val="009B6365"/>
    <w:rsid w:val="009B6F3B"/>
    <w:rsid w:val="009B754C"/>
    <w:rsid w:val="009B79C0"/>
    <w:rsid w:val="009B7D1D"/>
    <w:rsid w:val="009B7E87"/>
    <w:rsid w:val="009C0169"/>
    <w:rsid w:val="009C0179"/>
    <w:rsid w:val="009C0207"/>
    <w:rsid w:val="009C0325"/>
    <w:rsid w:val="009C089C"/>
    <w:rsid w:val="009C1502"/>
    <w:rsid w:val="009C1531"/>
    <w:rsid w:val="009C1679"/>
    <w:rsid w:val="009C2037"/>
    <w:rsid w:val="009C204A"/>
    <w:rsid w:val="009C241D"/>
    <w:rsid w:val="009C27DD"/>
    <w:rsid w:val="009C2C93"/>
    <w:rsid w:val="009C3298"/>
    <w:rsid w:val="009C3573"/>
    <w:rsid w:val="009C403E"/>
    <w:rsid w:val="009C521D"/>
    <w:rsid w:val="009C5E79"/>
    <w:rsid w:val="009C605A"/>
    <w:rsid w:val="009C6D3C"/>
    <w:rsid w:val="009C6DEA"/>
    <w:rsid w:val="009C770F"/>
    <w:rsid w:val="009C77D4"/>
    <w:rsid w:val="009C781A"/>
    <w:rsid w:val="009D037C"/>
    <w:rsid w:val="009D05DA"/>
    <w:rsid w:val="009D1513"/>
    <w:rsid w:val="009D2A46"/>
    <w:rsid w:val="009D4919"/>
    <w:rsid w:val="009D4FF0"/>
    <w:rsid w:val="009D6A63"/>
    <w:rsid w:val="009D703C"/>
    <w:rsid w:val="009D718F"/>
    <w:rsid w:val="009D7436"/>
    <w:rsid w:val="009D7AB8"/>
    <w:rsid w:val="009E0662"/>
    <w:rsid w:val="009E068F"/>
    <w:rsid w:val="009E0FE9"/>
    <w:rsid w:val="009E1261"/>
    <w:rsid w:val="009E14E0"/>
    <w:rsid w:val="009E1690"/>
    <w:rsid w:val="009E1D55"/>
    <w:rsid w:val="009E2563"/>
    <w:rsid w:val="009E35DB"/>
    <w:rsid w:val="009E360E"/>
    <w:rsid w:val="009E3B46"/>
    <w:rsid w:val="009E40BC"/>
    <w:rsid w:val="009E43A2"/>
    <w:rsid w:val="009E47A3"/>
    <w:rsid w:val="009E489F"/>
    <w:rsid w:val="009E519C"/>
    <w:rsid w:val="009E5990"/>
    <w:rsid w:val="009E5ACA"/>
    <w:rsid w:val="009E5B05"/>
    <w:rsid w:val="009E5C6C"/>
    <w:rsid w:val="009E7127"/>
    <w:rsid w:val="009E7626"/>
    <w:rsid w:val="009E778B"/>
    <w:rsid w:val="009E77B2"/>
    <w:rsid w:val="009E7A49"/>
    <w:rsid w:val="009E7AA9"/>
    <w:rsid w:val="009E7D3E"/>
    <w:rsid w:val="009F0300"/>
    <w:rsid w:val="009F07E0"/>
    <w:rsid w:val="009F08F3"/>
    <w:rsid w:val="009F0984"/>
    <w:rsid w:val="009F0CEB"/>
    <w:rsid w:val="009F0EDC"/>
    <w:rsid w:val="009F10C5"/>
    <w:rsid w:val="009F14E2"/>
    <w:rsid w:val="009F1654"/>
    <w:rsid w:val="009F179B"/>
    <w:rsid w:val="009F2C05"/>
    <w:rsid w:val="009F2D25"/>
    <w:rsid w:val="009F2EA0"/>
    <w:rsid w:val="009F344F"/>
    <w:rsid w:val="009F35F8"/>
    <w:rsid w:val="009F4241"/>
    <w:rsid w:val="009F4549"/>
    <w:rsid w:val="009F5007"/>
    <w:rsid w:val="009F51E0"/>
    <w:rsid w:val="009F51E5"/>
    <w:rsid w:val="009F5871"/>
    <w:rsid w:val="009F59F1"/>
    <w:rsid w:val="009F5BE4"/>
    <w:rsid w:val="009F5E05"/>
    <w:rsid w:val="009F6679"/>
    <w:rsid w:val="009F6F43"/>
    <w:rsid w:val="009F73C2"/>
    <w:rsid w:val="009F781B"/>
    <w:rsid w:val="00A001CB"/>
    <w:rsid w:val="00A0029B"/>
    <w:rsid w:val="00A00456"/>
    <w:rsid w:val="00A00EC6"/>
    <w:rsid w:val="00A014B0"/>
    <w:rsid w:val="00A02199"/>
    <w:rsid w:val="00A02AA6"/>
    <w:rsid w:val="00A031D8"/>
    <w:rsid w:val="00A03284"/>
    <w:rsid w:val="00A0375C"/>
    <w:rsid w:val="00A03A99"/>
    <w:rsid w:val="00A03C1B"/>
    <w:rsid w:val="00A04659"/>
    <w:rsid w:val="00A048A8"/>
    <w:rsid w:val="00A04AC4"/>
    <w:rsid w:val="00A04B59"/>
    <w:rsid w:val="00A04F49"/>
    <w:rsid w:val="00A05828"/>
    <w:rsid w:val="00A05CEF"/>
    <w:rsid w:val="00A05F2D"/>
    <w:rsid w:val="00A063A0"/>
    <w:rsid w:val="00A0787B"/>
    <w:rsid w:val="00A07A20"/>
    <w:rsid w:val="00A07A43"/>
    <w:rsid w:val="00A105C1"/>
    <w:rsid w:val="00A1079D"/>
    <w:rsid w:val="00A1098C"/>
    <w:rsid w:val="00A10991"/>
    <w:rsid w:val="00A11E2B"/>
    <w:rsid w:val="00A12390"/>
    <w:rsid w:val="00A1352A"/>
    <w:rsid w:val="00A136D1"/>
    <w:rsid w:val="00A13A1B"/>
    <w:rsid w:val="00A13E54"/>
    <w:rsid w:val="00A13F97"/>
    <w:rsid w:val="00A14031"/>
    <w:rsid w:val="00A141EA"/>
    <w:rsid w:val="00A167D8"/>
    <w:rsid w:val="00A16C07"/>
    <w:rsid w:val="00A16C46"/>
    <w:rsid w:val="00A179D7"/>
    <w:rsid w:val="00A17C8B"/>
    <w:rsid w:val="00A17F63"/>
    <w:rsid w:val="00A20044"/>
    <w:rsid w:val="00A2037D"/>
    <w:rsid w:val="00A2057B"/>
    <w:rsid w:val="00A205DD"/>
    <w:rsid w:val="00A20AFE"/>
    <w:rsid w:val="00A211A5"/>
    <w:rsid w:val="00A214A7"/>
    <w:rsid w:val="00A21606"/>
    <w:rsid w:val="00A2193B"/>
    <w:rsid w:val="00A2196A"/>
    <w:rsid w:val="00A21AB7"/>
    <w:rsid w:val="00A22019"/>
    <w:rsid w:val="00A22454"/>
    <w:rsid w:val="00A22997"/>
    <w:rsid w:val="00A2351A"/>
    <w:rsid w:val="00A23B6E"/>
    <w:rsid w:val="00A23CAB"/>
    <w:rsid w:val="00A23D93"/>
    <w:rsid w:val="00A23E4D"/>
    <w:rsid w:val="00A248F3"/>
    <w:rsid w:val="00A24C32"/>
    <w:rsid w:val="00A24E0D"/>
    <w:rsid w:val="00A24F08"/>
    <w:rsid w:val="00A25138"/>
    <w:rsid w:val="00A2552E"/>
    <w:rsid w:val="00A25D01"/>
    <w:rsid w:val="00A25FAB"/>
    <w:rsid w:val="00A264A9"/>
    <w:rsid w:val="00A264C1"/>
    <w:rsid w:val="00A269EC"/>
    <w:rsid w:val="00A26DCF"/>
    <w:rsid w:val="00A26E1D"/>
    <w:rsid w:val="00A26EDC"/>
    <w:rsid w:val="00A27785"/>
    <w:rsid w:val="00A30187"/>
    <w:rsid w:val="00A30538"/>
    <w:rsid w:val="00A30A03"/>
    <w:rsid w:val="00A31057"/>
    <w:rsid w:val="00A311C2"/>
    <w:rsid w:val="00A31C6F"/>
    <w:rsid w:val="00A322B3"/>
    <w:rsid w:val="00A324CE"/>
    <w:rsid w:val="00A324F8"/>
    <w:rsid w:val="00A328B0"/>
    <w:rsid w:val="00A328E6"/>
    <w:rsid w:val="00A32C4D"/>
    <w:rsid w:val="00A32EA3"/>
    <w:rsid w:val="00A32EAE"/>
    <w:rsid w:val="00A32F9F"/>
    <w:rsid w:val="00A3348F"/>
    <w:rsid w:val="00A337C4"/>
    <w:rsid w:val="00A33DDD"/>
    <w:rsid w:val="00A33EB4"/>
    <w:rsid w:val="00A3448A"/>
    <w:rsid w:val="00A34CAF"/>
    <w:rsid w:val="00A35731"/>
    <w:rsid w:val="00A359F7"/>
    <w:rsid w:val="00A35C98"/>
    <w:rsid w:val="00A36147"/>
    <w:rsid w:val="00A36275"/>
    <w:rsid w:val="00A36297"/>
    <w:rsid w:val="00A3636E"/>
    <w:rsid w:val="00A368DB"/>
    <w:rsid w:val="00A36F61"/>
    <w:rsid w:val="00A36F75"/>
    <w:rsid w:val="00A3709A"/>
    <w:rsid w:val="00A3756E"/>
    <w:rsid w:val="00A37E31"/>
    <w:rsid w:val="00A4054E"/>
    <w:rsid w:val="00A407D2"/>
    <w:rsid w:val="00A40824"/>
    <w:rsid w:val="00A41835"/>
    <w:rsid w:val="00A419BD"/>
    <w:rsid w:val="00A419CC"/>
    <w:rsid w:val="00A41E2B"/>
    <w:rsid w:val="00A42066"/>
    <w:rsid w:val="00A42170"/>
    <w:rsid w:val="00A42C90"/>
    <w:rsid w:val="00A43390"/>
    <w:rsid w:val="00A45075"/>
    <w:rsid w:val="00A45404"/>
    <w:rsid w:val="00A4589E"/>
    <w:rsid w:val="00A45B74"/>
    <w:rsid w:val="00A45C39"/>
    <w:rsid w:val="00A46A07"/>
    <w:rsid w:val="00A46B7B"/>
    <w:rsid w:val="00A470FC"/>
    <w:rsid w:val="00A4761F"/>
    <w:rsid w:val="00A47675"/>
    <w:rsid w:val="00A47D50"/>
    <w:rsid w:val="00A47F87"/>
    <w:rsid w:val="00A501FC"/>
    <w:rsid w:val="00A50787"/>
    <w:rsid w:val="00A5083F"/>
    <w:rsid w:val="00A509FE"/>
    <w:rsid w:val="00A50B20"/>
    <w:rsid w:val="00A50EF6"/>
    <w:rsid w:val="00A51324"/>
    <w:rsid w:val="00A51D8C"/>
    <w:rsid w:val="00A52094"/>
    <w:rsid w:val="00A520E7"/>
    <w:rsid w:val="00A529F4"/>
    <w:rsid w:val="00A52E1D"/>
    <w:rsid w:val="00A52E5C"/>
    <w:rsid w:val="00A5301A"/>
    <w:rsid w:val="00A53B84"/>
    <w:rsid w:val="00A53BB7"/>
    <w:rsid w:val="00A54415"/>
    <w:rsid w:val="00A54A85"/>
    <w:rsid w:val="00A5515A"/>
    <w:rsid w:val="00A55873"/>
    <w:rsid w:val="00A579CE"/>
    <w:rsid w:val="00A609D2"/>
    <w:rsid w:val="00A61499"/>
    <w:rsid w:val="00A614E4"/>
    <w:rsid w:val="00A619BA"/>
    <w:rsid w:val="00A61AB8"/>
    <w:rsid w:val="00A61B44"/>
    <w:rsid w:val="00A6201D"/>
    <w:rsid w:val="00A62266"/>
    <w:rsid w:val="00A62A77"/>
    <w:rsid w:val="00A63483"/>
    <w:rsid w:val="00A64384"/>
    <w:rsid w:val="00A649A4"/>
    <w:rsid w:val="00A64A50"/>
    <w:rsid w:val="00A64B28"/>
    <w:rsid w:val="00A64D39"/>
    <w:rsid w:val="00A657D7"/>
    <w:rsid w:val="00A65865"/>
    <w:rsid w:val="00A660AC"/>
    <w:rsid w:val="00A66174"/>
    <w:rsid w:val="00A663F0"/>
    <w:rsid w:val="00A6733C"/>
    <w:rsid w:val="00A673D9"/>
    <w:rsid w:val="00A674C0"/>
    <w:rsid w:val="00A67AAA"/>
    <w:rsid w:val="00A67BDA"/>
    <w:rsid w:val="00A67E6C"/>
    <w:rsid w:val="00A706AD"/>
    <w:rsid w:val="00A708A2"/>
    <w:rsid w:val="00A711E9"/>
    <w:rsid w:val="00A71995"/>
    <w:rsid w:val="00A71B99"/>
    <w:rsid w:val="00A71F43"/>
    <w:rsid w:val="00A721C7"/>
    <w:rsid w:val="00A731CB"/>
    <w:rsid w:val="00A739D0"/>
    <w:rsid w:val="00A73D47"/>
    <w:rsid w:val="00A7419B"/>
    <w:rsid w:val="00A74C38"/>
    <w:rsid w:val="00A74D4E"/>
    <w:rsid w:val="00A75048"/>
    <w:rsid w:val="00A754C5"/>
    <w:rsid w:val="00A761D4"/>
    <w:rsid w:val="00A76457"/>
    <w:rsid w:val="00A76B59"/>
    <w:rsid w:val="00A7713D"/>
    <w:rsid w:val="00A77B08"/>
    <w:rsid w:val="00A77EC4"/>
    <w:rsid w:val="00A8085B"/>
    <w:rsid w:val="00A80C04"/>
    <w:rsid w:val="00A80C0B"/>
    <w:rsid w:val="00A819FF"/>
    <w:rsid w:val="00A81ADB"/>
    <w:rsid w:val="00A82394"/>
    <w:rsid w:val="00A824AA"/>
    <w:rsid w:val="00A845EE"/>
    <w:rsid w:val="00A84630"/>
    <w:rsid w:val="00A84880"/>
    <w:rsid w:val="00A8556B"/>
    <w:rsid w:val="00A85E0B"/>
    <w:rsid w:val="00A8608F"/>
    <w:rsid w:val="00A8628C"/>
    <w:rsid w:val="00A863C5"/>
    <w:rsid w:val="00A86AD6"/>
    <w:rsid w:val="00A86CED"/>
    <w:rsid w:val="00A8755C"/>
    <w:rsid w:val="00A8772F"/>
    <w:rsid w:val="00A8795E"/>
    <w:rsid w:val="00A90290"/>
    <w:rsid w:val="00A91486"/>
    <w:rsid w:val="00A9195E"/>
    <w:rsid w:val="00A91A00"/>
    <w:rsid w:val="00A92383"/>
    <w:rsid w:val="00A923E8"/>
    <w:rsid w:val="00A92879"/>
    <w:rsid w:val="00A92994"/>
    <w:rsid w:val="00A92A24"/>
    <w:rsid w:val="00A92ACE"/>
    <w:rsid w:val="00A92F45"/>
    <w:rsid w:val="00A92F9D"/>
    <w:rsid w:val="00A940FB"/>
    <w:rsid w:val="00A9442A"/>
    <w:rsid w:val="00A94EF8"/>
    <w:rsid w:val="00A95411"/>
    <w:rsid w:val="00A96354"/>
    <w:rsid w:val="00A964BA"/>
    <w:rsid w:val="00A96C54"/>
    <w:rsid w:val="00A96F07"/>
    <w:rsid w:val="00A973C6"/>
    <w:rsid w:val="00A9766B"/>
    <w:rsid w:val="00A977C2"/>
    <w:rsid w:val="00A978C2"/>
    <w:rsid w:val="00A979E9"/>
    <w:rsid w:val="00AA016F"/>
    <w:rsid w:val="00AA155B"/>
    <w:rsid w:val="00AA17B6"/>
    <w:rsid w:val="00AA1B3E"/>
    <w:rsid w:val="00AA1ED6"/>
    <w:rsid w:val="00AA1EDF"/>
    <w:rsid w:val="00AA2195"/>
    <w:rsid w:val="00AA2638"/>
    <w:rsid w:val="00AA3DDC"/>
    <w:rsid w:val="00AA4846"/>
    <w:rsid w:val="00AA51D6"/>
    <w:rsid w:val="00AA58D0"/>
    <w:rsid w:val="00AA5B37"/>
    <w:rsid w:val="00AA5E1B"/>
    <w:rsid w:val="00AA61CF"/>
    <w:rsid w:val="00AA6AA6"/>
    <w:rsid w:val="00AA75B6"/>
    <w:rsid w:val="00AB00F2"/>
    <w:rsid w:val="00AB0784"/>
    <w:rsid w:val="00AB0BC8"/>
    <w:rsid w:val="00AB1118"/>
    <w:rsid w:val="00AB11CA"/>
    <w:rsid w:val="00AB14D9"/>
    <w:rsid w:val="00AB14FB"/>
    <w:rsid w:val="00AB1A8A"/>
    <w:rsid w:val="00AB1CE1"/>
    <w:rsid w:val="00AB1DA6"/>
    <w:rsid w:val="00AB20A7"/>
    <w:rsid w:val="00AB3264"/>
    <w:rsid w:val="00AB332A"/>
    <w:rsid w:val="00AB3B7F"/>
    <w:rsid w:val="00AB4749"/>
    <w:rsid w:val="00AB47B7"/>
    <w:rsid w:val="00AB4AB8"/>
    <w:rsid w:val="00AB5608"/>
    <w:rsid w:val="00AB5F0B"/>
    <w:rsid w:val="00AB6455"/>
    <w:rsid w:val="00AB655E"/>
    <w:rsid w:val="00AB660A"/>
    <w:rsid w:val="00AB7295"/>
    <w:rsid w:val="00AB7997"/>
    <w:rsid w:val="00AC007F"/>
    <w:rsid w:val="00AC06F2"/>
    <w:rsid w:val="00AC0BD9"/>
    <w:rsid w:val="00AC1260"/>
    <w:rsid w:val="00AC1D94"/>
    <w:rsid w:val="00AC2401"/>
    <w:rsid w:val="00AC2739"/>
    <w:rsid w:val="00AC2D41"/>
    <w:rsid w:val="00AC2ECD"/>
    <w:rsid w:val="00AC2EE5"/>
    <w:rsid w:val="00AC3119"/>
    <w:rsid w:val="00AC40E2"/>
    <w:rsid w:val="00AC49FB"/>
    <w:rsid w:val="00AC4AA6"/>
    <w:rsid w:val="00AC51D5"/>
    <w:rsid w:val="00AC52B2"/>
    <w:rsid w:val="00AC5315"/>
    <w:rsid w:val="00AC5504"/>
    <w:rsid w:val="00AC5A10"/>
    <w:rsid w:val="00AC72C4"/>
    <w:rsid w:val="00AC7768"/>
    <w:rsid w:val="00AC79EB"/>
    <w:rsid w:val="00AC7C5E"/>
    <w:rsid w:val="00AC7FD0"/>
    <w:rsid w:val="00AD0075"/>
    <w:rsid w:val="00AD0530"/>
    <w:rsid w:val="00AD09C0"/>
    <w:rsid w:val="00AD0AA3"/>
    <w:rsid w:val="00AD12EC"/>
    <w:rsid w:val="00AD1474"/>
    <w:rsid w:val="00AD1A50"/>
    <w:rsid w:val="00AD1BCE"/>
    <w:rsid w:val="00AD2302"/>
    <w:rsid w:val="00AD23E2"/>
    <w:rsid w:val="00AD24D8"/>
    <w:rsid w:val="00AD2CFE"/>
    <w:rsid w:val="00AD2ED0"/>
    <w:rsid w:val="00AD2FAB"/>
    <w:rsid w:val="00AD337B"/>
    <w:rsid w:val="00AD3542"/>
    <w:rsid w:val="00AD3AAA"/>
    <w:rsid w:val="00AD3D2F"/>
    <w:rsid w:val="00AD3F94"/>
    <w:rsid w:val="00AD4124"/>
    <w:rsid w:val="00AD44B5"/>
    <w:rsid w:val="00AD4A5A"/>
    <w:rsid w:val="00AD5848"/>
    <w:rsid w:val="00AD5BC6"/>
    <w:rsid w:val="00AD6050"/>
    <w:rsid w:val="00AD660D"/>
    <w:rsid w:val="00AD7888"/>
    <w:rsid w:val="00AE05FD"/>
    <w:rsid w:val="00AE07F4"/>
    <w:rsid w:val="00AE09EB"/>
    <w:rsid w:val="00AE1053"/>
    <w:rsid w:val="00AE17B1"/>
    <w:rsid w:val="00AE18A4"/>
    <w:rsid w:val="00AE1C77"/>
    <w:rsid w:val="00AE27AC"/>
    <w:rsid w:val="00AE29DE"/>
    <w:rsid w:val="00AE2CD3"/>
    <w:rsid w:val="00AE32C4"/>
    <w:rsid w:val="00AE3E8C"/>
    <w:rsid w:val="00AE40E0"/>
    <w:rsid w:val="00AE444E"/>
    <w:rsid w:val="00AE4B10"/>
    <w:rsid w:val="00AE4DBA"/>
    <w:rsid w:val="00AE4F07"/>
    <w:rsid w:val="00AE4F5C"/>
    <w:rsid w:val="00AE54F6"/>
    <w:rsid w:val="00AE5625"/>
    <w:rsid w:val="00AE5725"/>
    <w:rsid w:val="00AE5753"/>
    <w:rsid w:val="00AE5B0F"/>
    <w:rsid w:val="00AE5C58"/>
    <w:rsid w:val="00AE6585"/>
    <w:rsid w:val="00AE662F"/>
    <w:rsid w:val="00AE6A8E"/>
    <w:rsid w:val="00AE6CE8"/>
    <w:rsid w:val="00AE7A6E"/>
    <w:rsid w:val="00AE7C8D"/>
    <w:rsid w:val="00AE7FBF"/>
    <w:rsid w:val="00AF0429"/>
    <w:rsid w:val="00AF0E3E"/>
    <w:rsid w:val="00AF0FFF"/>
    <w:rsid w:val="00AF1C5D"/>
    <w:rsid w:val="00AF3660"/>
    <w:rsid w:val="00AF388F"/>
    <w:rsid w:val="00AF3B86"/>
    <w:rsid w:val="00AF42D7"/>
    <w:rsid w:val="00AF43D4"/>
    <w:rsid w:val="00AF44BD"/>
    <w:rsid w:val="00AF469D"/>
    <w:rsid w:val="00AF4810"/>
    <w:rsid w:val="00AF56F7"/>
    <w:rsid w:val="00AF58D9"/>
    <w:rsid w:val="00AF6361"/>
    <w:rsid w:val="00AF6BF9"/>
    <w:rsid w:val="00AF6C40"/>
    <w:rsid w:val="00AF7F61"/>
    <w:rsid w:val="00B006FE"/>
    <w:rsid w:val="00B007CB"/>
    <w:rsid w:val="00B008F8"/>
    <w:rsid w:val="00B01347"/>
    <w:rsid w:val="00B02AA9"/>
    <w:rsid w:val="00B02D0C"/>
    <w:rsid w:val="00B02FA3"/>
    <w:rsid w:val="00B03093"/>
    <w:rsid w:val="00B0348E"/>
    <w:rsid w:val="00B03C21"/>
    <w:rsid w:val="00B04158"/>
    <w:rsid w:val="00B04525"/>
    <w:rsid w:val="00B04A86"/>
    <w:rsid w:val="00B04EBA"/>
    <w:rsid w:val="00B05084"/>
    <w:rsid w:val="00B05B62"/>
    <w:rsid w:val="00B05CE6"/>
    <w:rsid w:val="00B05F7B"/>
    <w:rsid w:val="00B06DC5"/>
    <w:rsid w:val="00B06E16"/>
    <w:rsid w:val="00B06E22"/>
    <w:rsid w:val="00B06FF5"/>
    <w:rsid w:val="00B07499"/>
    <w:rsid w:val="00B07504"/>
    <w:rsid w:val="00B10644"/>
    <w:rsid w:val="00B11396"/>
    <w:rsid w:val="00B120F5"/>
    <w:rsid w:val="00B12766"/>
    <w:rsid w:val="00B1298E"/>
    <w:rsid w:val="00B12AD1"/>
    <w:rsid w:val="00B12B14"/>
    <w:rsid w:val="00B133A3"/>
    <w:rsid w:val="00B13514"/>
    <w:rsid w:val="00B13798"/>
    <w:rsid w:val="00B13C5C"/>
    <w:rsid w:val="00B1423E"/>
    <w:rsid w:val="00B14D21"/>
    <w:rsid w:val="00B14D4B"/>
    <w:rsid w:val="00B14F5D"/>
    <w:rsid w:val="00B15150"/>
    <w:rsid w:val="00B1532E"/>
    <w:rsid w:val="00B157F9"/>
    <w:rsid w:val="00B15A1F"/>
    <w:rsid w:val="00B167C6"/>
    <w:rsid w:val="00B17519"/>
    <w:rsid w:val="00B17809"/>
    <w:rsid w:val="00B17D6C"/>
    <w:rsid w:val="00B20155"/>
    <w:rsid w:val="00B20256"/>
    <w:rsid w:val="00B207CD"/>
    <w:rsid w:val="00B20B82"/>
    <w:rsid w:val="00B20D09"/>
    <w:rsid w:val="00B20F24"/>
    <w:rsid w:val="00B21260"/>
    <w:rsid w:val="00B21451"/>
    <w:rsid w:val="00B228DB"/>
    <w:rsid w:val="00B22B8C"/>
    <w:rsid w:val="00B22DD5"/>
    <w:rsid w:val="00B22E65"/>
    <w:rsid w:val="00B2322B"/>
    <w:rsid w:val="00B235BD"/>
    <w:rsid w:val="00B23657"/>
    <w:rsid w:val="00B23667"/>
    <w:rsid w:val="00B238D8"/>
    <w:rsid w:val="00B23BEE"/>
    <w:rsid w:val="00B23C65"/>
    <w:rsid w:val="00B24399"/>
    <w:rsid w:val="00B24CB7"/>
    <w:rsid w:val="00B25C70"/>
    <w:rsid w:val="00B25CD4"/>
    <w:rsid w:val="00B25F0A"/>
    <w:rsid w:val="00B2629E"/>
    <w:rsid w:val="00B26927"/>
    <w:rsid w:val="00B2763F"/>
    <w:rsid w:val="00B2778B"/>
    <w:rsid w:val="00B27AAC"/>
    <w:rsid w:val="00B27B9B"/>
    <w:rsid w:val="00B27D5B"/>
    <w:rsid w:val="00B300F7"/>
    <w:rsid w:val="00B304A9"/>
    <w:rsid w:val="00B30929"/>
    <w:rsid w:val="00B30B4A"/>
    <w:rsid w:val="00B30CA5"/>
    <w:rsid w:val="00B30D0E"/>
    <w:rsid w:val="00B316A7"/>
    <w:rsid w:val="00B31F91"/>
    <w:rsid w:val="00B31FC1"/>
    <w:rsid w:val="00B3291E"/>
    <w:rsid w:val="00B32DAC"/>
    <w:rsid w:val="00B33128"/>
    <w:rsid w:val="00B3359E"/>
    <w:rsid w:val="00B33749"/>
    <w:rsid w:val="00B3384A"/>
    <w:rsid w:val="00B33D7B"/>
    <w:rsid w:val="00B343A1"/>
    <w:rsid w:val="00B34D12"/>
    <w:rsid w:val="00B34DDB"/>
    <w:rsid w:val="00B34E7C"/>
    <w:rsid w:val="00B34FD2"/>
    <w:rsid w:val="00B354CC"/>
    <w:rsid w:val="00B35C44"/>
    <w:rsid w:val="00B361F2"/>
    <w:rsid w:val="00B36220"/>
    <w:rsid w:val="00B3673B"/>
    <w:rsid w:val="00B3696D"/>
    <w:rsid w:val="00B36A69"/>
    <w:rsid w:val="00B372AA"/>
    <w:rsid w:val="00B3730E"/>
    <w:rsid w:val="00B3743F"/>
    <w:rsid w:val="00B37649"/>
    <w:rsid w:val="00B37FC8"/>
    <w:rsid w:val="00B40118"/>
    <w:rsid w:val="00B402DB"/>
    <w:rsid w:val="00B40445"/>
    <w:rsid w:val="00B40851"/>
    <w:rsid w:val="00B409E0"/>
    <w:rsid w:val="00B411C8"/>
    <w:rsid w:val="00B41845"/>
    <w:rsid w:val="00B41888"/>
    <w:rsid w:val="00B41949"/>
    <w:rsid w:val="00B41CD7"/>
    <w:rsid w:val="00B423F0"/>
    <w:rsid w:val="00B431EC"/>
    <w:rsid w:val="00B44834"/>
    <w:rsid w:val="00B44DED"/>
    <w:rsid w:val="00B45050"/>
    <w:rsid w:val="00B45793"/>
    <w:rsid w:val="00B4586E"/>
    <w:rsid w:val="00B45A52"/>
    <w:rsid w:val="00B45C17"/>
    <w:rsid w:val="00B46175"/>
    <w:rsid w:val="00B46D5E"/>
    <w:rsid w:val="00B46F09"/>
    <w:rsid w:val="00B47BE8"/>
    <w:rsid w:val="00B508BA"/>
    <w:rsid w:val="00B519E3"/>
    <w:rsid w:val="00B527D5"/>
    <w:rsid w:val="00B52903"/>
    <w:rsid w:val="00B52AC6"/>
    <w:rsid w:val="00B53363"/>
    <w:rsid w:val="00B53930"/>
    <w:rsid w:val="00B53B3B"/>
    <w:rsid w:val="00B548B7"/>
    <w:rsid w:val="00B549F5"/>
    <w:rsid w:val="00B55186"/>
    <w:rsid w:val="00B553EF"/>
    <w:rsid w:val="00B554F5"/>
    <w:rsid w:val="00B55FC9"/>
    <w:rsid w:val="00B568FD"/>
    <w:rsid w:val="00B56AC2"/>
    <w:rsid w:val="00B56C4A"/>
    <w:rsid w:val="00B56E23"/>
    <w:rsid w:val="00B573BE"/>
    <w:rsid w:val="00B57A70"/>
    <w:rsid w:val="00B603C0"/>
    <w:rsid w:val="00B605CF"/>
    <w:rsid w:val="00B6073A"/>
    <w:rsid w:val="00B607CD"/>
    <w:rsid w:val="00B609B2"/>
    <w:rsid w:val="00B60A25"/>
    <w:rsid w:val="00B60E34"/>
    <w:rsid w:val="00B61BE1"/>
    <w:rsid w:val="00B62448"/>
    <w:rsid w:val="00B6259C"/>
    <w:rsid w:val="00B62875"/>
    <w:rsid w:val="00B62F73"/>
    <w:rsid w:val="00B6385F"/>
    <w:rsid w:val="00B64AAA"/>
    <w:rsid w:val="00B64AC0"/>
    <w:rsid w:val="00B6578B"/>
    <w:rsid w:val="00B6599F"/>
    <w:rsid w:val="00B65FEB"/>
    <w:rsid w:val="00B6602F"/>
    <w:rsid w:val="00B6632F"/>
    <w:rsid w:val="00B664C7"/>
    <w:rsid w:val="00B664D8"/>
    <w:rsid w:val="00B666EA"/>
    <w:rsid w:val="00B66799"/>
    <w:rsid w:val="00B67426"/>
    <w:rsid w:val="00B7037D"/>
    <w:rsid w:val="00B7060C"/>
    <w:rsid w:val="00B7080E"/>
    <w:rsid w:val="00B723AD"/>
    <w:rsid w:val="00B72A26"/>
    <w:rsid w:val="00B72B31"/>
    <w:rsid w:val="00B72C97"/>
    <w:rsid w:val="00B73085"/>
    <w:rsid w:val="00B739F6"/>
    <w:rsid w:val="00B74275"/>
    <w:rsid w:val="00B743F3"/>
    <w:rsid w:val="00B74523"/>
    <w:rsid w:val="00B747E4"/>
    <w:rsid w:val="00B748E7"/>
    <w:rsid w:val="00B74A08"/>
    <w:rsid w:val="00B74B45"/>
    <w:rsid w:val="00B756C7"/>
    <w:rsid w:val="00B75BB0"/>
    <w:rsid w:val="00B768FC"/>
    <w:rsid w:val="00B76937"/>
    <w:rsid w:val="00B77C10"/>
    <w:rsid w:val="00B8163D"/>
    <w:rsid w:val="00B81A32"/>
    <w:rsid w:val="00B81A6C"/>
    <w:rsid w:val="00B81EC0"/>
    <w:rsid w:val="00B81FF4"/>
    <w:rsid w:val="00B82237"/>
    <w:rsid w:val="00B82665"/>
    <w:rsid w:val="00B8266A"/>
    <w:rsid w:val="00B827F4"/>
    <w:rsid w:val="00B8357A"/>
    <w:rsid w:val="00B836DD"/>
    <w:rsid w:val="00B84195"/>
    <w:rsid w:val="00B8458E"/>
    <w:rsid w:val="00B849D8"/>
    <w:rsid w:val="00B84A12"/>
    <w:rsid w:val="00B84A71"/>
    <w:rsid w:val="00B84CA2"/>
    <w:rsid w:val="00B85150"/>
    <w:rsid w:val="00B85235"/>
    <w:rsid w:val="00B85CE6"/>
    <w:rsid w:val="00B85DE5"/>
    <w:rsid w:val="00B85E1F"/>
    <w:rsid w:val="00B8667D"/>
    <w:rsid w:val="00B86693"/>
    <w:rsid w:val="00B86727"/>
    <w:rsid w:val="00B8745A"/>
    <w:rsid w:val="00B877A2"/>
    <w:rsid w:val="00B879D1"/>
    <w:rsid w:val="00B90032"/>
    <w:rsid w:val="00B909C2"/>
    <w:rsid w:val="00B90BF8"/>
    <w:rsid w:val="00B90DEF"/>
    <w:rsid w:val="00B90F73"/>
    <w:rsid w:val="00B91EDB"/>
    <w:rsid w:val="00B92011"/>
    <w:rsid w:val="00B92280"/>
    <w:rsid w:val="00B9287B"/>
    <w:rsid w:val="00B92D99"/>
    <w:rsid w:val="00B93B59"/>
    <w:rsid w:val="00B9406A"/>
    <w:rsid w:val="00B9408D"/>
    <w:rsid w:val="00B94216"/>
    <w:rsid w:val="00B942C4"/>
    <w:rsid w:val="00B9499D"/>
    <w:rsid w:val="00B94A35"/>
    <w:rsid w:val="00B94BB8"/>
    <w:rsid w:val="00B95145"/>
    <w:rsid w:val="00B9527D"/>
    <w:rsid w:val="00B956C8"/>
    <w:rsid w:val="00B9599E"/>
    <w:rsid w:val="00B9696B"/>
    <w:rsid w:val="00B96A1C"/>
    <w:rsid w:val="00B97484"/>
    <w:rsid w:val="00B979BA"/>
    <w:rsid w:val="00B97D2C"/>
    <w:rsid w:val="00B97D8F"/>
    <w:rsid w:val="00BA076A"/>
    <w:rsid w:val="00BA0D06"/>
    <w:rsid w:val="00BA2280"/>
    <w:rsid w:val="00BA2323"/>
    <w:rsid w:val="00BA2A08"/>
    <w:rsid w:val="00BA2D58"/>
    <w:rsid w:val="00BA4DFD"/>
    <w:rsid w:val="00BA55EC"/>
    <w:rsid w:val="00BA56D2"/>
    <w:rsid w:val="00BA6B99"/>
    <w:rsid w:val="00BA6CF2"/>
    <w:rsid w:val="00BA7248"/>
    <w:rsid w:val="00BA76E0"/>
    <w:rsid w:val="00BB0320"/>
    <w:rsid w:val="00BB0625"/>
    <w:rsid w:val="00BB0A66"/>
    <w:rsid w:val="00BB0D48"/>
    <w:rsid w:val="00BB100E"/>
    <w:rsid w:val="00BB15FF"/>
    <w:rsid w:val="00BB16F0"/>
    <w:rsid w:val="00BB216D"/>
    <w:rsid w:val="00BB2A25"/>
    <w:rsid w:val="00BB2CFD"/>
    <w:rsid w:val="00BB42D8"/>
    <w:rsid w:val="00BB4508"/>
    <w:rsid w:val="00BB4CEF"/>
    <w:rsid w:val="00BB51E9"/>
    <w:rsid w:val="00BB60EE"/>
    <w:rsid w:val="00BB676F"/>
    <w:rsid w:val="00BB7649"/>
    <w:rsid w:val="00BB7C16"/>
    <w:rsid w:val="00BC0035"/>
    <w:rsid w:val="00BC00CA"/>
    <w:rsid w:val="00BC0FDC"/>
    <w:rsid w:val="00BC1AF2"/>
    <w:rsid w:val="00BC251D"/>
    <w:rsid w:val="00BC29EB"/>
    <w:rsid w:val="00BC2C99"/>
    <w:rsid w:val="00BC3053"/>
    <w:rsid w:val="00BC37AB"/>
    <w:rsid w:val="00BC3F78"/>
    <w:rsid w:val="00BC4095"/>
    <w:rsid w:val="00BC4230"/>
    <w:rsid w:val="00BC45C2"/>
    <w:rsid w:val="00BC4A2A"/>
    <w:rsid w:val="00BC4B40"/>
    <w:rsid w:val="00BC4D2E"/>
    <w:rsid w:val="00BC4E25"/>
    <w:rsid w:val="00BC5DEC"/>
    <w:rsid w:val="00BC6302"/>
    <w:rsid w:val="00BC68F1"/>
    <w:rsid w:val="00BC6C63"/>
    <w:rsid w:val="00BC6D6A"/>
    <w:rsid w:val="00BC6E64"/>
    <w:rsid w:val="00BC6EA9"/>
    <w:rsid w:val="00BC701E"/>
    <w:rsid w:val="00BC752B"/>
    <w:rsid w:val="00BC7703"/>
    <w:rsid w:val="00BD0278"/>
    <w:rsid w:val="00BD0418"/>
    <w:rsid w:val="00BD0629"/>
    <w:rsid w:val="00BD0AE9"/>
    <w:rsid w:val="00BD287B"/>
    <w:rsid w:val="00BD2F8B"/>
    <w:rsid w:val="00BD3851"/>
    <w:rsid w:val="00BD4127"/>
    <w:rsid w:val="00BD48AC"/>
    <w:rsid w:val="00BD5B85"/>
    <w:rsid w:val="00BD5D20"/>
    <w:rsid w:val="00BD5F1A"/>
    <w:rsid w:val="00BD7004"/>
    <w:rsid w:val="00BD79F6"/>
    <w:rsid w:val="00BE0346"/>
    <w:rsid w:val="00BE0CC0"/>
    <w:rsid w:val="00BE1085"/>
    <w:rsid w:val="00BE11E8"/>
    <w:rsid w:val="00BE1234"/>
    <w:rsid w:val="00BE17B3"/>
    <w:rsid w:val="00BE1BBD"/>
    <w:rsid w:val="00BE216A"/>
    <w:rsid w:val="00BE262F"/>
    <w:rsid w:val="00BE2663"/>
    <w:rsid w:val="00BE268B"/>
    <w:rsid w:val="00BE2722"/>
    <w:rsid w:val="00BE27F5"/>
    <w:rsid w:val="00BE2811"/>
    <w:rsid w:val="00BE2FA6"/>
    <w:rsid w:val="00BE32D5"/>
    <w:rsid w:val="00BE333F"/>
    <w:rsid w:val="00BE3924"/>
    <w:rsid w:val="00BE3CA2"/>
    <w:rsid w:val="00BE3D32"/>
    <w:rsid w:val="00BE413D"/>
    <w:rsid w:val="00BE4835"/>
    <w:rsid w:val="00BE523E"/>
    <w:rsid w:val="00BE536B"/>
    <w:rsid w:val="00BE58DE"/>
    <w:rsid w:val="00BE5B5D"/>
    <w:rsid w:val="00BE60EC"/>
    <w:rsid w:val="00BE6385"/>
    <w:rsid w:val="00BE7406"/>
    <w:rsid w:val="00BE7603"/>
    <w:rsid w:val="00BF1155"/>
    <w:rsid w:val="00BF164E"/>
    <w:rsid w:val="00BF1B94"/>
    <w:rsid w:val="00BF24DC"/>
    <w:rsid w:val="00BF3208"/>
    <w:rsid w:val="00BF3279"/>
    <w:rsid w:val="00BF33D6"/>
    <w:rsid w:val="00BF3979"/>
    <w:rsid w:val="00BF4616"/>
    <w:rsid w:val="00BF4C3F"/>
    <w:rsid w:val="00BF4C93"/>
    <w:rsid w:val="00BF5038"/>
    <w:rsid w:val="00BF7006"/>
    <w:rsid w:val="00BF74C7"/>
    <w:rsid w:val="00BF7E9D"/>
    <w:rsid w:val="00BF7FE3"/>
    <w:rsid w:val="00C00188"/>
    <w:rsid w:val="00C00AEA"/>
    <w:rsid w:val="00C00BE4"/>
    <w:rsid w:val="00C013C1"/>
    <w:rsid w:val="00C015F1"/>
    <w:rsid w:val="00C0172A"/>
    <w:rsid w:val="00C01AF6"/>
    <w:rsid w:val="00C01F33"/>
    <w:rsid w:val="00C02C6E"/>
    <w:rsid w:val="00C02CC6"/>
    <w:rsid w:val="00C0337B"/>
    <w:rsid w:val="00C03963"/>
    <w:rsid w:val="00C03C53"/>
    <w:rsid w:val="00C03D14"/>
    <w:rsid w:val="00C040F7"/>
    <w:rsid w:val="00C044AB"/>
    <w:rsid w:val="00C0532F"/>
    <w:rsid w:val="00C05706"/>
    <w:rsid w:val="00C06864"/>
    <w:rsid w:val="00C06B87"/>
    <w:rsid w:val="00C07377"/>
    <w:rsid w:val="00C0787C"/>
    <w:rsid w:val="00C078B0"/>
    <w:rsid w:val="00C07C82"/>
    <w:rsid w:val="00C100DA"/>
    <w:rsid w:val="00C103D9"/>
    <w:rsid w:val="00C1040E"/>
    <w:rsid w:val="00C10478"/>
    <w:rsid w:val="00C10584"/>
    <w:rsid w:val="00C106E5"/>
    <w:rsid w:val="00C11DED"/>
    <w:rsid w:val="00C11E11"/>
    <w:rsid w:val="00C11E4F"/>
    <w:rsid w:val="00C1204D"/>
    <w:rsid w:val="00C120D9"/>
    <w:rsid w:val="00C12107"/>
    <w:rsid w:val="00C12744"/>
    <w:rsid w:val="00C12BFE"/>
    <w:rsid w:val="00C13B08"/>
    <w:rsid w:val="00C13C49"/>
    <w:rsid w:val="00C14963"/>
    <w:rsid w:val="00C14B76"/>
    <w:rsid w:val="00C14D4B"/>
    <w:rsid w:val="00C14E02"/>
    <w:rsid w:val="00C151AE"/>
    <w:rsid w:val="00C154BB"/>
    <w:rsid w:val="00C159A8"/>
    <w:rsid w:val="00C15A4F"/>
    <w:rsid w:val="00C165C4"/>
    <w:rsid w:val="00C169D5"/>
    <w:rsid w:val="00C169D8"/>
    <w:rsid w:val="00C16E7F"/>
    <w:rsid w:val="00C2007A"/>
    <w:rsid w:val="00C20486"/>
    <w:rsid w:val="00C20AC9"/>
    <w:rsid w:val="00C215F8"/>
    <w:rsid w:val="00C218CC"/>
    <w:rsid w:val="00C21BFF"/>
    <w:rsid w:val="00C221CA"/>
    <w:rsid w:val="00C225CD"/>
    <w:rsid w:val="00C225FC"/>
    <w:rsid w:val="00C22739"/>
    <w:rsid w:val="00C22ABC"/>
    <w:rsid w:val="00C22C85"/>
    <w:rsid w:val="00C2309B"/>
    <w:rsid w:val="00C232AC"/>
    <w:rsid w:val="00C2377D"/>
    <w:rsid w:val="00C23790"/>
    <w:rsid w:val="00C239C8"/>
    <w:rsid w:val="00C23FB7"/>
    <w:rsid w:val="00C24398"/>
    <w:rsid w:val="00C247F0"/>
    <w:rsid w:val="00C25389"/>
    <w:rsid w:val="00C25D41"/>
    <w:rsid w:val="00C25D52"/>
    <w:rsid w:val="00C27407"/>
    <w:rsid w:val="00C277C8"/>
    <w:rsid w:val="00C279B5"/>
    <w:rsid w:val="00C27B65"/>
    <w:rsid w:val="00C27C45"/>
    <w:rsid w:val="00C31483"/>
    <w:rsid w:val="00C31D88"/>
    <w:rsid w:val="00C31F4E"/>
    <w:rsid w:val="00C32368"/>
    <w:rsid w:val="00C324B1"/>
    <w:rsid w:val="00C33011"/>
    <w:rsid w:val="00C331A8"/>
    <w:rsid w:val="00C33514"/>
    <w:rsid w:val="00C34189"/>
    <w:rsid w:val="00C342E2"/>
    <w:rsid w:val="00C347DD"/>
    <w:rsid w:val="00C358E5"/>
    <w:rsid w:val="00C369BE"/>
    <w:rsid w:val="00C36BB9"/>
    <w:rsid w:val="00C3719D"/>
    <w:rsid w:val="00C37A36"/>
    <w:rsid w:val="00C37A69"/>
    <w:rsid w:val="00C37CB2"/>
    <w:rsid w:val="00C40FE4"/>
    <w:rsid w:val="00C412B4"/>
    <w:rsid w:val="00C4172C"/>
    <w:rsid w:val="00C41741"/>
    <w:rsid w:val="00C42189"/>
    <w:rsid w:val="00C42665"/>
    <w:rsid w:val="00C42695"/>
    <w:rsid w:val="00C4351B"/>
    <w:rsid w:val="00C4453C"/>
    <w:rsid w:val="00C445DB"/>
    <w:rsid w:val="00C44600"/>
    <w:rsid w:val="00C447FD"/>
    <w:rsid w:val="00C4533C"/>
    <w:rsid w:val="00C45989"/>
    <w:rsid w:val="00C45E0F"/>
    <w:rsid w:val="00C46525"/>
    <w:rsid w:val="00C46963"/>
    <w:rsid w:val="00C46DBD"/>
    <w:rsid w:val="00C46FA3"/>
    <w:rsid w:val="00C471A3"/>
    <w:rsid w:val="00C473A5"/>
    <w:rsid w:val="00C47C70"/>
    <w:rsid w:val="00C47EC8"/>
    <w:rsid w:val="00C50B58"/>
    <w:rsid w:val="00C51C5E"/>
    <w:rsid w:val="00C52261"/>
    <w:rsid w:val="00C522E2"/>
    <w:rsid w:val="00C5248C"/>
    <w:rsid w:val="00C5255C"/>
    <w:rsid w:val="00C52F0E"/>
    <w:rsid w:val="00C54995"/>
    <w:rsid w:val="00C54B71"/>
    <w:rsid w:val="00C54D41"/>
    <w:rsid w:val="00C54F19"/>
    <w:rsid w:val="00C55707"/>
    <w:rsid w:val="00C5571C"/>
    <w:rsid w:val="00C55EEB"/>
    <w:rsid w:val="00C55F37"/>
    <w:rsid w:val="00C56767"/>
    <w:rsid w:val="00C57326"/>
    <w:rsid w:val="00C60783"/>
    <w:rsid w:val="00C607F6"/>
    <w:rsid w:val="00C60B7D"/>
    <w:rsid w:val="00C60C03"/>
    <w:rsid w:val="00C60F74"/>
    <w:rsid w:val="00C612F2"/>
    <w:rsid w:val="00C61C10"/>
    <w:rsid w:val="00C61E0B"/>
    <w:rsid w:val="00C61E39"/>
    <w:rsid w:val="00C620F6"/>
    <w:rsid w:val="00C629A4"/>
    <w:rsid w:val="00C641A3"/>
    <w:rsid w:val="00C641CA"/>
    <w:rsid w:val="00C644BE"/>
    <w:rsid w:val="00C64672"/>
    <w:rsid w:val="00C67C5B"/>
    <w:rsid w:val="00C67E54"/>
    <w:rsid w:val="00C700CB"/>
    <w:rsid w:val="00C70697"/>
    <w:rsid w:val="00C7095F"/>
    <w:rsid w:val="00C71FC1"/>
    <w:rsid w:val="00C72093"/>
    <w:rsid w:val="00C723E3"/>
    <w:rsid w:val="00C7263A"/>
    <w:rsid w:val="00C72770"/>
    <w:rsid w:val="00C72EF4"/>
    <w:rsid w:val="00C72F1F"/>
    <w:rsid w:val="00C73E18"/>
    <w:rsid w:val="00C73E7A"/>
    <w:rsid w:val="00C744FE"/>
    <w:rsid w:val="00C74679"/>
    <w:rsid w:val="00C7471D"/>
    <w:rsid w:val="00C748DD"/>
    <w:rsid w:val="00C74B83"/>
    <w:rsid w:val="00C753C5"/>
    <w:rsid w:val="00C75CB0"/>
    <w:rsid w:val="00C75D2F"/>
    <w:rsid w:val="00C76739"/>
    <w:rsid w:val="00C767BE"/>
    <w:rsid w:val="00C76E3C"/>
    <w:rsid w:val="00C77E81"/>
    <w:rsid w:val="00C77F90"/>
    <w:rsid w:val="00C8045A"/>
    <w:rsid w:val="00C8047B"/>
    <w:rsid w:val="00C808E9"/>
    <w:rsid w:val="00C80A0C"/>
    <w:rsid w:val="00C81176"/>
    <w:rsid w:val="00C81293"/>
    <w:rsid w:val="00C81568"/>
    <w:rsid w:val="00C81850"/>
    <w:rsid w:val="00C82153"/>
    <w:rsid w:val="00C83239"/>
    <w:rsid w:val="00C833F2"/>
    <w:rsid w:val="00C837CF"/>
    <w:rsid w:val="00C840BD"/>
    <w:rsid w:val="00C8431E"/>
    <w:rsid w:val="00C8482C"/>
    <w:rsid w:val="00C84882"/>
    <w:rsid w:val="00C8505E"/>
    <w:rsid w:val="00C85610"/>
    <w:rsid w:val="00C8569E"/>
    <w:rsid w:val="00C85C4A"/>
    <w:rsid w:val="00C872CF"/>
    <w:rsid w:val="00C878E4"/>
    <w:rsid w:val="00C9027A"/>
    <w:rsid w:val="00C9068E"/>
    <w:rsid w:val="00C9100A"/>
    <w:rsid w:val="00C91101"/>
    <w:rsid w:val="00C92473"/>
    <w:rsid w:val="00C928A4"/>
    <w:rsid w:val="00C92E53"/>
    <w:rsid w:val="00C92F32"/>
    <w:rsid w:val="00C93814"/>
    <w:rsid w:val="00C93904"/>
    <w:rsid w:val="00C93C4B"/>
    <w:rsid w:val="00C944AB"/>
    <w:rsid w:val="00C94B51"/>
    <w:rsid w:val="00C94DE9"/>
    <w:rsid w:val="00C95631"/>
    <w:rsid w:val="00C95A0D"/>
    <w:rsid w:val="00C95B40"/>
    <w:rsid w:val="00C95EE5"/>
    <w:rsid w:val="00C963C5"/>
    <w:rsid w:val="00C96721"/>
    <w:rsid w:val="00C9731C"/>
    <w:rsid w:val="00C979E4"/>
    <w:rsid w:val="00C97A2D"/>
    <w:rsid w:val="00C97B7D"/>
    <w:rsid w:val="00C97D41"/>
    <w:rsid w:val="00C97D90"/>
    <w:rsid w:val="00CA0ADE"/>
    <w:rsid w:val="00CA158A"/>
    <w:rsid w:val="00CA1ED8"/>
    <w:rsid w:val="00CA3221"/>
    <w:rsid w:val="00CA3390"/>
    <w:rsid w:val="00CA44C8"/>
    <w:rsid w:val="00CA500D"/>
    <w:rsid w:val="00CA5167"/>
    <w:rsid w:val="00CA623D"/>
    <w:rsid w:val="00CA6CAA"/>
    <w:rsid w:val="00CA7045"/>
    <w:rsid w:val="00CA7D6D"/>
    <w:rsid w:val="00CB1556"/>
    <w:rsid w:val="00CB1593"/>
    <w:rsid w:val="00CB17C5"/>
    <w:rsid w:val="00CB1F63"/>
    <w:rsid w:val="00CB2206"/>
    <w:rsid w:val="00CB2804"/>
    <w:rsid w:val="00CB2A10"/>
    <w:rsid w:val="00CB2C83"/>
    <w:rsid w:val="00CB30E5"/>
    <w:rsid w:val="00CB3486"/>
    <w:rsid w:val="00CB3583"/>
    <w:rsid w:val="00CB423C"/>
    <w:rsid w:val="00CB4547"/>
    <w:rsid w:val="00CB4960"/>
    <w:rsid w:val="00CB5FB5"/>
    <w:rsid w:val="00CB6714"/>
    <w:rsid w:val="00CB6B3C"/>
    <w:rsid w:val="00CB6B53"/>
    <w:rsid w:val="00CB7170"/>
    <w:rsid w:val="00CB7B1F"/>
    <w:rsid w:val="00CC0391"/>
    <w:rsid w:val="00CC040E"/>
    <w:rsid w:val="00CC0489"/>
    <w:rsid w:val="00CC111F"/>
    <w:rsid w:val="00CC14E6"/>
    <w:rsid w:val="00CC181A"/>
    <w:rsid w:val="00CC2011"/>
    <w:rsid w:val="00CC20AF"/>
    <w:rsid w:val="00CC235B"/>
    <w:rsid w:val="00CC25EA"/>
    <w:rsid w:val="00CC30AA"/>
    <w:rsid w:val="00CC30B8"/>
    <w:rsid w:val="00CC30DE"/>
    <w:rsid w:val="00CC33B3"/>
    <w:rsid w:val="00CC3A35"/>
    <w:rsid w:val="00CC3B99"/>
    <w:rsid w:val="00CC3BD1"/>
    <w:rsid w:val="00CC3EA0"/>
    <w:rsid w:val="00CC3F2B"/>
    <w:rsid w:val="00CC4034"/>
    <w:rsid w:val="00CC412A"/>
    <w:rsid w:val="00CC4B54"/>
    <w:rsid w:val="00CC51EE"/>
    <w:rsid w:val="00CC7400"/>
    <w:rsid w:val="00CC7ADA"/>
    <w:rsid w:val="00CC7B45"/>
    <w:rsid w:val="00CD0865"/>
    <w:rsid w:val="00CD0CA9"/>
    <w:rsid w:val="00CD1188"/>
    <w:rsid w:val="00CD1EE4"/>
    <w:rsid w:val="00CD2659"/>
    <w:rsid w:val="00CD2A3C"/>
    <w:rsid w:val="00CD2ED1"/>
    <w:rsid w:val="00CD337B"/>
    <w:rsid w:val="00CD3967"/>
    <w:rsid w:val="00CD3A48"/>
    <w:rsid w:val="00CD447B"/>
    <w:rsid w:val="00CD466E"/>
    <w:rsid w:val="00CD59B0"/>
    <w:rsid w:val="00CD7887"/>
    <w:rsid w:val="00CE0424"/>
    <w:rsid w:val="00CE097A"/>
    <w:rsid w:val="00CE0BF7"/>
    <w:rsid w:val="00CE0E3C"/>
    <w:rsid w:val="00CE0E5B"/>
    <w:rsid w:val="00CE15A4"/>
    <w:rsid w:val="00CE2531"/>
    <w:rsid w:val="00CE2FC9"/>
    <w:rsid w:val="00CE365C"/>
    <w:rsid w:val="00CE484B"/>
    <w:rsid w:val="00CE4BE3"/>
    <w:rsid w:val="00CE502A"/>
    <w:rsid w:val="00CE5431"/>
    <w:rsid w:val="00CE595F"/>
    <w:rsid w:val="00CE646E"/>
    <w:rsid w:val="00CE6CC7"/>
    <w:rsid w:val="00CE715D"/>
    <w:rsid w:val="00CE7561"/>
    <w:rsid w:val="00CE7D67"/>
    <w:rsid w:val="00CE7E01"/>
    <w:rsid w:val="00CE7E31"/>
    <w:rsid w:val="00CE7EB0"/>
    <w:rsid w:val="00CF007F"/>
    <w:rsid w:val="00CF05D4"/>
    <w:rsid w:val="00CF0865"/>
    <w:rsid w:val="00CF0933"/>
    <w:rsid w:val="00CF1354"/>
    <w:rsid w:val="00CF1698"/>
    <w:rsid w:val="00CF16F6"/>
    <w:rsid w:val="00CF1C48"/>
    <w:rsid w:val="00CF24EE"/>
    <w:rsid w:val="00CF2710"/>
    <w:rsid w:val="00CF2885"/>
    <w:rsid w:val="00CF3B1F"/>
    <w:rsid w:val="00CF3BF6"/>
    <w:rsid w:val="00CF43A1"/>
    <w:rsid w:val="00CF47EF"/>
    <w:rsid w:val="00CF4829"/>
    <w:rsid w:val="00CF5181"/>
    <w:rsid w:val="00CF5260"/>
    <w:rsid w:val="00CF531A"/>
    <w:rsid w:val="00CF6150"/>
    <w:rsid w:val="00CF625B"/>
    <w:rsid w:val="00CF63DC"/>
    <w:rsid w:val="00CF6651"/>
    <w:rsid w:val="00CF687E"/>
    <w:rsid w:val="00CF6BBF"/>
    <w:rsid w:val="00CF6FDA"/>
    <w:rsid w:val="00D004EF"/>
    <w:rsid w:val="00D00F9E"/>
    <w:rsid w:val="00D02775"/>
    <w:rsid w:val="00D02921"/>
    <w:rsid w:val="00D02DAD"/>
    <w:rsid w:val="00D030F7"/>
    <w:rsid w:val="00D031EF"/>
    <w:rsid w:val="00D0349B"/>
    <w:rsid w:val="00D03A02"/>
    <w:rsid w:val="00D03FAB"/>
    <w:rsid w:val="00D044EB"/>
    <w:rsid w:val="00D0467F"/>
    <w:rsid w:val="00D0517B"/>
    <w:rsid w:val="00D0596C"/>
    <w:rsid w:val="00D0634C"/>
    <w:rsid w:val="00D0713C"/>
    <w:rsid w:val="00D10249"/>
    <w:rsid w:val="00D10953"/>
    <w:rsid w:val="00D10CA0"/>
    <w:rsid w:val="00D10D6C"/>
    <w:rsid w:val="00D10DEC"/>
    <w:rsid w:val="00D1137B"/>
    <w:rsid w:val="00D115C3"/>
    <w:rsid w:val="00D11897"/>
    <w:rsid w:val="00D11B6C"/>
    <w:rsid w:val="00D12C3C"/>
    <w:rsid w:val="00D13135"/>
    <w:rsid w:val="00D13BE8"/>
    <w:rsid w:val="00D13D39"/>
    <w:rsid w:val="00D13E0F"/>
    <w:rsid w:val="00D13E4E"/>
    <w:rsid w:val="00D13ED1"/>
    <w:rsid w:val="00D14514"/>
    <w:rsid w:val="00D1491A"/>
    <w:rsid w:val="00D14A09"/>
    <w:rsid w:val="00D14D3A"/>
    <w:rsid w:val="00D15125"/>
    <w:rsid w:val="00D15F7F"/>
    <w:rsid w:val="00D15FBC"/>
    <w:rsid w:val="00D161B5"/>
    <w:rsid w:val="00D174E3"/>
    <w:rsid w:val="00D1750E"/>
    <w:rsid w:val="00D17E30"/>
    <w:rsid w:val="00D20128"/>
    <w:rsid w:val="00D208EA"/>
    <w:rsid w:val="00D20CD3"/>
    <w:rsid w:val="00D21306"/>
    <w:rsid w:val="00D2195D"/>
    <w:rsid w:val="00D21FED"/>
    <w:rsid w:val="00D22263"/>
    <w:rsid w:val="00D22485"/>
    <w:rsid w:val="00D239A7"/>
    <w:rsid w:val="00D23F47"/>
    <w:rsid w:val="00D23FF6"/>
    <w:rsid w:val="00D249A4"/>
    <w:rsid w:val="00D250B8"/>
    <w:rsid w:val="00D25456"/>
    <w:rsid w:val="00D254DD"/>
    <w:rsid w:val="00D256D4"/>
    <w:rsid w:val="00D25B5D"/>
    <w:rsid w:val="00D25F52"/>
    <w:rsid w:val="00D261BD"/>
    <w:rsid w:val="00D26D45"/>
    <w:rsid w:val="00D30335"/>
    <w:rsid w:val="00D30F76"/>
    <w:rsid w:val="00D3105A"/>
    <w:rsid w:val="00D3106B"/>
    <w:rsid w:val="00D3112A"/>
    <w:rsid w:val="00D31363"/>
    <w:rsid w:val="00D316B3"/>
    <w:rsid w:val="00D31A95"/>
    <w:rsid w:val="00D32D64"/>
    <w:rsid w:val="00D33296"/>
    <w:rsid w:val="00D33434"/>
    <w:rsid w:val="00D339B8"/>
    <w:rsid w:val="00D34081"/>
    <w:rsid w:val="00D343B4"/>
    <w:rsid w:val="00D34626"/>
    <w:rsid w:val="00D348E9"/>
    <w:rsid w:val="00D3494B"/>
    <w:rsid w:val="00D35726"/>
    <w:rsid w:val="00D35B6B"/>
    <w:rsid w:val="00D35B8C"/>
    <w:rsid w:val="00D35EF4"/>
    <w:rsid w:val="00D35FAA"/>
    <w:rsid w:val="00D3636E"/>
    <w:rsid w:val="00D36398"/>
    <w:rsid w:val="00D366DC"/>
    <w:rsid w:val="00D36D33"/>
    <w:rsid w:val="00D36E71"/>
    <w:rsid w:val="00D371CC"/>
    <w:rsid w:val="00D37233"/>
    <w:rsid w:val="00D37401"/>
    <w:rsid w:val="00D3761C"/>
    <w:rsid w:val="00D37A17"/>
    <w:rsid w:val="00D37CE1"/>
    <w:rsid w:val="00D37D87"/>
    <w:rsid w:val="00D40060"/>
    <w:rsid w:val="00D4028A"/>
    <w:rsid w:val="00D4041A"/>
    <w:rsid w:val="00D40548"/>
    <w:rsid w:val="00D40596"/>
    <w:rsid w:val="00D40723"/>
    <w:rsid w:val="00D40B26"/>
    <w:rsid w:val="00D40B33"/>
    <w:rsid w:val="00D40BC3"/>
    <w:rsid w:val="00D412A2"/>
    <w:rsid w:val="00D41531"/>
    <w:rsid w:val="00D417B8"/>
    <w:rsid w:val="00D41B12"/>
    <w:rsid w:val="00D4243E"/>
    <w:rsid w:val="00D426F0"/>
    <w:rsid w:val="00D4318F"/>
    <w:rsid w:val="00D432B5"/>
    <w:rsid w:val="00D434A3"/>
    <w:rsid w:val="00D434FF"/>
    <w:rsid w:val="00D438BF"/>
    <w:rsid w:val="00D43D1A"/>
    <w:rsid w:val="00D440F8"/>
    <w:rsid w:val="00D4479D"/>
    <w:rsid w:val="00D44A01"/>
    <w:rsid w:val="00D44DFE"/>
    <w:rsid w:val="00D45BB6"/>
    <w:rsid w:val="00D45D51"/>
    <w:rsid w:val="00D46380"/>
    <w:rsid w:val="00D46B56"/>
    <w:rsid w:val="00D504EF"/>
    <w:rsid w:val="00D50829"/>
    <w:rsid w:val="00D52362"/>
    <w:rsid w:val="00D5314E"/>
    <w:rsid w:val="00D5346B"/>
    <w:rsid w:val="00D537E4"/>
    <w:rsid w:val="00D538B1"/>
    <w:rsid w:val="00D5398A"/>
    <w:rsid w:val="00D53AC8"/>
    <w:rsid w:val="00D53DAA"/>
    <w:rsid w:val="00D541A2"/>
    <w:rsid w:val="00D546FF"/>
    <w:rsid w:val="00D552A6"/>
    <w:rsid w:val="00D55415"/>
    <w:rsid w:val="00D55493"/>
    <w:rsid w:val="00D555BF"/>
    <w:rsid w:val="00D55AD5"/>
    <w:rsid w:val="00D57156"/>
    <w:rsid w:val="00D571A6"/>
    <w:rsid w:val="00D57213"/>
    <w:rsid w:val="00D576CA"/>
    <w:rsid w:val="00D57A46"/>
    <w:rsid w:val="00D57AFE"/>
    <w:rsid w:val="00D57E0F"/>
    <w:rsid w:val="00D60563"/>
    <w:rsid w:val="00D6085B"/>
    <w:rsid w:val="00D60ABF"/>
    <w:rsid w:val="00D60B3A"/>
    <w:rsid w:val="00D614D5"/>
    <w:rsid w:val="00D619EE"/>
    <w:rsid w:val="00D61ABE"/>
    <w:rsid w:val="00D61AF5"/>
    <w:rsid w:val="00D6210F"/>
    <w:rsid w:val="00D6249E"/>
    <w:rsid w:val="00D624D3"/>
    <w:rsid w:val="00D62A97"/>
    <w:rsid w:val="00D63CB5"/>
    <w:rsid w:val="00D64423"/>
    <w:rsid w:val="00D65183"/>
    <w:rsid w:val="00D652B5"/>
    <w:rsid w:val="00D6547D"/>
    <w:rsid w:val="00D656D3"/>
    <w:rsid w:val="00D65895"/>
    <w:rsid w:val="00D66155"/>
    <w:rsid w:val="00D670A2"/>
    <w:rsid w:val="00D678B4"/>
    <w:rsid w:val="00D70375"/>
    <w:rsid w:val="00D708B0"/>
    <w:rsid w:val="00D70947"/>
    <w:rsid w:val="00D70B77"/>
    <w:rsid w:val="00D70B7C"/>
    <w:rsid w:val="00D70D93"/>
    <w:rsid w:val="00D714DC"/>
    <w:rsid w:val="00D7179A"/>
    <w:rsid w:val="00D71F0D"/>
    <w:rsid w:val="00D72E49"/>
    <w:rsid w:val="00D7359F"/>
    <w:rsid w:val="00D73830"/>
    <w:rsid w:val="00D73E92"/>
    <w:rsid w:val="00D73F2B"/>
    <w:rsid w:val="00D7409C"/>
    <w:rsid w:val="00D74369"/>
    <w:rsid w:val="00D74A61"/>
    <w:rsid w:val="00D74FCE"/>
    <w:rsid w:val="00D75594"/>
    <w:rsid w:val="00D75B3D"/>
    <w:rsid w:val="00D76C62"/>
    <w:rsid w:val="00D76CC1"/>
    <w:rsid w:val="00D76EF1"/>
    <w:rsid w:val="00D77549"/>
    <w:rsid w:val="00D776E8"/>
    <w:rsid w:val="00D77B1D"/>
    <w:rsid w:val="00D77C57"/>
    <w:rsid w:val="00D77DE9"/>
    <w:rsid w:val="00D8021F"/>
    <w:rsid w:val="00D80299"/>
    <w:rsid w:val="00D80383"/>
    <w:rsid w:val="00D804A7"/>
    <w:rsid w:val="00D81AA1"/>
    <w:rsid w:val="00D81EEB"/>
    <w:rsid w:val="00D823C6"/>
    <w:rsid w:val="00D8244D"/>
    <w:rsid w:val="00D82617"/>
    <w:rsid w:val="00D82F12"/>
    <w:rsid w:val="00D82F15"/>
    <w:rsid w:val="00D8327F"/>
    <w:rsid w:val="00D83E61"/>
    <w:rsid w:val="00D84250"/>
    <w:rsid w:val="00D85AA5"/>
    <w:rsid w:val="00D86075"/>
    <w:rsid w:val="00D86CA3"/>
    <w:rsid w:val="00D87074"/>
    <w:rsid w:val="00D871CE"/>
    <w:rsid w:val="00D871F5"/>
    <w:rsid w:val="00D873D0"/>
    <w:rsid w:val="00D878FE"/>
    <w:rsid w:val="00D87C49"/>
    <w:rsid w:val="00D87C8B"/>
    <w:rsid w:val="00D900A7"/>
    <w:rsid w:val="00D90608"/>
    <w:rsid w:val="00D90AC3"/>
    <w:rsid w:val="00D9143D"/>
    <w:rsid w:val="00D9171C"/>
    <w:rsid w:val="00D9196D"/>
    <w:rsid w:val="00D91B0F"/>
    <w:rsid w:val="00D91BE6"/>
    <w:rsid w:val="00D91C4F"/>
    <w:rsid w:val="00D91F7D"/>
    <w:rsid w:val="00D9246D"/>
    <w:rsid w:val="00D926BE"/>
    <w:rsid w:val="00D92982"/>
    <w:rsid w:val="00D92D00"/>
    <w:rsid w:val="00D92E58"/>
    <w:rsid w:val="00D92E88"/>
    <w:rsid w:val="00D93419"/>
    <w:rsid w:val="00D93587"/>
    <w:rsid w:val="00D939B4"/>
    <w:rsid w:val="00D93A59"/>
    <w:rsid w:val="00D93D7B"/>
    <w:rsid w:val="00D9564F"/>
    <w:rsid w:val="00D95BF1"/>
    <w:rsid w:val="00D96A17"/>
    <w:rsid w:val="00D96C30"/>
    <w:rsid w:val="00D96D51"/>
    <w:rsid w:val="00D96ECE"/>
    <w:rsid w:val="00D9713C"/>
    <w:rsid w:val="00D975F5"/>
    <w:rsid w:val="00D9789B"/>
    <w:rsid w:val="00D97965"/>
    <w:rsid w:val="00D97C45"/>
    <w:rsid w:val="00D97C86"/>
    <w:rsid w:val="00D97E51"/>
    <w:rsid w:val="00DA0374"/>
    <w:rsid w:val="00DA0C20"/>
    <w:rsid w:val="00DA175E"/>
    <w:rsid w:val="00DA1D43"/>
    <w:rsid w:val="00DA1E14"/>
    <w:rsid w:val="00DA24B2"/>
    <w:rsid w:val="00DA2755"/>
    <w:rsid w:val="00DA2FCB"/>
    <w:rsid w:val="00DA305E"/>
    <w:rsid w:val="00DA30A6"/>
    <w:rsid w:val="00DA3A13"/>
    <w:rsid w:val="00DA3AFB"/>
    <w:rsid w:val="00DA3F87"/>
    <w:rsid w:val="00DA4837"/>
    <w:rsid w:val="00DA4AA9"/>
    <w:rsid w:val="00DA5417"/>
    <w:rsid w:val="00DA55F5"/>
    <w:rsid w:val="00DA56E8"/>
    <w:rsid w:val="00DA5711"/>
    <w:rsid w:val="00DA5866"/>
    <w:rsid w:val="00DA59D8"/>
    <w:rsid w:val="00DA66D3"/>
    <w:rsid w:val="00DA6D53"/>
    <w:rsid w:val="00DA751E"/>
    <w:rsid w:val="00DA7735"/>
    <w:rsid w:val="00DA7881"/>
    <w:rsid w:val="00DA79E5"/>
    <w:rsid w:val="00DA7EF6"/>
    <w:rsid w:val="00DB0786"/>
    <w:rsid w:val="00DB0A9F"/>
    <w:rsid w:val="00DB0B47"/>
    <w:rsid w:val="00DB1188"/>
    <w:rsid w:val="00DB14CF"/>
    <w:rsid w:val="00DB19EE"/>
    <w:rsid w:val="00DB314E"/>
    <w:rsid w:val="00DB377D"/>
    <w:rsid w:val="00DB3948"/>
    <w:rsid w:val="00DB3E54"/>
    <w:rsid w:val="00DB402A"/>
    <w:rsid w:val="00DB4110"/>
    <w:rsid w:val="00DB453E"/>
    <w:rsid w:val="00DB4DB0"/>
    <w:rsid w:val="00DB560A"/>
    <w:rsid w:val="00DB5CEF"/>
    <w:rsid w:val="00DB5E33"/>
    <w:rsid w:val="00DB66C5"/>
    <w:rsid w:val="00DB741C"/>
    <w:rsid w:val="00DB7F0A"/>
    <w:rsid w:val="00DC0408"/>
    <w:rsid w:val="00DC12C3"/>
    <w:rsid w:val="00DC18D1"/>
    <w:rsid w:val="00DC1F58"/>
    <w:rsid w:val="00DC2785"/>
    <w:rsid w:val="00DC2D36"/>
    <w:rsid w:val="00DC35DC"/>
    <w:rsid w:val="00DC37E8"/>
    <w:rsid w:val="00DC499F"/>
    <w:rsid w:val="00DC5299"/>
    <w:rsid w:val="00DC53EF"/>
    <w:rsid w:val="00DC5FCB"/>
    <w:rsid w:val="00DC657E"/>
    <w:rsid w:val="00DC6D45"/>
    <w:rsid w:val="00DC7003"/>
    <w:rsid w:val="00DC7B6A"/>
    <w:rsid w:val="00DC7C4B"/>
    <w:rsid w:val="00DC7DC3"/>
    <w:rsid w:val="00DD0268"/>
    <w:rsid w:val="00DD0429"/>
    <w:rsid w:val="00DD0AE2"/>
    <w:rsid w:val="00DD1749"/>
    <w:rsid w:val="00DD2C53"/>
    <w:rsid w:val="00DD36DB"/>
    <w:rsid w:val="00DD36E6"/>
    <w:rsid w:val="00DD4325"/>
    <w:rsid w:val="00DD495C"/>
    <w:rsid w:val="00DD4CC6"/>
    <w:rsid w:val="00DD4E59"/>
    <w:rsid w:val="00DD4FD3"/>
    <w:rsid w:val="00DD5898"/>
    <w:rsid w:val="00DD5C62"/>
    <w:rsid w:val="00DD5E07"/>
    <w:rsid w:val="00DD6103"/>
    <w:rsid w:val="00DD7B50"/>
    <w:rsid w:val="00DD7F37"/>
    <w:rsid w:val="00DD7F97"/>
    <w:rsid w:val="00DD7FB5"/>
    <w:rsid w:val="00DE0F8B"/>
    <w:rsid w:val="00DE13A9"/>
    <w:rsid w:val="00DE15E9"/>
    <w:rsid w:val="00DE21B1"/>
    <w:rsid w:val="00DE24E6"/>
    <w:rsid w:val="00DE2625"/>
    <w:rsid w:val="00DE2848"/>
    <w:rsid w:val="00DE2CF3"/>
    <w:rsid w:val="00DE3FB7"/>
    <w:rsid w:val="00DE5206"/>
    <w:rsid w:val="00DE523A"/>
    <w:rsid w:val="00DE54B1"/>
    <w:rsid w:val="00DE55AC"/>
    <w:rsid w:val="00DE5608"/>
    <w:rsid w:val="00DE58D0"/>
    <w:rsid w:val="00DE5CE1"/>
    <w:rsid w:val="00DE5E41"/>
    <w:rsid w:val="00DE654F"/>
    <w:rsid w:val="00DE682D"/>
    <w:rsid w:val="00DE6C13"/>
    <w:rsid w:val="00DE7B99"/>
    <w:rsid w:val="00DE7C4C"/>
    <w:rsid w:val="00DF002D"/>
    <w:rsid w:val="00DF01F0"/>
    <w:rsid w:val="00DF06C8"/>
    <w:rsid w:val="00DF0B6E"/>
    <w:rsid w:val="00DF0E7D"/>
    <w:rsid w:val="00DF11D4"/>
    <w:rsid w:val="00DF15E0"/>
    <w:rsid w:val="00DF207F"/>
    <w:rsid w:val="00DF208C"/>
    <w:rsid w:val="00DF2211"/>
    <w:rsid w:val="00DF323C"/>
    <w:rsid w:val="00DF36DA"/>
    <w:rsid w:val="00DF37A0"/>
    <w:rsid w:val="00DF40A4"/>
    <w:rsid w:val="00DF493D"/>
    <w:rsid w:val="00DF4E01"/>
    <w:rsid w:val="00DF5085"/>
    <w:rsid w:val="00DF5898"/>
    <w:rsid w:val="00DF5B3C"/>
    <w:rsid w:val="00DF5C95"/>
    <w:rsid w:val="00DF5CD2"/>
    <w:rsid w:val="00DF5DE2"/>
    <w:rsid w:val="00DF74BE"/>
    <w:rsid w:val="00E00A71"/>
    <w:rsid w:val="00E012EF"/>
    <w:rsid w:val="00E0166E"/>
    <w:rsid w:val="00E0196E"/>
    <w:rsid w:val="00E01C9A"/>
    <w:rsid w:val="00E0236B"/>
    <w:rsid w:val="00E0251B"/>
    <w:rsid w:val="00E02E71"/>
    <w:rsid w:val="00E0377A"/>
    <w:rsid w:val="00E03813"/>
    <w:rsid w:val="00E04F6C"/>
    <w:rsid w:val="00E058A0"/>
    <w:rsid w:val="00E05C75"/>
    <w:rsid w:val="00E05CD2"/>
    <w:rsid w:val="00E061F8"/>
    <w:rsid w:val="00E062B9"/>
    <w:rsid w:val="00E065F5"/>
    <w:rsid w:val="00E0677A"/>
    <w:rsid w:val="00E06E16"/>
    <w:rsid w:val="00E07B78"/>
    <w:rsid w:val="00E101D2"/>
    <w:rsid w:val="00E109CE"/>
    <w:rsid w:val="00E10A83"/>
    <w:rsid w:val="00E110E7"/>
    <w:rsid w:val="00E11228"/>
    <w:rsid w:val="00E11B20"/>
    <w:rsid w:val="00E12327"/>
    <w:rsid w:val="00E125E0"/>
    <w:rsid w:val="00E12875"/>
    <w:rsid w:val="00E12F86"/>
    <w:rsid w:val="00E15AAD"/>
    <w:rsid w:val="00E16570"/>
    <w:rsid w:val="00E1691A"/>
    <w:rsid w:val="00E17FA2"/>
    <w:rsid w:val="00E2090F"/>
    <w:rsid w:val="00E217BF"/>
    <w:rsid w:val="00E21AC7"/>
    <w:rsid w:val="00E22169"/>
    <w:rsid w:val="00E22330"/>
    <w:rsid w:val="00E2256F"/>
    <w:rsid w:val="00E241EE"/>
    <w:rsid w:val="00E245EE"/>
    <w:rsid w:val="00E25CCF"/>
    <w:rsid w:val="00E26167"/>
    <w:rsid w:val="00E262F2"/>
    <w:rsid w:val="00E272D4"/>
    <w:rsid w:val="00E27373"/>
    <w:rsid w:val="00E3014E"/>
    <w:rsid w:val="00E3032B"/>
    <w:rsid w:val="00E305B0"/>
    <w:rsid w:val="00E30B5A"/>
    <w:rsid w:val="00E30F36"/>
    <w:rsid w:val="00E3123D"/>
    <w:rsid w:val="00E31389"/>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66"/>
    <w:rsid w:val="00E34AE7"/>
    <w:rsid w:val="00E34B6E"/>
    <w:rsid w:val="00E34CE6"/>
    <w:rsid w:val="00E35559"/>
    <w:rsid w:val="00E358B3"/>
    <w:rsid w:val="00E367A1"/>
    <w:rsid w:val="00E36C2C"/>
    <w:rsid w:val="00E36EF9"/>
    <w:rsid w:val="00E3723A"/>
    <w:rsid w:val="00E374D4"/>
    <w:rsid w:val="00E37860"/>
    <w:rsid w:val="00E40099"/>
    <w:rsid w:val="00E40473"/>
    <w:rsid w:val="00E40BA9"/>
    <w:rsid w:val="00E41073"/>
    <w:rsid w:val="00E41712"/>
    <w:rsid w:val="00E41735"/>
    <w:rsid w:val="00E41FDB"/>
    <w:rsid w:val="00E422E4"/>
    <w:rsid w:val="00E4262C"/>
    <w:rsid w:val="00E43457"/>
    <w:rsid w:val="00E43B78"/>
    <w:rsid w:val="00E43C2B"/>
    <w:rsid w:val="00E44493"/>
    <w:rsid w:val="00E4462B"/>
    <w:rsid w:val="00E446F1"/>
    <w:rsid w:val="00E45049"/>
    <w:rsid w:val="00E45145"/>
    <w:rsid w:val="00E4540C"/>
    <w:rsid w:val="00E45522"/>
    <w:rsid w:val="00E459F9"/>
    <w:rsid w:val="00E45C72"/>
    <w:rsid w:val="00E45FD0"/>
    <w:rsid w:val="00E46645"/>
    <w:rsid w:val="00E466A3"/>
    <w:rsid w:val="00E46886"/>
    <w:rsid w:val="00E46B19"/>
    <w:rsid w:val="00E46B9C"/>
    <w:rsid w:val="00E4761E"/>
    <w:rsid w:val="00E476B8"/>
    <w:rsid w:val="00E47AEF"/>
    <w:rsid w:val="00E47E98"/>
    <w:rsid w:val="00E504D1"/>
    <w:rsid w:val="00E50D8C"/>
    <w:rsid w:val="00E51069"/>
    <w:rsid w:val="00E51BD8"/>
    <w:rsid w:val="00E51E1A"/>
    <w:rsid w:val="00E524D4"/>
    <w:rsid w:val="00E53469"/>
    <w:rsid w:val="00E53B75"/>
    <w:rsid w:val="00E54281"/>
    <w:rsid w:val="00E5434B"/>
    <w:rsid w:val="00E544A2"/>
    <w:rsid w:val="00E54934"/>
    <w:rsid w:val="00E54950"/>
    <w:rsid w:val="00E54A45"/>
    <w:rsid w:val="00E54E3B"/>
    <w:rsid w:val="00E54F80"/>
    <w:rsid w:val="00E551D0"/>
    <w:rsid w:val="00E555AE"/>
    <w:rsid w:val="00E559F0"/>
    <w:rsid w:val="00E55A70"/>
    <w:rsid w:val="00E55F21"/>
    <w:rsid w:val="00E563BE"/>
    <w:rsid w:val="00E5679E"/>
    <w:rsid w:val="00E567A4"/>
    <w:rsid w:val="00E56938"/>
    <w:rsid w:val="00E5733C"/>
    <w:rsid w:val="00E57565"/>
    <w:rsid w:val="00E577A5"/>
    <w:rsid w:val="00E6018F"/>
    <w:rsid w:val="00E6043F"/>
    <w:rsid w:val="00E60851"/>
    <w:rsid w:val="00E60E73"/>
    <w:rsid w:val="00E6180E"/>
    <w:rsid w:val="00E62026"/>
    <w:rsid w:val="00E628A1"/>
    <w:rsid w:val="00E62C11"/>
    <w:rsid w:val="00E63838"/>
    <w:rsid w:val="00E63C1B"/>
    <w:rsid w:val="00E642D8"/>
    <w:rsid w:val="00E64434"/>
    <w:rsid w:val="00E6470C"/>
    <w:rsid w:val="00E651E2"/>
    <w:rsid w:val="00E653F5"/>
    <w:rsid w:val="00E659A6"/>
    <w:rsid w:val="00E666C4"/>
    <w:rsid w:val="00E66993"/>
    <w:rsid w:val="00E67628"/>
    <w:rsid w:val="00E67672"/>
    <w:rsid w:val="00E67B52"/>
    <w:rsid w:val="00E67C51"/>
    <w:rsid w:val="00E70033"/>
    <w:rsid w:val="00E709C3"/>
    <w:rsid w:val="00E70C67"/>
    <w:rsid w:val="00E7108E"/>
    <w:rsid w:val="00E714EC"/>
    <w:rsid w:val="00E72EFC"/>
    <w:rsid w:val="00E73586"/>
    <w:rsid w:val="00E743CB"/>
    <w:rsid w:val="00E74410"/>
    <w:rsid w:val="00E74842"/>
    <w:rsid w:val="00E7547F"/>
    <w:rsid w:val="00E758EC"/>
    <w:rsid w:val="00E7631F"/>
    <w:rsid w:val="00E76548"/>
    <w:rsid w:val="00E76553"/>
    <w:rsid w:val="00E76590"/>
    <w:rsid w:val="00E7793F"/>
    <w:rsid w:val="00E77DAF"/>
    <w:rsid w:val="00E80BDB"/>
    <w:rsid w:val="00E80F64"/>
    <w:rsid w:val="00E8150D"/>
    <w:rsid w:val="00E81584"/>
    <w:rsid w:val="00E81917"/>
    <w:rsid w:val="00E8234C"/>
    <w:rsid w:val="00E8236B"/>
    <w:rsid w:val="00E824D5"/>
    <w:rsid w:val="00E8252F"/>
    <w:rsid w:val="00E8256D"/>
    <w:rsid w:val="00E825A8"/>
    <w:rsid w:val="00E8269C"/>
    <w:rsid w:val="00E82C8F"/>
    <w:rsid w:val="00E830BD"/>
    <w:rsid w:val="00E835E6"/>
    <w:rsid w:val="00E837CD"/>
    <w:rsid w:val="00E83AA9"/>
    <w:rsid w:val="00E84037"/>
    <w:rsid w:val="00E8497E"/>
    <w:rsid w:val="00E84ACA"/>
    <w:rsid w:val="00E84DC3"/>
    <w:rsid w:val="00E85928"/>
    <w:rsid w:val="00E85BB5"/>
    <w:rsid w:val="00E86034"/>
    <w:rsid w:val="00E862DE"/>
    <w:rsid w:val="00E86F54"/>
    <w:rsid w:val="00E873CC"/>
    <w:rsid w:val="00E87822"/>
    <w:rsid w:val="00E87C9C"/>
    <w:rsid w:val="00E87FCB"/>
    <w:rsid w:val="00E90395"/>
    <w:rsid w:val="00E90A57"/>
    <w:rsid w:val="00E90E49"/>
    <w:rsid w:val="00E917F9"/>
    <w:rsid w:val="00E91B88"/>
    <w:rsid w:val="00E9291C"/>
    <w:rsid w:val="00E92F62"/>
    <w:rsid w:val="00E933D9"/>
    <w:rsid w:val="00E934FB"/>
    <w:rsid w:val="00E93FFE"/>
    <w:rsid w:val="00E9412B"/>
    <w:rsid w:val="00E941EA"/>
    <w:rsid w:val="00E94287"/>
    <w:rsid w:val="00E94B57"/>
    <w:rsid w:val="00E94F8A"/>
    <w:rsid w:val="00E951D6"/>
    <w:rsid w:val="00E953E4"/>
    <w:rsid w:val="00E954A3"/>
    <w:rsid w:val="00E95654"/>
    <w:rsid w:val="00E95B54"/>
    <w:rsid w:val="00E96ABC"/>
    <w:rsid w:val="00E97097"/>
    <w:rsid w:val="00E97E40"/>
    <w:rsid w:val="00E97FFA"/>
    <w:rsid w:val="00EA04AE"/>
    <w:rsid w:val="00EA12B3"/>
    <w:rsid w:val="00EA1330"/>
    <w:rsid w:val="00EA15F4"/>
    <w:rsid w:val="00EA1ACC"/>
    <w:rsid w:val="00EA1C44"/>
    <w:rsid w:val="00EA2104"/>
    <w:rsid w:val="00EA350B"/>
    <w:rsid w:val="00EA3512"/>
    <w:rsid w:val="00EA373A"/>
    <w:rsid w:val="00EA4CF6"/>
    <w:rsid w:val="00EA4E77"/>
    <w:rsid w:val="00EA55F9"/>
    <w:rsid w:val="00EA5CEB"/>
    <w:rsid w:val="00EA63C3"/>
    <w:rsid w:val="00EA6832"/>
    <w:rsid w:val="00EA69FA"/>
    <w:rsid w:val="00EA6DC3"/>
    <w:rsid w:val="00EA70DC"/>
    <w:rsid w:val="00EA78D4"/>
    <w:rsid w:val="00EA7A19"/>
    <w:rsid w:val="00EA7A41"/>
    <w:rsid w:val="00EA7E1C"/>
    <w:rsid w:val="00EB077B"/>
    <w:rsid w:val="00EB0EBF"/>
    <w:rsid w:val="00EB185B"/>
    <w:rsid w:val="00EB1A19"/>
    <w:rsid w:val="00EB1E53"/>
    <w:rsid w:val="00EB2804"/>
    <w:rsid w:val="00EB2960"/>
    <w:rsid w:val="00EB347C"/>
    <w:rsid w:val="00EB3F72"/>
    <w:rsid w:val="00EB4A31"/>
    <w:rsid w:val="00EB4BB5"/>
    <w:rsid w:val="00EB4EA2"/>
    <w:rsid w:val="00EB52F1"/>
    <w:rsid w:val="00EB5DF7"/>
    <w:rsid w:val="00EB64C3"/>
    <w:rsid w:val="00EB66DB"/>
    <w:rsid w:val="00EB6FDB"/>
    <w:rsid w:val="00EB76CB"/>
    <w:rsid w:val="00EB776A"/>
    <w:rsid w:val="00EB7AD7"/>
    <w:rsid w:val="00EB7E04"/>
    <w:rsid w:val="00EC052D"/>
    <w:rsid w:val="00EC0A9A"/>
    <w:rsid w:val="00EC0DE3"/>
    <w:rsid w:val="00EC1AE9"/>
    <w:rsid w:val="00EC1C51"/>
    <w:rsid w:val="00EC21FF"/>
    <w:rsid w:val="00EC24A9"/>
    <w:rsid w:val="00EC24D5"/>
    <w:rsid w:val="00EC27C6"/>
    <w:rsid w:val="00EC27E1"/>
    <w:rsid w:val="00EC2899"/>
    <w:rsid w:val="00EC36D7"/>
    <w:rsid w:val="00EC3753"/>
    <w:rsid w:val="00EC3E2B"/>
    <w:rsid w:val="00EC3F4E"/>
    <w:rsid w:val="00EC419E"/>
    <w:rsid w:val="00EC4207"/>
    <w:rsid w:val="00EC4330"/>
    <w:rsid w:val="00EC50A0"/>
    <w:rsid w:val="00EC5653"/>
    <w:rsid w:val="00EC6CA4"/>
    <w:rsid w:val="00EC71CE"/>
    <w:rsid w:val="00EC7502"/>
    <w:rsid w:val="00EC7A3C"/>
    <w:rsid w:val="00EC7A60"/>
    <w:rsid w:val="00ED02B8"/>
    <w:rsid w:val="00ED0DF5"/>
    <w:rsid w:val="00ED0FA8"/>
    <w:rsid w:val="00ED1006"/>
    <w:rsid w:val="00ED11DD"/>
    <w:rsid w:val="00ED195F"/>
    <w:rsid w:val="00ED1D44"/>
    <w:rsid w:val="00ED2018"/>
    <w:rsid w:val="00ED20A0"/>
    <w:rsid w:val="00ED2769"/>
    <w:rsid w:val="00ED29EA"/>
    <w:rsid w:val="00ED314F"/>
    <w:rsid w:val="00ED31F8"/>
    <w:rsid w:val="00ED3915"/>
    <w:rsid w:val="00ED43F6"/>
    <w:rsid w:val="00ED5329"/>
    <w:rsid w:val="00ED565A"/>
    <w:rsid w:val="00ED5708"/>
    <w:rsid w:val="00ED5EC8"/>
    <w:rsid w:val="00ED5FEE"/>
    <w:rsid w:val="00ED60D7"/>
    <w:rsid w:val="00ED6579"/>
    <w:rsid w:val="00ED6E7E"/>
    <w:rsid w:val="00ED7885"/>
    <w:rsid w:val="00ED7C83"/>
    <w:rsid w:val="00ED7D47"/>
    <w:rsid w:val="00ED7E04"/>
    <w:rsid w:val="00ED7EDC"/>
    <w:rsid w:val="00EE021B"/>
    <w:rsid w:val="00EE0D0A"/>
    <w:rsid w:val="00EE11F0"/>
    <w:rsid w:val="00EE1BA9"/>
    <w:rsid w:val="00EE1D23"/>
    <w:rsid w:val="00EE259D"/>
    <w:rsid w:val="00EE280C"/>
    <w:rsid w:val="00EE2B45"/>
    <w:rsid w:val="00EE2E29"/>
    <w:rsid w:val="00EE3262"/>
    <w:rsid w:val="00EE32FA"/>
    <w:rsid w:val="00EE33FC"/>
    <w:rsid w:val="00EE34D3"/>
    <w:rsid w:val="00EE4093"/>
    <w:rsid w:val="00EE4339"/>
    <w:rsid w:val="00EE457C"/>
    <w:rsid w:val="00EE6737"/>
    <w:rsid w:val="00EE6A4F"/>
    <w:rsid w:val="00EE728D"/>
    <w:rsid w:val="00EE7BB0"/>
    <w:rsid w:val="00EE7D53"/>
    <w:rsid w:val="00EF04AE"/>
    <w:rsid w:val="00EF0811"/>
    <w:rsid w:val="00EF09BF"/>
    <w:rsid w:val="00EF0BF2"/>
    <w:rsid w:val="00EF0BFD"/>
    <w:rsid w:val="00EF108D"/>
    <w:rsid w:val="00EF15BC"/>
    <w:rsid w:val="00EF18FE"/>
    <w:rsid w:val="00EF1B82"/>
    <w:rsid w:val="00EF1FD8"/>
    <w:rsid w:val="00EF2A78"/>
    <w:rsid w:val="00EF33AB"/>
    <w:rsid w:val="00EF3AFC"/>
    <w:rsid w:val="00EF3CE4"/>
    <w:rsid w:val="00EF3E17"/>
    <w:rsid w:val="00EF3EEC"/>
    <w:rsid w:val="00EF42FF"/>
    <w:rsid w:val="00EF433D"/>
    <w:rsid w:val="00EF44F1"/>
    <w:rsid w:val="00EF4EFA"/>
    <w:rsid w:val="00EF5787"/>
    <w:rsid w:val="00EF5CBC"/>
    <w:rsid w:val="00EF609B"/>
    <w:rsid w:val="00EF60D0"/>
    <w:rsid w:val="00EF6FFF"/>
    <w:rsid w:val="00EF7B6A"/>
    <w:rsid w:val="00EF7C1C"/>
    <w:rsid w:val="00EF7C7D"/>
    <w:rsid w:val="00EF7F7F"/>
    <w:rsid w:val="00F00184"/>
    <w:rsid w:val="00F00233"/>
    <w:rsid w:val="00F00437"/>
    <w:rsid w:val="00F00B2C"/>
    <w:rsid w:val="00F00D1C"/>
    <w:rsid w:val="00F01159"/>
    <w:rsid w:val="00F01189"/>
    <w:rsid w:val="00F01D55"/>
    <w:rsid w:val="00F01E94"/>
    <w:rsid w:val="00F01EC0"/>
    <w:rsid w:val="00F02504"/>
    <w:rsid w:val="00F030D4"/>
    <w:rsid w:val="00F03533"/>
    <w:rsid w:val="00F0373D"/>
    <w:rsid w:val="00F0399D"/>
    <w:rsid w:val="00F04087"/>
    <w:rsid w:val="00F04D5B"/>
    <w:rsid w:val="00F04D6B"/>
    <w:rsid w:val="00F0528D"/>
    <w:rsid w:val="00F059A1"/>
    <w:rsid w:val="00F05B5C"/>
    <w:rsid w:val="00F05B84"/>
    <w:rsid w:val="00F069F7"/>
    <w:rsid w:val="00F06C67"/>
    <w:rsid w:val="00F06DFD"/>
    <w:rsid w:val="00F071D1"/>
    <w:rsid w:val="00F07533"/>
    <w:rsid w:val="00F076D1"/>
    <w:rsid w:val="00F078B8"/>
    <w:rsid w:val="00F07BE1"/>
    <w:rsid w:val="00F10629"/>
    <w:rsid w:val="00F11176"/>
    <w:rsid w:val="00F1182B"/>
    <w:rsid w:val="00F12431"/>
    <w:rsid w:val="00F12563"/>
    <w:rsid w:val="00F129DE"/>
    <w:rsid w:val="00F12CAD"/>
    <w:rsid w:val="00F13268"/>
    <w:rsid w:val="00F1344C"/>
    <w:rsid w:val="00F135EB"/>
    <w:rsid w:val="00F13F68"/>
    <w:rsid w:val="00F1412A"/>
    <w:rsid w:val="00F147D2"/>
    <w:rsid w:val="00F14E55"/>
    <w:rsid w:val="00F15159"/>
    <w:rsid w:val="00F1562F"/>
    <w:rsid w:val="00F15FA5"/>
    <w:rsid w:val="00F16588"/>
    <w:rsid w:val="00F16C98"/>
    <w:rsid w:val="00F16CCD"/>
    <w:rsid w:val="00F16E7F"/>
    <w:rsid w:val="00F178D3"/>
    <w:rsid w:val="00F17D98"/>
    <w:rsid w:val="00F17F5E"/>
    <w:rsid w:val="00F20650"/>
    <w:rsid w:val="00F209B7"/>
    <w:rsid w:val="00F20A20"/>
    <w:rsid w:val="00F20A21"/>
    <w:rsid w:val="00F21237"/>
    <w:rsid w:val="00F2168B"/>
    <w:rsid w:val="00F21742"/>
    <w:rsid w:val="00F2177A"/>
    <w:rsid w:val="00F21F34"/>
    <w:rsid w:val="00F21FC3"/>
    <w:rsid w:val="00F23336"/>
    <w:rsid w:val="00F2376F"/>
    <w:rsid w:val="00F238CA"/>
    <w:rsid w:val="00F243D8"/>
    <w:rsid w:val="00F249AC"/>
    <w:rsid w:val="00F24C55"/>
    <w:rsid w:val="00F2502B"/>
    <w:rsid w:val="00F2566D"/>
    <w:rsid w:val="00F260A9"/>
    <w:rsid w:val="00F274D1"/>
    <w:rsid w:val="00F27843"/>
    <w:rsid w:val="00F27F0E"/>
    <w:rsid w:val="00F27FE2"/>
    <w:rsid w:val="00F30828"/>
    <w:rsid w:val="00F3086B"/>
    <w:rsid w:val="00F30B28"/>
    <w:rsid w:val="00F30CAA"/>
    <w:rsid w:val="00F30EB0"/>
    <w:rsid w:val="00F313D6"/>
    <w:rsid w:val="00F3206F"/>
    <w:rsid w:val="00F3232C"/>
    <w:rsid w:val="00F333B7"/>
    <w:rsid w:val="00F3396A"/>
    <w:rsid w:val="00F33D16"/>
    <w:rsid w:val="00F33E00"/>
    <w:rsid w:val="00F33EBC"/>
    <w:rsid w:val="00F33FF8"/>
    <w:rsid w:val="00F340F0"/>
    <w:rsid w:val="00F34CF2"/>
    <w:rsid w:val="00F353CC"/>
    <w:rsid w:val="00F36FA6"/>
    <w:rsid w:val="00F36FE6"/>
    <w:rsid w:val="00F4009B"/>
    <w:rsid w:val="00F400E3"/>
    <w:rsid w:val="00F402DE"/>
    <w:rsid w:val="00F40895"/>
    <w:rsid w:val="00F40977"/>
    <w:rsid w:val="00F40EDF"/>
    <w:rsid w:val="00F40F0C"/>
    <w:rsid w:val="00F4162B"/>
    <w:rsid w:val="00F41C28"/>
    <w:rsid w:val="00F41E1B"/>
    <w:rsid w:val="00F421AE"/>
    <w:rsid w:val="00F4226C"/>
    <w:rsid w:val="00F43C36"/>
    <w:rsid w:val="00F43E32"/>
    <w:rsid w:val="00F44CC0"/>
    <w:rsid w:val="00F45173"/>
    <w:rsid w:val="00F4578F"/>
    <w:rsid w:val="00F458B8"/>
    <w:rsid w:val="00F468E9"/>
    <w:rsid w:val="00F46EF1"/>
    <w:rsid w:val="00F474C8"/>
    <w:rsid w:val="00F4766C"/>
    <w:rsid w:val="00F47695"/>
    <w:rsid w:val="00F47F68"/>
    <w:rsid w:val="00F504D9"/>
    <w:rsid w:val="00F505EC"/>
    <w:rsid w:val="00F5060E"/>
    <w:rsid w:val="00F507D1"/>
    <w:rsid w:val="00F50C74"/>
    <w:rsid w:val="00F50EFA"/>
    <w:rsid w:val="00F511C3"/>
    <w:rsid w:val="00F51253"/>
    <w:rsid w:val="00F519CE"/>
    <w:rsid w:val="00F51ADA"/>
    <w:rsid w:val="00F51B6E"/>
    <w:rsid w:val="00F51CAE"/>
    <w:rsid w:val="00F51D77"/>
    <w:rsid w:val="00F5386D"/>
    <w:rsid w:val="00F5594B"/>
    <w:rsid w:val="00F55BDD"/>
    <w:rsid w:val="00F562D0"/>
    <w:rsid w:val="00F56388"/>
    <w:rsid w:val="00F56E25"/>
    <w:rsid w:val="00F60203"/>
    <w:rsid w:val="00F607C5"/>
    <w:rsid w:val="00F60AF3"/>
    <w:rsid w:val="00F60DEA"/>
    <w:rsid w:val="00F61BEA"/>
    <w:rsid w:val="00F621A5"/>
    <w:rsid w:val="00F623A4"/>
    <w:rsid w:val="00F623E7"/>
    <w:rsid w:val="00F627D7"/>
    <w:rsid w:val="00F62954"/>
    <w:rsid w:val="00F6302A"/>
    <w:rsid w:val="00F63335"/>
    <w:rsid w:val="00F634F7"/>
    <w:rsid w:val="00F63950"/>
    <w:rsid w:val="00F63C1A"/>
    <w:rsid w:val="00F64133"/>
    <w:rsid w:val="00F643F2"/>
    <w:rsid w:val="00F6456F"/>
    <w:rsid w:val="00F64707"/>
    <w:rsid w:val="00F64A87"/>
    <w:rsid w:val="00F64C2B"/>
    <w:rsid w:val="00F6518D"/>
    <w:rsid w:val="00F651BE"/>
    <w:rsid w:val="00F65531"/>
    <w:rsid w:val="00F6574D"/>
    <w:rsid w:val="00F65FEF"/>
    <w:rsid w:val="00F667A5"/>
    <w:rsid w:val="00F66875"/>
    <w:rsid w:val="00F66B53"/>
    <w:rsid w:val="00F66F3A"/>
    <w:rsid w:val="00F67A61"/>
    <w:rsid w:val="00F67ACD"/>
    <w:rsid w:val="00F67AFF"/>
    <w:rsid w:val="00F67D74"/>
    <w:rsid w:val="00F67ED1"/>
    <w:rsid w:val="00F67F53"/>
    <w:rsid w:val="00F703BE"/>
    <w:rsid w:val="00F70870"/>
    <w:rsid w:val="00F70A85"/>
    <w:rsid w:val="00F71116"/>
    <w:rsid w:val="00F71F69"/>
    <w:rsid w:val="00F72128"/>
    <w:rsid w:val="00F72A4C"/>
    <w:rsid w:val="00F72B72"/>
    <w:rsid w:val="00F73610"/>
    <w:rsid w:val="00F73756"/>
    <w:rsid w:val="00F738F6"/>
    <w:rsid w:val="00F73CA6"/>
    <w:rsid w:val="00F73D37"/>
    <w:rsid w:val="00F740B5"/>
    <w:rsid w:val="00F740CD"/>
    <w:rsid w:val="00F74A0C"/>
    <w:rsid w:val="00F74AD7"/>
    <w:rsid w:val="00F74BB9"/>
    <w:rsid w:val="00F74DBB"/>
    <w:rsid w:val="00F74FE0"/>
    <w:rsid w:val="00F75582"/>
    <w:rsid w:val="00F756AE"/>
    <w:rsid w:val="00F757B9"/>
    <w:rsid w:val="00F75AAC"/>
    <w:rsid w:val="00F75DD1"/>
    <w:rsid w:val="00F76090"/>
    <w:rsid w:val="00F76715"/>
    <w:rsid w:val="00F76EFA"/>
    <w:rsid w:val="00F77BD8"/>
    <w:rsid w:val="00F77E43"/>
    <w:rsid w:val="00F803C2"/>
    <w:rsid w:val="00F804BE"/>
    <w:rsid w:val="00F80C20"/>
    <w:rsid w:val="00F80DC9"/>
    <w:rsid w:val="00F8119F"/>
    <w:rsid w:val="00F817C8"/>
    <w:rsid w:val="00F817CE"/>
    <w:rsid w:val="00F8192E"/>
    <w:rsid w:val="00F8216E"/>
    <w:rsid w:val="00F8223B"/>
    <w:rsid w:val="00F822D2"/>
    <w:rsid w:val="00F82683"/>
    <w:rsid w:val="00F82ED2"/>
    <w:rsid w:val="00F837D9"/>
    <w:rsid w:val="00F83E46"/>
    <w:rsid w:val="00F8456C"/>
    <w:rsid w:val="00F84798"/>
    <w:rsid w:val="00F853DF"/>
    <w:rsid w:val="00F8572F"/>
    <w:rsid w:val="00F859D8"/>
    <w:rsid w:val="00F85E89"/>
    <w:rsid w:val="00F863AF"/>
    <w:rsid w:val="00F8678E"/>
    <w:rsid w:val="00F868F5"/>
    <w:rsid w:val="00F86BC2"/>
    <w:rsid w:val="00F87877"/>
    <w:rsid w:val="00F9005D"/>
    <w:rsid w:val="00F901AD"/>
    <w:rsid w:val="00F904AD"/>
    <w:rsid w:val="00F9056A"/>
    <w:rsid w:val="00F9064B"/>
    <w:rsid w:val="00F909D2"/>
    <w:rsid w:val="00F90B15"/>
    <w:rsid w:val="00F90F8D"/>
    <w:rsid w:val="00F91982"/>
    <w:rsid w:val="00F91C89"/>
    <w:rsid w:val="00F92047"/>
    <w:rsid w:val="00F92782"/>
    <w:rsid w:val="00F92BCC"/>
    <w:rsid w:val="00F93AA9"/>
    <w:rsid w:val="00F93BE2"/>
    <w:rsid w:val="00F93C16"/>
    <w:rsid w:val="00F940BD"/>
    <w:rsid w:val="00F9444B"/>
    <w:rsid w:val="00F949E0"/>
    <w:rsid w:val="00F94E18"/>
    <w:rsid w:val="00F94F64"/>
    <w:rsid w:val="00F9542D"/>
    <w:rsid w:val="00F95613"/>
    <w:rsid w:val="00F95EEF"/>
    <w:rsid w:val="00F960B0"/>
    <w:rsid w:val="00F963E1"/>
    <w:rsid w:val="00F96985"/>
    <w:rsid w:val="00F96D99"/>
    <w:rsid w:val="00F9726B"/>
    <w:rsid w:val="00F97838"/>
    <w:rsid w:val="00F97EFC"/>
    <w:rsid w:val="00F97F10"/>
    <w:rsid w:val="00F97F75"/>
    <w:rsid w:val="00FA082F"/>
    <w:rsid w:val="00FA1BF8"/>
    <w:rsid w:val="00FA1CD8"/>
    <w:rsid w:val="00FA20BC"/>
    <w:rsid w:val="00FA2BB3"/>
    <w:rsid w:val="00FA317C"/>
    <w:rsid w:val="00FA33FF"/>
    <w:rsid w:val="00FA3914"/>
    <w:rsid w:val="00FA3D46"/>
    <w:rsid w:val="00FA4186"/>
    <w:rsid w:val="00FA496F"/>
    <w:rsid w:val="00FA4CAA"/>
    <w:rsid w:val="00FA52D7"/>
    <w:rsid w:val="00FA62CF"/>
    <w:rsid w:val="00FA66A8"/>
    <w:rsid w:val="00FA6A75"/>
    <w:rsid w:val="00FA7867"/>
    <w:rsid w:val="00FA7D3B"/>
    <w:rsid w:val="00FB019F"/>
    <w:rsid w:val="00FB0C78"/>
    <w:rsid w:val="00FB10AA"/>
    <w:rsid w:val="00FB1740"/>
    <w:rsid w:val="00FB1BBD"/>
    <w:rsid w:val="00FB25A4"/>
    <w:rsid w:val="00FB2DDD"/>
    <w:rsid w:val="00FB302A"/>
    <w:rsid w:val="00FB3199"/>
    <w:rsid w:val="00FB4036"/>
    <w:rsid w:val="00FB406A"/>
    <w:rsid w:val="00FB40EF"/>
    <w:rsid w:val="00FB434D"/>
    <w:rsid w:val="00FB47C1"/>
    <w:rsid w:val="00FB4A6C"/>
    <w:rsid w:val="00FB4C80"/>
    <w:rsid w:val="00FB5320"/>
    <w:rsid w:val="00FB673B"/>
    <w:rsid w:val="00FB6A6A"/>
    <w:rsid w:val="00FB7D6F"/>
    <w:rsid w:val="00FC0117"/>
    <w:rsid w:val="00FC011C"/>
    <w:rsid w:val="00FC0981"/>
    <w:rsid w:val="00FC31AE"/>
    <w:rsid w:val="00FC415D"/>
    <w:rsid w:val="00FC43C3"/>
    <w:rsid w:val="00FC4967"/>
    <w:rsid w:val="00FC4BCC"/>
    <w:rsid w:val="00FC4C31"/>
    <w:rsid w:val="00FC5349"/>
    <w:rsid w:val="00FC5CFE"/>
    <w:rsid w:val="00FC66FF"/>
    <w:rsid w:val="00FC6881"/>
    <w:rsid w:val="00FC6B40"/>
    <w:rsid w:val="00FC6CDE"/>
    <w:rsid w:val="00FC71B4"/>
    <w:rsid w:val="00FC7218"/>
    <w:rsid w:val="00FC7429"/>
    <w:rsid w:val="00FC7893"/>
    <w:rsid w:val="00FC7CA2"/>
    <w:rsid w:val="00FD076F"/>
    <w:rsid w:val="00FD07F6"/>
    <w:rsid w:val="00FD0A32"/>
    <w:rsid w:val="00FD1D4F"/>
    <w:rsid w:val="00FD1EC8"/>
    <w:rsid w:val="00FD2494"/>
    <w:rsid w:val="00FD2D08"/>
    <w:rsid w:val="00FD2D9E"/>
    <w:rsid w:val="00FD3424"/>
    <w:rsid w:val="00FD4321"/>
    <w:rsid w:val="00FD45CC"/>
    <w:rsid w:val="00FD47ED"/>
    <w:rsid w:val="00FD52A9"/>
    <w:rsid w:val="00FD5805"/>
    <w:rsid w:val="00FD5AB5"/>
    <w:rsid w:val="00FD6026"/>
    <w:rsid w:val="00FD69C4"/>
    <w:rsid w:val="00FD6EE3"/>
    <w:rsid w:val="00FD7050"/>
    <w:rsid w:val="00FD732A"/>
    <w:rsid w:val="00FD74DB"/>
    <w:rsid w:val="00FD7660"/>
    <w:rsid w:val="00FE0277"/>
    <w:rsid w:val="00FE054C"/>
    <w:rsid w:val="00FE0655"/>
    <w:rsid w:val="00FE0A9B"/>
    <w:rsid w:val="00FE0B24"/>
    <w:rsid w:val="00FE0E2B"/>
    <w:rsid w:val="00FE1A8F"/>
    <w:rsid w:val="00FE1C54"/>
    <w:rsid w:val="00FE1DB6"/>
    <w:rsid w:val="00FE1E1B"/>
    <w:rsid w:val="00FE202A"/>
    <w:rsid w:val="00FE226D"/>
    <w:rsid w:val="00FE2365"/>
    <w:rsid w:val="00FE2372"/>
    <w:rsid w:val="00FE26CA"/>
    <w:rsid w:val="00FE2999"/>
    <w:rsid w:val="00FE318B"/>
    <w:rsid w:val="00FE31DC"/>
    <w:rsid w:val="00FE353C"/>
    <w:rsid w:val="00FE37D7"/>
    <w:rsid w:val="00FE388F"/>
    <w:rsid w:val="00FE3A44"/>
    <w:rsid w:val="00FE3AD5"/>
    <w:rsid w:val="00FE3D49"/>
    <w:rsid w:val="00FE4326"/>
    <w:rsid w:val="00FE49ED"/>
    <w:rsid w:val="00FE4C7B"/>
    <w:rsid w:val="00FE4F8E"/>
    <w:rsid w:val="00FE5B37"/>
    <w:rsid w:val="00FE5EE6"/>
    <w:rsid w:val="00FE66C0"/>
    <w:rsid w:val="00FE6780"/>
    <w:rsid w:val="00FE67D8"/>
    <w:rsid w:val="00FE7146"/>
    <w:rsid w:val="00FE7336"/>
    <w:rsid w:val="00FE787C"/>
    <w:rsid w:val="00FE7A36"/>
    <w:rsid w:val="00FE7FD8"/>
    <w:rsid w:val="00FF0D3D"/>
    <w:rsid w:val="00FF0E60"/>
    <w:rsid w:val="00FF1199"/>
    <w:rsid w:val="00FF1227"/>
    <w:rsid w:val="00FF2207"/>
    <w:rsid w:val="00FF27FB"/>
    <w:rsid w:val="00FF291C"/>
    <w:rsid w:val="00FF3004"/>
    <w:rsid w:val="00FF38A3"/>
    <w:rsid w:val="00FF3BE3"/>
    <w:rsid w:val="00FF3C8F"/>
    <w:rsid w:val="00FF3E64"/>
    <w:rsid w:val="00FF45A5"/>
    <w:rsid w:val="00FF460F"/>
    <w:rsid w:val="00FF497F"/>
    <w:rsid w:val="00FF4B8D"/>
    <w:rsid w:val="00FF5214"/>
    <w:rsid w:val="00FF583C"/>
    <w:rsid w:val="00FF5C91"/>
    <w:rsid w:val="00FF67CD"/>
    <w:rsid w:val="00FF6F71"/>
    <w:rsid w:val="00FF6F9D"/>
    <w:rsid w:val="00FF7596"/>
    <w:rsid w:val="1A6AA917"/>
    <w:rsid w:val="21CAC4D2"/>
    <w:rsid w:val="2BB857D3"/>
    <w:rsid w:val="4AC6794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F367E9CB-DBCE-407B-A401-DD624F34A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7"/>
      </w:numPr>
      <w:spacing w:after="120"/>
      <w:jc w:val="both"/>
    </w:pPr>
    <w:rPr>
      <w:rFonts w:eastAsia="MS Mincho"/>
      <w:sz w:val="24"/>
      <w:lang w:val="en-US" w:eastAsia="en-GB"/>
    </w:rPr>
  </w:style>
  <w:style w:type="character" w:customStyle="1" w:styleId="TACChar">
    <w:name w:val="TAC Char"/>
    <w:link w:val="TAC"/>
    <w:locked/>
    <w:rsid w:val="00CB6714"/>
    <w:rPr>
      <w:rFonts w:ascii="Arial"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18159A"/>
    <w:rPr>
      <w:rFonts w:ascii="Times New Roman" w:hAnsi="Times New Roman"/>
      <w:b/>
    </w:rPr>
  </w:style>
  <w:style w:type="character" w:styleId="Mention">
    <w:name w:val="Mention"/>
    <w:basedOn w:val="DefaultParagraphFont"/>
    <w:uiPriority w:val="99"/>
    <w:unhideWhenUsed/>
    <w:rsid w:val="004B108F"/>
    <w:rPr>
      <w:color w:val="2B579A"/>
      <w:shd w:val="clear" w:color="auto" w:fill="E1DFDD"/>
    </w:rPr>
  </w:style>
  <w:style w:type="paragraph" w:styleId="Revision">
    <w:name w:val="Revision"/>
    <w:hidden/>
    <w:uiPriority w:val="99"/>
    <w:semiHidden/>
    <w:rsid w:val="007B1286"/>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6561003">
      <w:bodyDiv w:val="1"/>
      <w:marLeft w:val="0"/>
      <w:marRight w:val="0"/>
      <w:marTop w:val="0"/>
      <w:marBottom w:val="0"/>
      <w:divBdr>
        <w:top w:val="none" w:sz="0" w:space="0" w:color="auto"/>
        <w:left w:val="none" w:sz="0" w:space="0" w:color="auto"/>
        <w:bottom w:val="none" w:sz="0" w:space="0" w:color="auto"/>
        <w:right w:val="none" w:sz="0" w:space="0" w:color="auto"/>
      </w:divBdr>
    </w:div>
    <w:div w:id="1219380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6366881">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35171075">
      <w:bodyDiv w:val="1"/>
      <w:marLeft w:val="0"/>
      <w:marRight w:val="0"/>
      <w:marTop w:val="0"/>
      <w:marBottom w:val="0"/>
      <w:divBdr>
        <w:top w:val="none" w:sz="0" w:space="0" w:color="auto"/>
        <w:left w:val="none" w:sz="0" w:space="0" w:color="auto"/>
        <w:bottom w:val="none" w:sz="0" w:space="0" w:color="auto"/>
        <w:right w:val="none" w:sz="0" w:space="0" w:color="auto"/>
      </w:divBdr>
      <w:divsChild>
        <w:div w:id="1524440660">
          <w:marLeft w:val="0"/>
          <w:marRight w:val="0"/>
          <w:marTop w:val="0"/>
          <w:marBottom w:val="0"/>
          <w:divBdr>
            <w:top w:val="none" w:sz="0" w:space="0" w:color="auto"/>
            <w:left w:val="none" w:sz="0" w:space="0" w:color="auto"/>
            <w:bottom w:val="none" w:sz="0" w:space="0" w:color="auto"/>
            <w:right w:val="none" w:sz="0" w:space="0" w:color="auto"/>
          </w:divBdr>
        </w:div>
      </w:divsChild>
    </w:div>
    <w:div w:id="236400583">
      <w:bodyDiv w:val="1"/>
      <w:marLeft w:val="0"/>
      <w:marRight w:val="0"/>
      <w:marTop w:val="0"/>
      <w:marBottom w:val="0"/>
      <w:divBdr>
        <w:top w:val="none" w:sz="0" w:space="0" w:color="auto"/>
        <w:left w:val="none" w:sz="0" w:space="0" w:color="auto"/>
        <w:bottom w:val="none" w:sz="0" w:space="0" w:color="auto"/>
        <w:right w:val="none" w:sz="0" w:space="0" w:color="auto"/>
      </w:divBdr>
      <w:divsChild>
        <w:div w:id="969943654">
          <w:marLeft w:val="0"/>
          <w:marRight w:val="0"/>
          <w:marTop w:val="0"/>
          <w:marBottom w:val="0"/>
          <w:divBdr>
            <w:top w:val="none" w:sz="0" w:space="0" w:color="auto"/>
            <w:left w:val="none" w:sz="0" w:space="0" w:color="auto"/>
            <w:bottom w:val="none" w:sz="0" w:space="0" w:color="auto"/>
            <w:right w:val="none" w:sz="0" w:space="0" w:color="auto"/>
          </w:divBdr>
        </w:div>
      </w:divsChild>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15689820">
      <w:bodyDiv w:val="1"/>
      <w:marLeft w:val="0"/>
      <w:marRight w:val="0"/>
      <w:marTop w:val="0"/>
      <w:marBottom w:val="0"/>
      <w:divBdr>
        <w:top w:val="none" w:sz="0" w:space="0" w:color="auto"/>
        <w:left w:val="none" w:sz="0" w:space="0" w:color="auto"/>
        <w:bottom w:val="none" w:sz="0" w:space="0" w:color="auto"/>
        <w:right w:val="none" w:sz="0" w:space="0" w:color="auto"/>
      </w:divBdr>
      <w:divsChild>
        <w:div w:id="2128042435">
          <w:marLeft w:val="547"/>
          <w:marRight w:val="0"/>
          <w:marTop w:val="0"/>
          <w:marBottom w:val="0"/>
          <w:divBdr>
            <w:top w:val="none" w:sz="0" w:space="0" w:color="auto"/>
            <w:left w:val="none" w:sz="0" w:space="0" w:color="auto"/>
            <w:bottom w:val="none" w:sz="0" w:space="0" w:color="auto"/>
            <w:right w:val="none" w:sz="0" w:space="0" w:color="auto"/>
          </w:divBdr>
        </w:div>
        <w:div w:id="1104806459">
          <w:marLeft w:val="547"/>
          <w:marRight w:val="0"/>
          <w:marTop w:val="0"/>
          <w:marBottom w:val="0"/>
          <w:divBdr>
            <w:top w:val="none" w:sz="0" w:space="0" w:color="auto"/>
            <w:left w:val="none" w:sz="0" w:space="0" w:color="auto"/>
            <w:bottom w:val="none" w:sz="0" w:space="0" w:color="auto"/>
            <w:right w:val="none" w:sz="0" w:space="0" w:color="auto"/>
          </w:divBdr>
        </w:div>
        <w:div w:id="1920753504">
          <w:marLeft w:val="547"/>
          <w:marRight w:val="0"/>
          <w:marTop w:val="0"/>
          <w:marBottom w:val="0"/>
          <w:divBdr>
            <w:top w:val="none" w:sz="0" w:space="0" w:color="auto"/>
            <w:left w:val="none" w:sz="0" w:space="0" w:color="auto"/>
            <w:bottom w:val="none" w:sz="0" w:space="0" w:color="auto"/>
            <w:right w:val="none" w:sz="0" w:space="0" w:color="auto"/>
          </w:divBdr>
        </w:div>
      </w:divsChild>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548758809">
      <w:bodyDiv w:val="1"/>
      <w:marLeft w:val="0"/>
      <w:marRight w:val="0"/>
      <w:marTop w:val="0"/>
      <w:marBottom w:val="0"/>
      <w:divBdr>
        <w:top w:val="none" w:sz="0" w:space="0" w:color="auto"/>
        <w:left w:val="none" w:sz="0" w:space="0" w:color="auto"/>
        <w:bottom w:val="none" w:sz="0" w:space="0" w:color="auto"/>
        <w:right w:val="none" w:sz="0" w:space="0" w:color="auto"/>
      </w:divBdr>
      <w:divsChild>
        <w:div w:id="1458376299">
          <w:marLeft w:val="0"/>
          <w:marRight w:val="0"/>
          <w:marTop w:val="0"/>
          <w:marBottom w:val="0"/>
          <w:divBdr>
            <w:top w:val="none" w:sz="0" w:space="0" w:color="auto"/>
            <w:left w:val="none" w:sz="0" w:space="0" w:color="auto"/>
            <w:bottom w:val="none" w:sz="0" w:space="0" w:color="auto"/>
            <w:right w:val="none" w:sz="0" w:space="0" w:color="auto"/>
          </w:divBdr>
        </w:div>
      </w:divsChild>
    </w:div>
    <w:div w:id="653872501">
      <w:bodyDiv w:val="1"/>
      <w:marLeft w:val="0"/>
      <w:marRight w:val="0"/>
      <w:marTop w:val="0"/>
      <w:marBottom w:val="0"/>
      <w:divBdr>
        <w:top w:val="none" w:sz="0" w:space="0" w:color="auto"/>
        <w:left w:val="none" w:sz="0" w:space="0" w:color="auto"/>
        <w:bottom w:val="none" w:sz="0" w:space="0" w:color="auto"/>
        <w:right w:val="none" w:sz="0" w:space="0" w:color="auto"/>
      </w:divBdr>
      <w:divsChild>
        <w:div w:id="169412289">
          <w:marLeft w:val="0"/>
          <w:marRight w:val="0"/>
          <w:marTop w:val="0"/>
          <w:marBottom w:val="0"/>
          <w:divBdr>
            <w:top w:val="none" w:sz="0" w:space="0" w:color="auto"/>
            <w:left w:val="none" w:sz="0" w:space="0" w:color="auto"/>
            <w:bottom w:val="none" w:sz="0" w:space="0" w:color="auto"/>
            <w:right w:val="none" w:sz="0" w:space="0" w:color="auto"/>
          </w:divBdr>
        </w:div>
      </w:divsChild>
    </w:div>
    <w:div w:id="670332778">
      <w:bodyDiv w:val="1"/>
      <w:marLeft w:val="0"/>
      <w:marRight w:val="0"/>
      <w:marTop w:val="0"/>
      <w:marBottom w:val="0"/>
      <w:divBdr>
        <w:top w:val="none" w:sz="0" w:space="0" w:color="auto"/>
        <w:left w:val="none" w:sz="0" w:space="0" w:color="auto"/>
        <w:bottom w:val="none" w:sz="0" w:space="0" w:color="auto"/>
        <w:right w:val="none" w:sz="0" w:space="0" w:color="auto"/>
      </w:divBdr>
    </w:div>
    <w:div w:id="719474858">
      <w:bodyDiv w:val="1"/>
      <w:marLeft w:val="0"/>
      <w:marRight w:val="0"/>
      <w:marTop w:val="0"/>
      <w:marBottom w:val="0"/>
      <w:divBdr>
        <w:top w:val="none" w:sz="0" w:space="0" w:color="auto"/>
        <w:left w:val="none" w:sz="0" w:space="0" w:color="auto"/>
        <w:bottom w:val="none" w:sz="0" w:space="0" w:color="auto"/>
        <w:right w:val="none" w:sz="0" w:space="0" w:color="auto"/>
      </w:divBdr>
    </w:div>
    <w:div w:id="745304263">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25977595">
      <w:bodyDiv w:val="1"/>
      <w:marLeft w:val="0"/>
      <w:marRight w:val="0"/>
      <w:marTop w:val="0"/>
      <w:marBottom w:val="0"/>
      <w:divBdr>
        <w:top w:val="none" w:sz="0" w:space="0" w:color="auto"/>
        <w:left w:val="none" w:sz="0" w:space="0" w:color="auto"/>
        <w:bottom w:val="none" w:sz="0" w:space="0" w:color="auto"/>
        <w:right w:val="none" w:sz="0" w:space="0" w:color="auto"/>
      </w:divBdr>
    </w:div>
    <w:div w:id="848637995">
      <w:bodyDiv w:val="1"/>
      <w:marLeft w:val="0"/>
      <w:marRight w:val="0"/>
      <w:marTop w:val="0"/>
      <w:marBottom w:val="0"/>
      <w:divBdr>
        <w:top w:val="none" w:sz="0" w:space="0" w:color="auto"/>
        <w:left w:val="none" w:sz="0" w:space="0" w:color="auto"/>
        <w:bottom w:val="none" w:sz="0" w:space="0" w:color="auto"/>
        <w:right w:val="none" w:sz="0" w:space="0" w:color="auto"/>
      </w:divBdr>
    </w:div>
    <w:div w:id="85781688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21988996">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6564903">
      <w:bodyDiv w:val="1"/>
      <w:marLeft w:val="0"/>
      <w:marRight w:val="0"/>
      <w:marTop w:val="0"/>
      <w:marBottom w:val="0"/>
      <w:divBdr>
        <w:top w:val="none" w:sz="0" w:space="0" w:color="auto"/>
        <w:left w:val="none" w:sz="0" w:space="0" w:color="auto"/>
        <w:bottom w:val="none" w:sz="0" w:space="0" w:color="auto"/>
        <w:right w:val="none" w:sz="0" w:space="0" w:color="auto"/>
      </w:divBdr>
    </w:div>
    <w:div w:id="985628378">
      <w:bodyDiv w:val="1"/>
      <w:marLeft w:val="0"/>
      <w:marRight w:val="0"/>
      <w:marTop w:val="0"/>
      <w:marBottom w:val="0"/>
      <w:divBdr>
        <w:top w:val="none" w:sz="0" w:space="0" w:color="auto"/>
        <w:left w:val="none" w:sz="0" w:space="0" w:color="auto"/>
        <w:bottom w:val="none" w:sz="0" w:space="0" w:color="auto"/>
        <w:right w:val="none" w:sz="0" w:space="0" w:color="auto"/>
      </w:divBdr>
    </w:div>
    <w:div w:id="990015042">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82799039">
      <w:bodyDiv w:val="1"/>
      <w:marLeft w:val="0"/>
      <w:marRight w:val="0"/>
      <w:marTop w:val="0"/>
      <w:marBottom w:val="0"/>
      <w:divBdr>
        <w:top w:val="none" w:sz="0" w:space="0" w:color="auto"/>
        <w:left w:val="none" w:sz="0" w:space="0" w:color="auto"/>
        <w:bottom w:val="none" w:sz="0" w:space="0" w:color="auto"/>
        <w:right w:val="none" w:sz="0" w:space="0" w:color="auto"/>
      </w:divBdr>
    </w:div>
    <w:div w:id="1122042559">
      <w:bodyDiv w:val="1"/>
      <w:marLeft w:val="0"/>
      <w:marRight w:val="0"/>
      <w:marTop w:val="0"/>
      <w:marBottom w:val="0"/>
      <w:divBdr>
        <w:top w:val="none" w:sz="0" w:space="0" w:color="auto"/>
        <w:left w:val="none" w:sz="0" w:space="0" w:color="auto"/>
        <w:bottom w:val="none" w:sz="0" w:space="0" w:color="auto"/>
        <w:right w:val="none" w:sz="0" w:space="0" w:color="auto"/>
      </w:divBdr>
      <w:divsChild>
        <w:div w:id="1903059273">
          <w:marLeft w:val="0"/>
          <w:marRight w:val="0"/>
          <w:marTop w:val="0"/>
          <w:marBottom w:val="0"/>
          <w:divBdr>
            <w:top w:val="none" w:sz="0" w:space="0" w:color="auto"/>
            <w:left w:val="none" w:sz="0" w:space="0" w:color="auto"/>
            <w:bottom w:val="none" w:sz="0" w:space="0" w:color="auto"/>
            <w:right w:val="none" w:sz="0" w:space="0" w:color="auto"/>
          </w:divBdr>
          <w:divsChild>
            <w:div w:id="76052389">
              <w:marLeft w:val="0"/>
              <w:marRight w:val="0"/>
              <w:marTop w:val="0"/>
              <w:marBottom w:val="0"/>
              <w:divBdr>
                <w:top w:val="none" w:sz="0" w:space="0" w:color="auto"/>
                <w:left w:val="none" w:sz="0" w:space="0" w:color="auto"/>
                <w:bottom w:val="none" w:sz="0" w:space="0" w:color="auto"/>
                <w:right w:val="none" w:sz="0" w:space="0" w:color="auto"/>
              </w:divBdr>
              <w:divsChild>
                <w:div w:id="1632438549">
                  <w:marLeft w:val="0"/>
                  <w:marRight w:val="0"/>
                  <w:marTop w:val="0"/>
                  <w:marBottom w:val="0"/>
                  <w:divBdr>
                    <w:top w:val="none" w:sz="0" w:space="0" w:color="auto"/>
                    <w:left w:val="none" w:sz="0" w:space="0" w:color="auto"/>
                    <w:bottom w:val="none" w:sz="0" w:space="0" w:color="auto"/>
                    <w:right w:val="none" w:sz="0" w:space="0" w:color="auto"/>
                  </w:divBdr>
                  <w:divsChild>
                    <w:div w:id="1476334716">
                      <w:marLeft w:val="0"/>
                      <w:marRight w:val="0"/>
                      <w:marTop w:val="0"/>
                      <w:marBottom w:val="0"/>
                      <w:divBdr>
                        <w:top w:val="none" w:sz="0" w:space="0" w:color="auto"/>
                        <w:left w:val="none" w:sz="0" w:space="0" w:color="auto"/>
                        <w:bottom w:val="none" w:sz="0" w:space="0" w:color="auto"/>
                        <w:right w:val="none" w:sz="0" w:space="0" w:color="auto"/>
                      </w:divBdr>
                      <w:divsChild>
                        <w:div w:id="531114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201204">
              <w:marLeft w:val="0"/>
              <w:marRight w:val="0"/>
              <w:marTop w:val="0"/>
              <w:marBottom w:val="0"/>
              <w:divBdr>
                <w:top w:val="none" w:sz="0" w:space="0" w:color="auto"/>
                <w:left w:val="none" w:sz="0" w:space="0" w:color="auto"/>
                <w:bottom w:val="none" w:sz="0" w:space="0" w:color="auto"/>
                <w:right w:val="none" w:sz="0" w:space="0" w:color="auto"/>
              </w:divBdr>
            </w:div>
            <w:div w:id="58751945">
              <w:marLeft w:val="0"/>
              <w:marRight w:val="0"/>
              <w:marTop w:val="0"/>
              <w:marBottom w:val="0"/>
              <w:divBdr>
                <w:top w:val="none" w:sz="0" w:space="0" w:color="auto"/>
                <w:left w:val="none" w:sz="0" w:space="0" w:color="auto"/>
                <w:bottom w:val="none" w:sz="0" w:space="0" w:color="auto"/>
                <w:right w:val="none" w:sz="0" w:space="0" w:color="auto"/>
              </w:divBdr>
              <w:divsChild>
                <w:div w:id="59182655">
                  <w:marLeft w:val="0"/>
                  <w:marRight w:val="0"/>
                  <w:marTop w:val="0"/>
                  <w:marBottom w:val="0"/>
                  <w:divBdr>
                    <w:top w:val="none" w:sz="0" w:space="0" w:color="auto"/>
                    <w:left w:val="none" w:sz="0" w:space="0" w:color="auto"/>
                    <w:bottom w:val="none" w:sz="0" w:space="0" w:color="auto"/>
                    <w:right w:val="none" w:sz="0" w:space="0" w:color="auto"/>
                  </w:divBdr>
                  <w:divsChild>
                    <w:div w:id="571163102">
                      <w:marLeft w:val="0"/>
                      <w:marRight w:val="0"/>
                      <w:marTop w:val="0"/>
                      <w:marBottom w:val="0"/>
                      <w:divBdr>
                        <w:top w:val="none" w:sz="0" w:space="0" w:color="auto"/>
                        <w:left w:val="none" w:sz="0" w:space="0" w:color="auto"/>
                        <w:bottom w:val="none" w:sz="0" w:space="0" w:color="auto"/>
                        <w:right w:val="none" w:sz="0" w:space="0" w:color="auto"/>
                      </w:divBdr>
                      <w:divsChild>
                        <w:div w:id="121004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6503130">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6135404">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91208762">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34837859">
      <w:bodyDiv w:val="1"/>
      <w:marLeft w:val="0"/>
      <w:marRight w:val="0"/>
      <w:marTop w:val="0"/>
      <w:marBottom w:val="0"/>
      <w:divBdr>
        <w:top w:val="none" w:sz="0" w:space="0" w:color="auto"/>
        <w:left w:val="none" w:sz="0" w:space="0" w:color="auto"/>
        <w:bottom w:val="none" w:sz="0" w:space="0" w:color="auto"/>
        <w:right w:val="none" w:sz="0" w:space="0" w:color="auto"/>
      </w:divBdr>
    </w:div>
    <w:div w:id="1347903676">
      <w:bodyDiv w:val="1"/>
      <w:marLeft w:val="0"/>
      <w:marRight w:val="0"/>
      <w:marTop w:val="0"/>
      <w:marBottom w:val="0"/>
      <w:divBdr>
        <w:top w:val="none" w:sz="0" w:space="0" w:color="auto"/>
        <w:left w:val="none" w:sz="0" w:space="0" w:color="auto"/>
        <w:bottom w:val="none" w:sz="0" w:space="0" w:color="auto"/>
        <w:right w:val="none" w:sz="0" w:space="0" w:color="auto"/>
      </w:divBdr>
    </w:div>
    <w:div w:id="1429153525">
      <w:bodyDiv w:val="1"/>
      <w:marLeft w:val="0"/>
      <w:marRight w:val="0"/>
      <w:marTop w:val="0"/>
      <w:marBottom w:val="0"/>
      <w:divBdr>
        <w:top w:val="none" w:sz="0" w:space="0" w:color="auto"/>
        <w:left w:val="none" w:sz="0" w:space="0" w:color="auto"/>
        <w:bottom w:val="none" w:sz="0" w:space="0" w:color="auto"/>
        <w:right w:val="none" w:sz="0" w:space="0" w:color="auto"/>
      </w:divBdr>
    </w:div>
    <w:div w:id="1447769085">
      <w:bodyDiv w:val="1"/>
      <w:marLeft w:val="0"/>
      <w:marRight w:val="0"/>
      <w:marTop w:val="0"/>
      <w:marBottom w:val="0"/>
      <w:divBdr>
        <w:top w:val="none" w:sz="0" w:space="0" w:color="auto"/>
        <w:left w:val="none" w:sz="0" w:space="0" w:color="auto"/>
        <w:bottom w:val="none" w:sz="0" w:space="0" w:color="auto"/>
        <w:right w:val="none" w:sz="0" w:space="0" w:color="auto"/>
      </w:divBdr>
    </w:div>
    <w:div w:id="1473867147">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87374429">
      <w:bodyDiv w:val="1"/>
      <w:marLeft w:val="0"/>
      <w:marRight w:val="0"/>
      <w:marTop w:val="0"/>
      <w:marBottom w:val="0"/>
      <w:divBdr>
        <w:top w:val="none" w:sz="0" w:space="0" w:color="auto"/>
        <w:left w:val="none" w:sz="0" w:space="0" w:color="auto"/>
        <w:bottom w:val="none" w:sz="0" w:space="0" w:color="auto"/>
        <w:right w:val="none" w:sz="0" w:space="0" w:color="auto"/>
      </w:divBdr>
      <w:divsChild>
        <w:div w:id="973289768">
          <w:marLeft w:val="547"/>
          <w:marRight w:val="0"/>
          <w:marTop w:val="0"/>
          <w:marBottom w:val="0"/>
          <w:divBdr>
            <w:top w:val="none" w:sz="0" w:space="0" w:color="auto"/>
            <w:left w:val="none" w:sz="0" w:space="0" w:color="auto"/>
            <w:bottom w:val="none" w:sz="0" w:space="0" w:color="auto"/>
            <w:right w:val="none" w:sz="0" w:space="0" w:color="auto"/>
          </w:divBdr>
        </w:div>
      </w:divsChild>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87830939">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809324641">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7102147">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87932048">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03389008">
      <w:bodyDiv w:val="1"/>
      <w:marLeft w:val="0"/>
      <w:marRight w:val="0"/>
      <w:marTop w:val="0"/>
      <w:marBottom w:val="0"/>
      <w:divBdr>
        <w:top w:val="none" w:sz="0" w:space="0" w:color="auto"/>
        <w:left w:val="none" w:sz="0" w:space="0" w:color="auto"/>
        <w:bottom w:val="none" w:sz="0" w:space="0" w:color="auto"/>
        <w:right w:val="none" w:sz="0" w:space="0" w:color="auto"/>
      </w:divBdr>
    </w:div>
    <w:div w:id="2004234287">
      <w:bodyDiv w:val="1"/>
      <w:marLeft w:val="0"/>
      <w:marRight w:val="0"/>
      <w:marTop w:val="0"/>
      <w:marBottom w:val="0"/>
      <w:divBdr>
        <w:top w:val="none" w:sz="0" w:space="0" w:color="auto"/>
        <w:left w:val="none" w:sz="0" w:space="0" w:color="auto"/>
        <w:bottom w:val="none" w:sz="0" w:space="0" w:color="auto"/>
        <w:right w:val="none" w:sz="0" w:space="0" w:color="auto"/>
      </w:divBdr>
    </w:div>
    <w:div w:id="2047100349">
      <w:bodyDiv w:val="1"/>
      <w:marLeft w:val="0"/>
      <w:marRight w:val="0"/>
      <w:marTop w:val="0"/>
      <w:marBottom w:val="0"/>
      <w:divBdr>
        <w:top w:val="none" w:sz="0" w:space="0" w:color="auto"/>
        <w:left w:val="none" w:sz="0" w:space="0" w:color="auto"/>
        <w:bottom w:val="none" w:sz="0" w:space="0" w:color="auto"/>
        <w:right w:val="none" w:sz="0" w:space="0" w:color="auto"/>
      </w:divBdr>
      <w:divsChild>
        <w:div w:id="431170809">
          <w:marLeft w:val="0"/>
          <w:marRight w:val="0"/>
          <w:marTop w:val="0"/>
          <w:marBottom w:val="0"/>
          <w:divBdr>
            <w:top w:val="none" w:sz="0" w:space="0" w:color="auto"/>
            <w:left w:val="none" w:sz="0" w:space="0" w:color="auto"/>
            <w:bottom w:val="none" w:sz="0" w:space="0" w:color="auto"/>
            <w:right w:val="none" w:sz="0" w:space="0" w:color="auto"/>
          </w:divBdr>
          <w:divsChild>
            <w:div w:id="880560172">
              <w:marLeft w:val="0"/>
              <w:marRight w:val="0"/>
              <w:marTop w:val="0"/>
              <w:marBottom w:val="0"/>
              <w:divBdr>
                <w:top w:val="none" w:sz="0" w:space="0" w:color="auto"/>
                <w:left w:val="none" w:sz="0" w:space="0" w:color="auto"/>
                <w:bottom w:val="none" w:sz="0" w:space="0" w:color="auto"/>
                <w:right w:val="none" w:sz="0" w:space="0" w:color="auto"/>
              </w:divBdr>
              <w:divsChild>
                <w:div w:id="997415733">
                  <w:marLeft w:val="0"/>
                  <w:marRight w:val="0"/>
                  <w:marTop w:val="0"/>
                  <w:marBottom w:val="0"/>
                  <w:divBdr>
                    <w:top w:val="none" w:sz="0" w:space="0" w:color="auto"/>
                    <w:left w:val="none" w:sz="0" w:space="0" w:color="auto"/>
                    <w:bottom w:val="none" w:sz="0" w:space="0" w:color="auto"/>
                    <w:right w:val="none" w:sz="0" w:space="0" w:color="auto"/>
                  </w:divBdr>
                  <w:divsChild>
                    <w:div w:id="1126049322">
                      <w:marLeft w:val="0"/>
                      <w:marRight w:val="0"/>
                      <w:marTop w:val="0"/>
                      <w:marBottom w:val="0"/>
                      <w:divBdr>
                        <w:top w:val="none" w:sz="0" w:space="0" w:color="auto"/>
                        <w:left w:val="none" w:sz="0" w:space="0" w:color="auto"/>
                        <w:bottom w:val="none" w:sz="0" w:space="0" w:color="auto"/>
                        <w:right w:val="none" w:sz="0" w:space="0" w:color="auto"/>
                      </w:divBdr>
                      <w:divsChild>
                        <w:div w:id="1731882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243839">
              <w:marLeft w:val="0"/>
              <w:marRight w:val="0"/>
              <w:marTop w:val="0"/>
              <w:marBottom w:val="0"/>
              <w:divBdr>
                <w:top w:val="none" w:sz="0" w:space="0" w:color="auto"/>
                <w:left w:val="none" w:sz="0" w:space="0" w:color="auto"/>
                <w:bottom w:val="none" w:sz="0" w:space="0" w:color="auto"/>
                <w:right w:val="none" w:sz="0" w:space="0" w:color="auto"/>
              </w:divBdr>
            </w:div>
            <w:div w:id="231309168">
              <w:marLeft w:val="0"/>
              <w:marRight w:val="0"/>
              <w:marTop w:val="0"/>
              <w:marBottom w:val="0"/>
              <w:divBdr>
                <w:top w:val="none" w:sz="0" w:space="0" w:color="auto"/>
                <w:left w:val="none" w:sz="0" w:space="0" w:color="auto"/>
                <w:bottom w:val="none" w:sz="0" w:space="0" w:color="auto"/>
                <w:right w:val="none" w:sz="0" w:space="0" w:color="auto"/>
              </w:divBdr>
              <w:divsChild>
                <w:div w:id="2139182139">
                  <w:marLeft w:val="0"/>
                  <w:marRight w:val="0"/>
                  <w:marTop w:val="0"/>
                  <w:marBottom w:val="0"/>
                  <w:divBdr>
                    <w:top w:val="none" w:sz="0" w:space="0" w:color="auto"/>
                    <w:left w:val="none" w:sz="0" w:space="0" w:color="auto"/>
                    <w:bottom w:val="none" w:sz="0" w:space="0" w:color="auto"/>
                    <w:right w:val="none" w:sz="0" w:space="0" w:color="auto"/>
                  </w:divBdr>
                  <w:divsChild>
                    <w:div w:id="1283725070">
                      <w:marLeft w:val="0"/>
                      <w:marRight w:val="0"/>
                      <w:marTop w:val="0"/>
                      <w:marBottom w:val="0"/>
                      <w:divBdr>
                        <w:top w:val="none" w:sz="0" w:space="0" w:color="auto"/>
                        <w:left w:val="none" w:sz="0" w:space="0" w:color="auto"/>
                        <w:bottom w:val="none" w:sz="0" w:space="0" w:color="auto"/>
                        <w:right w:val="none" w:sz="0" w:space="0" w:color="auto"/>
                      </w:divBdr>
                      <w:divsChild>
                        <w:div w:id="79364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4521424">
      <w:bodyDiv w:val="1"/>
      <w:marLeft w:val="0"/>
      <w:marRight w:val="0"/>
      <w:marTop w:val="0"/>
      <w:marBottom w:val="0"/>
      <w:divBdr>
        <w:top w:val="none" w:sz="0" w:space="0" w:color="auto"/>
        <w:left w:val="none" w:sz="0" w:space="0" w:color="auto"/>
        <w:bottom w:val="none" w:sz="0" w:space="0" w:color="auto"/>
        <w:right w:val="none" w:sz="0" w:space="0" w:color="auto"/>
      </w:divBdr>
    </w:div>
    <w:div w:id="211886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3gpp.org/ftp/TSG_RAN/WG1_RL1/TSGR1_102-e/Docs/R1-2006192.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yperlink" Target="http://www.3gpp.org/ftp/TSG_RAN/WG1_RL1/TSGR1_102-e/Docs/R1-2005529.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emf"/><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yperlink" Target="http://www.3gpp.org/ftp/TSG_RAN/WG1_RL1/TSGR1_102-e/Docs/R1-2005941.zip" TargetMode="Externa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www.3gpp.org/ftp/Specs/archive/36_series/36.133/36133-g60.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https://www.3gpp.org/ftp/Specs/archive/36_series/36.306/36306-g20.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5NUHHDQN7SK2-1476151046-426567</_dlc_DocId>
    <_dlc_DocIdUrl xmlns="f166a696-7b5b-4ccd-9f0c-ffde0cceec81">
      <Url>https://ericsson.sharepoint.com/sites/star/_layouts/15/DocIdRedir.aspx?ID=5NUHHDQN7SK2-1476151046-426567</Url>
      <Description>5NUHHDQN7SK2-1476151046-426567</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22BADEF8-9536-4CC0-A732-8A1F12BFA242}">
  <ds:schemaRefs>
    <ds:schemaRef ds:uri="Microsoft.SharePoint.Taxonomy.ContentTypeSync"/>
  </ds:schemaRefs>
</ds:datastoreItem>
</file>

<file path=customXml/itemProps3.xml><?xml version="1.0" encoding="utf-8"?>
<ds:datastoreItem xmlns:ds="http://schemas.openxmlformats.org/officeDocument/2006/customXml" ds:itemID="{81A76205-E210-463F-88EF-4EB3D6A7C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0A764E-3371-4325-88F0-882047352E4D}">
  <ds:schemaRefs>
    <ds:schemaRef ds:uri="http://schemas.microsoft.com/sharepoint/events"/>
  </ds:schemaRefs>
</ds:datastoreItem>
</file>

<file path=customXml/itemProps5.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6.xml><?xml version="1.0" encoding="utf-8"?>
<ds:datastoreItem xmlns:ds="http://schemas.openxmlformats.org/officeDocument/2006/customXml" ds:itemID="{20599C95-BB30-4E8E-A163-A7E3AD2E7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656</TotalTime>
  <Pages>23</Pages>
  <Words>10170</Words>
  <Characters>53907</Characters>
  <Application>Microsoft Office Word</Application>
  <DocSecurity>0</DocSecurity>
  <Lines>449</Lines>
  <Paragraphs>127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555</cp:revision>
  <cp:lastPrinted>2008-01-30T22:09:00Z</cp:lastPrinted>
  <dcterms:created xsi:type="dcterms:W3CDTF">2020-04-03T07:46:00Z</dcterms:created>
  <dcterms:modified xsi:type="dcterms:W3CDTF">2021-01-18T16:00:00Z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08b99ae0-b811-4753-9a3c-eff167926070</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